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193" w:rsidRP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60"/>
        </w:rPr>
      </w:pPr>
      <w:bookmarkStart w:id="0" w:name="_GoBack"/>
      <w:bookmarkEnd w:id="0"/>
      <w:r w:rsidRPr="00146193">
        <w:rPr>
          <w:b/>
          <w:spacing w:val="60"/>
        </w:rPr>
        <w:t>ZAKON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146193">
        <w:rPr>
          <w:b/>
        </w:rPr>
        <w:t xml:space="preserve">O SPREMEMBAH IN DOPOLNITVAH </w:t>
      </w:r>
    </w:p>
    <w:p w:rsidR="00146193" w:rsidRP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146193">
        <w:rPr>
          <w:b/>
        </w:rPr>
        <w:t>ZAKONA O VETERINARSTVU (ZVet-1A)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veterinarstvu (Uradni list RS, št. 33/01, 45/04 – </w:t>
      </w:r>
      <w:proofErr w:type="spellStart"/>
      <w:r>
        <w:t>ZdZPKG</w:t>
      </w:r>
      <w:proofErr w:type="spellEnd"/>
      <w:r>
        <w:t xml:space="preserve">, 62/04 – </w:t>
      </w:r>
      <w:proofErr w:type="spellStart"/>
      <w:r>
        <w:t>odl</w:t>
      </w:r>
      <w:proofErr w:type="spellEnd"/>
      <w:r>
        <w:t xml:space="preserve">. US, 93/05 – ZVMS in 90/12 – </w:t>
      </w:r>
      <w:proofErr w:type="spellStart"/>
      <w:r>
        <w:t>ZdZPVHVVR</w:t>
      </w:r>
      <w:proofErr w:type="spellEnd"/>
      <w:r>
        <w:t xml:space="preserve"> ) se v 51. členu v 60. točki za besedo »mučenjem« doda besedilo »in skrb za dobrobit živali«. 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52. člena se besedilo »in 58. točke« nadomesti z besedilom », 58. in 60. točke«.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3.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prvem odstavku 57. člena se besedilo »in 58. točke« nadomesti z besedilom », 58. in 60. točke«.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4.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V tretjem odstavku 58. člena se za 8. točko doda nova 9. točka, ki se glasi: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>»9.</w:t>
      </w:r>
      <w:r>
        <w:tab/>
        <w:t xml:space="preserve">sklepanje kolektivnih pogodb za dejavnost veterinarstva v imenu zasebnih </w:t>
      </w:r>
      <w:r>
        <w:tab/>
        <w:t>delodajalcev;«.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Dosedanja 9. točka postane 10. točka.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5.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Prvi odstavek 68. člena se spremeni tako, da se glasi: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»(1) Koncesija preneha:</w:t>
      </w:r>
    </w:p>
    <w:p w:rsidR="00146193" w:rsidRDefault="00146193" w:rsidP="00146193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na podlagi odločbe o odvzemu koncesije, pri čemer se koncesija odvzame začasno, v primeru ponavljajočih se kršitev pa trajno. Pritožba zoper odločbo ne zadrži izvršitve. Koncesija se odvzame, če koncesionar: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ne začne opravljati koncesijske dejavnosti v dogovorjenem roku;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ne izpolnjuje higiensko-tehničnih ali kadrovskih pogojev;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pri delu ne upošteva predpisov, pogodbe ali dovoljenj;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ne izpolnjuje več pogojev za pridobitev koncesije ali je v vlogi podal neresnične podatke;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sam ali veterinar, ki je pri njem zaposlen, ravna nestrokovno ali malomarno, dejanja oziroma opustitve pa negativno vplivajo ali bi lahko negativno vplivale na zdravje ljudi ali živali;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>ne vodi pre</w:t>
      </w:r>
      <w:r w:rsidR="00882600">
        <w:t>d</w:t>
      </w:r>
      <w:r>
        <w:t xml:space="preserve">pisanih evidenc ali ne pošilja predpisanih poročil oziroma jih pošilja neredno;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ne spoštuje rokov za izvedbo storitev v skladu s predpisi;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nepravilno obračunava storitve; </w:t>
      </w:r>
      <w:r>
        <w:tab/>
      </w:r>
      <w:r>
        <w:tab/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lastRenderedPageBreak/>
        <w:t>ne pristane na spremembe koncesijske pogodbe, ki so posledica spremembe predpisov, ki vplivajo na koncesijsko pogodbo, ali spremenjenih okoliščin, ki jih ni bilo možno predvideti ob sklenitvi koncesijske pogodbe;</w:t>
      </w:r>
    </w:p>
    <w:p w:rsidR="00146193" w:rsidRDefault="00146193" w:rsidP="00146193">
      <w:pPr>
        <w:pStyle w:val="Odstavekseznama"/>
        <w:numPr>
          <w:ilvl w:val="0"/>
          <w:numId w:val="39"/>
        </w:numPr>
        <w:tabs>
          <w:tab w:val="left" w:pos="567"/>
          <w:tab w:val="left" w:pos="993"/>
        </w:tabs>
        <w:spacing w:line="240" w:lineRule="auto"/>
      </w:pPr>
      <w:r>
        <w:t>s prenehanjem pogodbe in sicer: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s pretekom časa, za katerega je bila sklenjena;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na podlagi pisne odpovedi;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 xml:space="preserve">v primeru stečaja koncesionarja, z dnem nastanka pravnih posledic stečajnega postopka; </w:t>
      </w:r>
    </w:p>
    <w:p w:rsidR="00146193" w:rsidRDefault="00146193" w:rsidP="00146193">
      <w:pPr>
        <w:pStyle w:val="Odstavekseznama"/>
        <w:numPr>
          <w:ilvl w:val="0"/>
          <w:numId w:val="40"/>
        </w:numPr>
        <w:spacing w:line="240" w:lineRule="auto"/>
      </w:pPr>
      <w:r>
        <w:t>v primeru likvidacije, z dnem prenehanja koncesionarja.«.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882600" w:rsidRDefault="00882600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PREHODNI IN KONČNA DOLOČBA</w:t>
      </w:r>
    </w:p>
    <w:p w:rsidR="00882600" w:rsidRDefault="00882600" w:rsidP="00146193">
      <w:pPr>
        <w:tabs>
          <w:tab w:val="left" w:pos="567"/>
          <w:tab w:val="left" w:pos="993"/>
        </w:tabs>
        <w:spacing w:line="240" w:lineRule="auto"/>
        <w:jc w:val="center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6.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(prehodni določbi)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Koncesijska pogodba z </w:t>
      </w:r>
      <w:proofErr w:type="spellStart"/>
      <w:r>
        <w:t>NVI</w:t>
      </w:r>
      <w:proofErr w:type="spellEnd"/>
      <w:r>
        <w:t xml:space="preserve"> se uskladi s tem zakonom v treh mesecih od uveljavitve tega zakona.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Postopki glede odvzema koncesije, ki so bili začeti pred uveljavitvijo tega zakona, se dokončajo po do sedaj veljavnih predpisih.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7. člen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  <w:jc w:val="center"/>
      </w:pPr>
      <w:r>
        <w:t>(začetek veljavnosti)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146193" w:rsidRDefault="00146193" w:rsidP="00146193">
      <w:pPr>
        <w:tabs>
          <w:tab w:val="left" w:pos="567"/>
          <w:tab w:val="left" w:pos="993"/>
        </w:tabs>
        <w:spacing w:line="240" w:lineRule="auto"/>
      </w:pPr>
    </w:p>
    <w:p w:rsidR="000C15A5" w:rsidRDefault="000C15A5" w:rsidP="00146193">
      <w:pPr>
        <w:tabs>
          <w:tab w:val="left" w:pos="567"/>
          <w:tab w:val="left" w:pos="993"/>
        </w:tabs>
        <w:spacing w:line="240" w:lineRule="auto"/>
      </w:pPr>
    </w:p>
    <w:p w:rsidR="000C15A5" w:rsidRDefault="000C15A5" w:rsidP="00146193">
      <w:pPr>
        <w:tabs>
          <w:tab w:val="left" w:pos="567"/>
          <w:tab w:val="left" w:pos="993"/>
        </w:tabs>
        <w:spacing w:line="240" w:lineRule="auto"/>
      </w:pPr>
    </w:p>
    <w:p w:rsidR="000C15A5" w:rsidRDefault="000C15A5" w:rsidP="000C15A5">
      <w:pPr>
        <w:tabs>
          <w:tab w:val="left" w:pos="567"/>
          <w:tab w:val="left" w:pos="993"/>
        </w:tabs>
        <w:spacing w:line="240" w:lineRule="auto"/>
      </w:pPr>
      <w:r>
        <w:t>Š</w:t>
      </w:r>
      <w:r w:rsidRPr="00146193">
        <w:t>tevilka:</w:t>
      </w:r>
      <w:r>
        <w:t xml:space="preserve"> </w:t>
      </w:r>
      <w:r w:rsidRPr="00146193">
        <w:t>510-01/17-2/</w:t>
      </w:r>
    </w:p>
    <w:p w:rsidR="000C15A5" w:rsidRDefault="000C15A5" w:rsidP="000C15A5">
      <w:pPr>
        <w:tabs>
          <w:tab w:val="left" w:pos="567"/>
          <w:tab w:val="left" w:pos="993"/>
        </w:tabs>
        <w:spacing w:line="240" w:lineRule="auto"/>
      </w:pPr>
      <w:r>
        <w:t>Datum: 22. marec 2018</w:t>
      </w:r>
    </w:p>
    <w:p w:rsidR="000C15A5" w:rsidRDefault="000C15A5" w:rsidP="000C15A5">
      <w:pPr>
        <w:tabs>
          <w:tab w:val="left" w:pos="567"/>
          <w:tab w:val="left" w:pos="993"/>
        </w:tabs>
        <w:spacing w:line="240" w:lineRule="auto"/>
      </w:pPr>
      <w:r w:rsidRPr="00146193">
        <w:t>EPA</w:t>
      </w:r>
      <w:r>
        <w:t xml:space="preserve"> </w:t>
      </w:r>
      <w:r w:rsidRPr="00146193">
        <w:t>2498-</w:t>
      </w:r>
      <w:proofErr w:type="spellStart"/>
      <w:r w:rsidRPr="00146193">
        <w:t>VII</w:t>
      </w:r>
      <w:proofErr w:type="spellEnd"/>
    </w:p>
    <w:p w:rsidR="000C15A5" w:rsidRPr="00ED0A8E" w:rsidRDefault="000C15A5" w:rsidP="000C15A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0C15A5" w:rsidRDefault="000C15A5" w:rsidP="000C15A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0C15A5" w:rsidRDefault="000C15A5" w:rsidP="000C15A5">
      <w:pPr>
        <w:tabs>
          <w:tab w:val="left" w:pos="6521"/>
        </w:tabs>
      </w:pPr>
      <w:r w:rsidRPr="00ED0A8E">
        <w:rPr>
          <w:szCs w:val="22"/>
        </w:rPr>
        <w:tab/>
        <w:t>predsednik</w:t>
      </w:r>
    </w:p>
    <w:sectPr w:rsidR="000C15A5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0C15A5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4A2938"/>
    <w:multiLevelType w:val="hybridMultilevel"/>
    <w:tmpl w:val="E5BC045C"/>
    <w:lvl w:ilvl="0" w:tplc="11181E04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ADD3945"/>
    <w:multiLevelType w:val="hybridMultilevel"/>
    <w:tmpl w:val="AD5C232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393BA0"/>
    <w:multiLevelType w:val="hybridMultilevel"/>
    <w:tmpl w:val="766CB0EE"/>
    <w:lvl w:ilvl="0" w:tplc="5D34EB1E">
      <w:start w:val="2"/>
      <w:numFmt w:val="bullet"/>
      <w:lvlText w:val="-"/>
      <w:lvlJc w:val="left"/>
      <w:pPr>
        <w:ind w:left="924" w:hanging="564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4FD14720"/>
    <w:multiLevelType w:val="hybridMultilevel"/>
    <w:tmpl w:val="964C7136"/>
    <w:lvl w:ilvl="0" w:tplc="5D34EB1E">
      <w:start w:val="2"/>
      <w:numFmt w:val="bullet"/>
      <w:lvlText w:val="-"/>
      <w:lvlJc w:val="left"/>
      <w:pPr>
        <w:ind w:left="924" w:hanging="564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ADF48F0"/>
    <w:multiLevelType w:val="hybridMultilevel"/>
    <w:tmpl w:val="E3E0C0A2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9"/>
  </w:num>
  <w:num w:numId="3">
    <w:abstractNumId w:val="8"/>
  </w:num>
  <w:num w:numId="4">
    <w:abstractNumId w:val="12"/>
  </w:num>
  <w:num w:numId="5">
    <w:abstractNumId w:val="11"/>
  </w:num>
  <w:num w:numId="6">
    <w:abstractNumId w:val="22"/>
  </w:num>
  <w:num w:numId="7">
    <w:abstractNumId w:val="33"/>
  </w:num>
  <w:num w:numId="8">
    <w:abstractNumId w:val="20"/>
  </w:num>
  <w:num w:numId="9">
    <w:abstractNumId w:val="37"/>
  </w:num>
  <w:num w:numId="10">
    <w:abstractNumId w:val="16"/>
  </w:num>
  <w:num w:numId="11">
    <w:abstractNumId w:val="5"/>
  </w:num>
  <w:num w:numId="12">
    <w:abstractNumId w:val="0"/>
  </w:num>
  <w:num w:numId="13">
    <w:abstractNumId w:val="23"/>
  </w:num>
  <w:num w:numId="14">
    <w:abstractNumId w:val="17"/>
  </w:num>
  <w:num w:numId="15">
    <w:abstractNumId w:val="19"/>
  </w:num>
  <w:num w:numId="16">
    <w:abstractNumId w:val="27"/>
  </w:num>
  <w:num w:numId="17">
    <w:abstractNumId w:val="2"/>
  </w:num>
  <w:num w:numId="18">
    <w:abstractNumId w:val="25"/>
  </w:num>
  <w:num w:numId="19">
    <w:abstractNumId w:val="7"/>
  </w:num>
  <w:num w:numId="20">
    <w:abstractNumId w:val="18"/>
  </w:num>
  <w:num w:numId="21">
    <w:abstractNumId w:val="34"/>
  </w:num>
  <w:num w:numId="22">
    <w:abstractNumId w:val="1"/>
  </w:num>
  <w:num w:numId="23">
    <w:abstractNumId w:val="3"/>
  </w:num>
  <w:num w:numId="24">
    <w:abstractNumId w:val="36"/>
  </w:num>
  <w:num w:numId="25">
    <w:abstractNumId w:val="6"/>
  </w:num>
  <w:num w:numId="26">
    <w:abstractNumId w:val="21"/>
  </w:num>
  <w:num w:numId="27">
    <w:abstractNumId w:val="26"/>
  </w:num>
  <w:num w:numId="28">
    <w:abstractNumId w:val="41"/>
  </w:num>
  <w:num w:numId="29">
    <w:abstractNumId w:val="14"/>
  </w:num>
  <w:num w:numId="30">
    <w:abstractNumId w:val="31"/>
  </w:num>
  <w:num w:numId="31">
    <w:abstractNumId w:val="32"/>
  </w:num>
  <w:num w:numId="32">
    <w:abstractNumId w:val="30"/>
  </w:num>
  <w:num w:numId="33">
    <w:abstractNumId w:val="35"/>
  </w:num>
  <w:num w:numId="34">
    <w:abstractNumId w:val="4"/>
  </w:num>
  <w:num w:numId="35">
    <w:abstractNumId w:val="15"/>
  </w:num>
  <w:num w:numId="36">
    <w:abstractNumId w:val="10"/>
  </w:num>
  <w:num w:numId="37">
    <w:abstractNumId w:val="38"/>
  </w:num>
  <w:num w:numId="38">
    <w:abstractNumId w:val="40"/>
  </w:num>
  <w:num w:numId="39">
    <w:abstractNumId w:val="9"/>
  </w:num>
  <w:num w:numId="40">
    <w:abstractNumId w:val="13"/>
  </w:num>
  <w:num w:numId="41">
    <w:abstractNumId w:val="24"/>
  </w:num>
  <w:num w:numId="42">
    <w:abstractNumId w:val="29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0C15A5"/>
    <w:rsid w:val="0010208A"/>
    <w:rsid w:val="0011161E"/>
    <w:rsid w:val="00114AF8"/>
    <w:rsid w:val="00117519"/>
    <w:rsid w:val="00131B36"/>
    <w:rsid w:val="00132F70"/>
    <w:rsid w:val="00142CE9"/>
    <w:rsid w:val="00146193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026BE"/>
    <w:rsid w:val="0082338E"/>
    <w:rsid w:val="008514CB"/>
    <w:rsid w:val="00851522"/>
    <w:rsid w:val="00856008"/>
    <w:rsid w:val="00856C95"/>
    <w:rsid w:val="00882600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2</Pages>
  <Words>411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2018-03-29T12:15:00Z</cp:lastPrinted>
  <dcterms:created xsi:type="dcterms:W3CDTF">2018-03-13T08:58:00Z</dcterms:created>
  <dcterms:modified xsi:type="dcterms:W3CDTF">2018-03-29T12:15:00Z</dcterms:modified>
</cp:coreProperties>
</file>