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pacing w:val="56"/>
          <w:szCs w:val="22"/>
        </w:rPr>
      </w:pPr>
      <w:r w:rsidRPr="003D4BFE">
        <w:rPr>
          <w:rFonts w:cs="Arial"/>
          <w:b/>
          <w:spacing w:val="56"/>
          <w:szCs w:val="22"/>
        </w:rPr>
        <w:t>ZAKON</w:t>
      </w: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szCs w:val="22"/>
        </w:rPr>
      </w:pPr>
      <w:r w:rsidRPr="003D4BFE">
        <w:rPr>
          <w:rFonts w:cs="Arial"/>
          <w:b/>
          <w:szCs w:val="22"/>
        </w:rPr>
        <w:t>O SPREMEMBI ZAKONA O VOJNIH GROBIŠČIH (ZVG-B)</w:t>
      </w: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03DB" w:rsidRDefault="009303DB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3D4BFE">
        <w:rPr>
          <w:rFonts w:cs="Arial"/>
          <w:szCs w:val="22"/>
        </w:rPr>
        <w:t>1.</w:t>
      </w:r>
      <w:r>
        <w:rPr>
          <w:rFonts w:cs="Arial"/>
          <w:szCs w:val="22"/>
        </w:rPr>
        <w:t xml:space="preserve"> </w:t>
      </w:r>
      <w:r w:rsidRPr="003D4BFE">
        <w:rPr>
          <w:rFonts w:cs="Arial"/>
          <w:szCs w:val="22"/>
        </w:rPr>
        <w:t>člen</w:t>
      </w: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3D4BFE">
        <w:rPr>
          <w:rFonts w:cs="Arial"/>
          <w:szCs w:val="22"/>
        </w:rPr>
        <w:t xml:space="preserve">V Zakonu o vojnih grobiščih (Uradni list RS, št. 65/03 in 72/09) se </w:t>
      </w:r>
      <w:proofErr w:type="spellStart"/>
      <w:r w:rsidRPr="003D4BFE">
        <w:rPr>
          <w:rFonts w:cs="Arial"/>
          <w:szCs w:val="22"/>
        </w:rPr>
        <w:t>7.a</w:t>
      </w:r>
      <w:proofErr w:type="spellEnd"/>
      <w:r w:rsidRPr="003D4BFE">
        <w:rPr>
          <w:rFonts w:cs="Arial"/>
          <w:szCs w:val="22"/>
        </w:rPr>
        <w:t xml:space="preserve"> člen spremeni tako, da se glasi:</w:t>
      </w: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3D4BFE">
        <w:rPr>
          <w:rFonts w:cs="Arial"/>
          <w:szCs w:val="22"/>
        </w:rPr>
        <w:t>»</w:t>
      </w:r>
      <w:proofErr w:type="spellStart"/>
      <w:r w:rsidRPr="003D4BFE">
        <w:rPr>
          <w:rFonts w:cs="Arial"/>
          <w:szCs w:val="22"/>
        </w:rPr>
        <w:t>7.a</w:t>
      </w:r>
      <w:proofErr w:type="spellEnd"/>
      <w:r w:rsidRPr="003D4BFE">
        <w:rPr>
          <w:rFonts w:cs="Arial"/>
          <w:szCs w:val="22"/>
        </w:rPr>
        <w:t xml:space="preserve"> člen</w:t>
      </w: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3D4BFE">
        <w:rPr>
          <w:rFonts w:cs="Arial"/>
          <w:szCs w:val="22"/>
        </w:rPr>
        <w:t>(spomenik vsem žrtvam vojn)</w:t>
      </w: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3D4BFE">
        <w:rPr>
          <w:rFonts w:cs="Arial"/>
          <w:szCs w:val="22"/>
        </w:rPr>
        <w:t>V glavnem mestu države se postavi spomenik vsem žrtvam vojn, in z vojnami povezanih žrtev na območju Republike Slovenije. Na spomeniku se kot napis spominske narave uporabi prva kitica pesmi Otona Župančiča »Domovina je ena«.«.</w:t>
      </w: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3D4BFE">
        <w:rPr>
          <w:rFonts w:cs="Arial"/>
          <w:szCs w:val="22"/>
        </w:rPr>
        <w:t>2.</w:t>
      </w:r>
      <w:r>
        <w:rPr>
          <w:rFonts w:cs="Arial"/>
          <w:szCs w:val="22"/>
        </w:rPr>
        <w:t xml:space="preserve"> </w:t>
      </w:r>
      <w:r w:rsidRPr="003D4BFE">
        <w:rPr>
          <w:rFonts w:cs="Arial"/>
          <w:szCs w:val="22"/>
        </w:rPr>
        <w:t>člen</w:t>
      </w:r>
    </w:p>
    <w:p w:rsidR="003D4BFE" w:rsidRPr="003D4BFE" w:rsidRDefault="003D4BFE" w:rsidP="003D4BFE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3D4BFE">
        <w:rPr>
          <w:rFonts w:cs="Arial"/>
          <w:szCs w:val="22"/>
        </w:rPr>
        <w:t>(uveljavitev zakona)</w:t>
      </w: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ab/>
      </w:r>
      <w:r>
        <w:rPr>
          <w:rFonts w:cs="Arial"/>
          <w:szCs w:val="22"/>
        </w:rPr>
        <w:tab/>
      </w:r>
      <w:r w:rsidRPr="003D4BFE">
        <w:rPr>
          <w:rFonts w:cs="Arial"/>
          <w:szCs w:val="22"/>
        </w:rPr>
        <w:t>Ta zakon začne veljati naslednji dan po objavi v Uradnem listu Republike Slovenije.</w:t>
      </w:r>
    </w:p>
    <w:p w:rsidR="003D4BFE" w:rsidRDefault="003D4BFE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03DB" w:rsidRDefault="009303DB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03DB" w:rsidRDefault="009303DB" w:rsidP="009303D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9303DB" w:rsidRDefault="009303DB" w:rsidP="009303D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3D4BFE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3D4BFE">
        <w:rPr>
          <w:rFonts w:cs="Arial"/>
          <w:szCs w:val="22"/>
        </w:rPr>
        <w:t>545-01/17-4</w:t>
      </w:r>
      <w:r>
        <w:rPr>
          <w:rFonts w:cs="Arial"/>
          <w:szCs w:val="22"/>
        </w:rPr>
        <w:t>/</w:t>
      </w:r>
    </w:p>
    <w:p w:rsidR="009303DB" w:rsidRDefault="009303DB" w:rsidP="009303D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20. junij 2017</w:t>
      </w:r>
    </w:p>
    <w:p w:rsidR="009303DB" w:rsidRDefault="009303DB" w:rsidP="009303DB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3D4BFE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3D4BFE">
        <w:rPr>
          <w:rFonts w:cs="Arial"/>
          <w:szCs w:val="22"/>
        </w:rPr>
        <w:t>1962-</w:t>
      </w:r>
      <w:proofErr w:type="spellStart"/>
      <w:r w:rsidRPr="003D4BFE">
        <w:rPr>
          <w:rFonts w:cs="Arial"/>
          <w:szCs w:val="22"/>
        </w:rPr>
        <w:t>VII</w:t>
      </w:r>
      <w:proofErr w:type="spellEnd"/>
    </w:p>
    <w:p w:rsidR="009303DB" w:rsidRPr="00ED0A8E" w:rsidRDefault="009303DB" w:rsidP="009303D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9303DB" w:rsidRDefault="009303DB" w:rsidP="009303D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9303DB" w:rsidRPr="00ED0A8E" w:rsidRDefault="009303DB" w:rsidP="009303DB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9303DB" w:rsidRPr="003D4BFE" w:rsidRDefault="009303DB" w:rsidP="003D4BFE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sectPr w:rsidR="009303DB" w:rsidRPr="003D4BF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D4BFE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303DB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913CA"/>
    <w:rsid w:val="00DA298B"/>
    <w:rsid w:val="00DA682B"/>
    <w:rsid w:val="00DC45CC"/>
    <w:rsid w:val="00DD716B"/>
    <w:rsid w:val="00DE2A4E"/>
    <w:rsid w:val="00E03BB4"/>
    <w:rsid w:val="00E04052"/>
    <w:rsid w:val="00E162D1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3D4BFE"/>
    <w:rPr>
      <w:rFonts w:ascii="Arial" w:hAnsi="Arial" w:cs="Arial"/>
      <w:b/>
      <w:sz w:val="22"/>
      <w:szCs w:val="22"/>
    </w:rPr>
  </w:style>
  <w:style w:type="paragraph" w:customStyle="1" w:styleId="Naslovpredpisa">
    <w:name w:val="Naslov_predpisa"/>
    <w:basedOn w:val="Navaden"/>
    <w:link w:val="NaslovpredpisaZnak"/>
    <w:qFormat/>
    <w:rsid w:val="003D4BFE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eastAsia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  <w:style w:type="character" w:customStyle="1" w:styleId="NaslovpredpisaZnak">
    <w:name w:val="Naslov_predpisa Znak"/>
    <w:link w:val="Naslovpredpisa"/>
    <w:locked/>
    <w:rsid w:val="003D4BFE"/>
    <w:rPr>
      <w:rFonts w:ascii="Arial" w:hAnsi="Arial" w:cs="Arial"/>
      <w:b/>
      <w:sz w:val="22"/>
      <w:szCs w:val="22"/>
    </w:rPr>
  </w:style>
  <w:style w:type="paragraph" w:customStyle="1" w:styleId="Naslovpredpisa">
    <w:name w:val="Naslov_predpisa"/>
    <w:basedOn w:val="Navaden"/>
    <w:link w:val="NaslovpredpisaZnak"/>
    <w:qFormat/>
    <w:rsid w:val="003D4BFE"/>
    <w:pPr>
      <w:suppressAutoHyphens/>
      <w:overflowPunct w:val="0"/>
      <w:autoSpaceDE w:val="0"/>
      <w:autoSpaceDN w:val="0"/>
      <w:adjustRightInd w:val="0"/>
      <w:spacing w:before="120" w:after="160" w:line="200" w:lineRule="exact"/>
      <w:jc w:val="center"/>
    </w:pPr>
    <w:rPr>
      <w:rFonts w:cs="Arial"/>
      <w:b/>
      <w:szCs w:val="22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54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2017-06-16T09:35:00Z</cp:lastPrinted>
  <dcterms:created xsi:type="dcterms:W3CDTF">2017-06-16T09:28:00Z</dcterms:created>
  <dcterms:modified xsi:type="dcterms:W3CDTF">2017-06-27T11:53:00Z</dcterms:modified>
</cp:coreProperties>
</file>