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0E9" w:rsidRDefault="001020E9" w:rsidP="001020E9">
      <w:pPr>
        <w:spacing w:line="240" w:lineRule="auto"/>
        <w:rPr>
          <w:rFonts w:cs="Arial"/>
          <w:szCs w:val="22"/>
        </w:rPr>
      </w:pPr>
      <w:bookmarkStart w:id="0" w:name="_GoBack"/>
      <w:bookmarkEnd w:id="0"/>
    </w:p>
    <w:p w:rsidR="001020E9" w:rsidRPr="001020E9" w:rsidRDefault="001020E9" w:rsidP="001020E9">
      <w:pPr>
        <w:spacing w:line="240" w:lineRule="auto"/>
        <w:jc w:val="center"/>
        <w:rPr>
          <w:rFonts w:cs="Arial"/>
          <w:b/>
          <w:bCs/>
          <w:spacing w:val="82"/>
          <w:szCs w:val="22"/>
        </w:rPr>
      </w:pPr>
      <w:r w:rsidRPr="001020E9">
        <w:rPr>
          <w:rFonts w:cs="Arial"/>
          <w:b/>
          <w:bCs/>
          <w:spacing w:val="82"/>
          <w:szCs w:val="22"/>
        </w:rPr>
        <w:t>ZAKON</w:t>
      </w:r>
    </w:p>
    <w:p w:rsidR="001020E9" w:rsidRDefault="001020E9" w:rsidP="001020E9">
      <w:pPr>
        <w:spacing w:line="240" w:lineRule="auto"/>
        <w:jc w:val="center"/>
        <w:rPr>
          <w:rFonts w:cs="Arial"/>
          <w:b/>
          <w:bCs/>
          <w:szCs w:val="22"/>
        </w:rPr>
      </w:pPr>
    </w:p>
    <w:p w:rsidR="001020E9" w:rsidRPr="001020E9" w:rsidRDefault="001020E9" w:rsidP="001020E9">
      <w:pPr>
        <w:spacing w:line="240" w:lineRule="auto"/>
        <w:jc w:val="center"/>
        <w:rPr>
          <w:rFonts w:cs="Arial"/>
          <w:b/>
          <w:szCs w:val="22"/>
        </w:rPr>
      </w:pPr>
      <w:r w:rsidRPr="001020E9">
        <w:rPr>
          <w:rFonts w:cs="Arial"/>
          <w:b/>
          <w:bCs/>
          <w:szCs w:val="22"/>
        </w:rPr>
        <w:t xml:space="preserve">O RATIFIKACIJI </w:t>
      </w:r>
      <w:r w:rsidRPr="001020E9">
        <w:rPr>
          <w:rFonts w:cs="Arial"/>
          <w:b/>
          <w:szCs w:val="22"/>
        </w:rPr>
        <w:t>KONVENCIJE SVETA EVROPE O PREPREČEVANJU NASILJA NAD ŽENSKAMI IN NASILJA V DRUŽINI TER O BOJU PROTI NJIMA (</w:t>
      </w:r>
      <w:proofErr w:type="spellStart"/>
      <w:r w:rsidRPr="001020E9">
        <w:rPr>
          <w:rFonts w:cs="Arial"/>
          <w:b/>
          <w:szCs w:val="22"/>
        </w:rPr>
        <w:t>MKPNZND</w:t>
      </w:r>
      <w:proofErr w:type="spellEnd"/>
      <w:r w:rsidRPr="001020E9">
        <w:rPr>
          <w:rFonts w:cs="Arial"/>
          <w:b/>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p>
    <w:p w:rsidR="001020E9" w:rsidRPr="001020E9" w:rsidRDefault="001020E9" w:rsidP="001020E9">
      <w:pPr>
        <w:tabs>
          <w:tab w:val="left" w:pos="567"/>
          <w:tab w:val="left" w:pos="993"/>
        </w:tabs>
        <w:spacing w:line="240" w:lineRule="auto"/>
        <w:jc w:val="center"/>
        <w:rPr>
          <w:rFonts w:cs="Arial"/>
          <w:szCs w:val="22"/>
        </w:rPr>
      </w:pPr>
      <w:r w:rsidRPr="001020E9">
        <w:rPr>
          <w:rFonts w:cs="Arial"/>
          <w:szCs w:val="22"/>
        </w:rPr>
        <w:t>1. člen</w:t>
      </w:r>
    </w:p>
    <w:p w:rsidR="001020E9" w:rsidRPr="001020E9" w:rsidRDefault="001020E9" w:rsidP="001020E9">
      <w:pPr>
        <w:pStyle w:val="Brezrazmikov"/>
        <w:tabs>
          <w:tab w:val="left" w:pos="567"/>
          <w:tab w:val="left" w:pos="993"/>
        </w:tabs>
        <w:spacing w:line="240" w:lineRule="auto"/>
        <w:rPr>
          <w:sz w:val="22"/>
          <w:szCs w:val="22"/>
        </w:rPr>
      </w:pPr>
    </w:p>
    <w:p w:rsidR="001020E9" w:rsidRPr="001020E9" w:rsidRDefault="001020E9" w:rsidP="001020E9">
      <w:pPr>
        <w:pStyle w:val="Brezrazmikov"/>
        <w:tabs>
          <w:tab w:val="left" w:pos="567"/>
          <w:tab w:val="left" w:pos="993"/>
        </w:tabs>
        <w:spacing w:line="240" w:lineRule="auto"/>
        <w:rPr>
          <w:i/>
          <w:sz w:val="22"/>
          <w:szCs w:val="22"/>
        </w:rPr>
      </w:pPr>
      <w:r w:rsidRPr="001020E9">
        <w:rPr>
          <w:sz w:val="22"/>
          <w:szCs w:val="22"/>
        </w:rPr>
        <w:tab/>
      </w:r>
      <w:r w:rsidRPr="001020E9">
        <w:rPr>
          <w:sz w:val="22"/>
          <w:szCs w:val="22"/>
        </w:rPr>
        <w:tab/>
        <w:t>Ratificira se Konvencija Sveta Evrope o preprečevanju nasilja nad ženskami in nasilja v družini ter o boju proti njima, sklenjena v Istanbulu 7. aprila 2011.</w:t>
      </w:r>
    </w:p>
    <w:p w:rsidR="001020E9" w:rsidRPr="001020E9" w:rsidRDefault="001020E9" w:rsidP="001020E9">
      <w:pPr>
        <w:pStyle w:val="Brezrazmikov"/>
        <w:tabs>
          <w:tab w:val="left" w:pos="567"/>
          <w:tab w:val="left" w:pos="993"/>
        </w:tabs>
        <w:spacing w:line="240" w:lineRule="auto"/>
        <w:rPr>
          <w:sz w:val="22"/>
          <w:szCs w:val="22"/>
        </w:rPr>
      </w:pPr>
    </w:p>
    <w:p w:rsidR="001020E9" w:rsidRPr="001020E9" w:rsidRDefault="001020E9" w:rsidP="001020E9">
      <w:pPr>
        <w:pStyle w:val="Brezrazmikov"/>
        <w:tabs>
          <w:tab w:val="left" w:pos="567"/>
          <w:tab w:val="left" w:pos="993"/>
        </w:tabs>
        <w:spacing w:line="240" w:lineRule="auto"/>
        <w:rPr>
          <w:sz w:val="22"/>
          <w:szCs w:val="22"/>
        </w:rPr>
      </w:pPr>
    </w:p>
    <w:p w:rsidR="001020E9" w:rsidRPr="001020E9" w:rsidRDefault="001020E9" w:rsidP="001020E9">
      <w:pPr>
        <w:pStyle w:val="Brezrazmikov"/>
        <w:tabs>
          <w:tab w:val="left" w:pos="567"/>
          <w:tab w:val="left" w:pos="993"/>
        </w:tabs>
        <w:spacing w:line="240" w:lineRule="auto"/>
        <w:jc w:val="center"/>
        <w:rPr>
          <w:sz w:val="22"/>
          <w:szCs w:val="22"/>
        </w:rPr>
      </w:pPr>
      <w:r w:rsidRPr="001020E9">
        <w:rPr>
          <w:sz w:val="22"/>
          <w:szCs w:val="22"/>
        </w:rPr>
        <w:t>2. člen</w:t>
      </w:r>
    </w:p>
    <w:p w:rsidR="001020E9" w:rsidRPr="001020E9" w:rsidRDefault="001020E9" w:rsidP="001020E9">
      <w:pPr>
        <w:pStyle w:val="Brezrazmikov"/>
        <w:tabs>
          <w:tab w:val="left" w:pos="567"/>
          <w:tab w:val="left" w:pos="993"/>
        </w:tabs>
        <w:spacing w:line="240" w:lineRule="auto"/>
        <w:rPr>
          <w:sz w:val="22"/>
          <w:szCs w:val="22"/>
        </w:rPr>
      </w:pPr>
    </w:p>
    <w:p w:rsidR="001020E9" w:rsidRPr="001020E9" w:rsidRDefault="001020E9" w:rsidP="001020E9">
      <w:pPr>
        <w:pStyle w:val="Brezrazmikov"/>
        <w:tabs>
          <w:tab w:val="left" w:pos="567"/>
          <w:tab w:val="left" w:pos="993"/>
        </w:tabs>
        <w:spacing w:line="240" w:lineRule="auto"/>
        <w:rPr>
          <w:sz w:val="22"/>
          <w:szCs w:val="22"/>
        </w:rPr>
      </w:pPr>
      <w:r w:rsidRPr="001020E9">
        <w:rPr>
          <w:sz w:val="22"/>
          <w:szCs w:val="22"/>
        </w:rPr>
        <w:tab/>
      </w:r>
      <w:r w:rsidRPr="001020E9">
        <w:rPr>
          <w:sz w:val="22"/>
          <w:szCs w:val="22"/>
        </w:rPr>
        <w:tab/>
        <w:t>Besedilo konvencije se v izvirniku v angleškem jeziku ter v prevodu v slovenskem jeziku glasi:</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b/>
          <w:bCs/>
          <w:szCs w:val="22"/>
        </w:rPr>
      </w:pPr>
    </w:p>
    <w:p w:rsidR="001020E9" w:rsidRPr="001020E9" w:rsidRDefault="001020E9" w:rsidP="001020E9">
      <w:pPr>
        <w:spacing w:after="240" w:line="240" w:lineRule="auto"/>
        <w:rPr>
          <w:rFonts w:cs="Arial"/>
          <w:b/>
          <w:bCs/>
          <w:szCs w:val="22"/>
        </w:rPr>
      </w:pPr>
    </w:p>
    <w:p w:rsidR="001020E9" w:rsidRPr="001020E9" w:rsidRDefault="001020E9" w:rsidP="001020E9">
      <w:pPr>
        <w:spacing w:after="240" w:line="240" w:lineRule="auto"/>
        <w:rPr>
          <w:rFonts w:cs="Arial"/>
          <w:b/>
          <w:bCs/>
          <w:szCs w:val="22"/>
        </w:rPr>
      </w:pPr>
    </w:p>
    <w:p w:rsidR="001020E9" w:rsidRPr="001020E9" w:rsidRDefault="001020E9" w:rsidP="001020E9">
      <w:pPr>
        <w:spacing w:after="240" w:line="240" w:lineRule="auto"/>
        <w:rPr>
          <w:rFonts w:cs="Arial"/>
          <w:b/>
          <w:bCs/>
          <w:szCs w:val="22"/>
        </w:rPr>
      </w:pPr>
    </w:p>
    <w:p w:rsidR="001020E9" w:rsidRPr="001020E9" w:rsidRDefault="001020E9" w:rsidP="001020E9">
      <w:pPr>
        <w:spacing w:after="240" w:line="240" w:lineRule="auto"/>
        <w:rPr>
          <w:rFonts w:cs="Arial"/>
          <w:b/>
          <w:bCs/>
          <w:szCs w:val="22"/>
        </w:rPr>
      </w:pPr>
    </w:p>
    <w:p w:rsidR="001020E9" w:rsidRPr="001020E9" w:rsidRDefault="001020E9" w:rsidP="001020E9">
      <w:pPr>
        <w:spacing w:after="240" w:line="240" w:lineRule="auto"/>
        <w:rPr>
          <w:rFonts w:cs="Arial"/>
          <w:b/>
          <w:bCs/>
          <w:szCs w:val="22"/>
        </w:rPr>
      </w:pPr>
    </w:p>
    <w:p w:rsidR="001020E9" w:rsidRPr="001020E9" w:rsidRDefault="001020E9" w:rsidP="001020E9">
      <w:pPr>
        <w:spacing w:after="240" w:line="240" w:lineRule="auto"/>
        <w:rPr>
          <w:rFonts w:cs="Arial"/>
          <w:b/>
          <w:bCs/>
          <w:szCs w:val="22"/>
        </w:rPr>
      </w:pPr>
    </w:p>
    <w:p w:rsidR="001020E9" w:rsidRPr="001020E9" w:rsidRDefault="001020E9" w:rsidP="001020E9">
      <w:pPr>
        <w:spacing w:after="240" w:line="240" w:lineRule="auto"/>
        <w:rPr>
          <w:rFonts w:cs="Arial"/>
          <w:b/>
          <w:bCs/>
          <w:szCs w:val="22"/>
        </w:rPr>
      </w:pPr>
    </w:p>
    <w:p w:rsidR="004F4A5B" w:rsidRDefault="004F4A5B">
      <w:pPr>
        <w:spacing w:line="240" w:lineRule="auto"/>
        <w:jc w:val="left"/>
        <w:rPr>
          <w:rFonts w:cs="Arial"/>
          <w:b/>
          <w:szCs w:val="22"/>
          <w:lang w:eastAsia="fr-FR"/>
        </w:rPr>
      </w:pPr>
      <w:r>
        <w:br w:type="page"/>
      </w:r>
    </w:p>
    <w:p w:rsidR="004F4A5B" w:rsidRDefault="004F4A5B" w:rsidP="001020E9">
      <w:pPr>
        <w:pStyle w:val="CMMainSubTitle"/>
        <w:rPr>
          <w:lang w:val="sl-SI"/>
        </w:rPr>
      </w:pPr>
    </w:p>
    <w:p w:rsidR="001020E9" w:rsidRPr="001020E9" w:rsidRDefault="001020E9" w:rsidP="001020E9">
      <w:pPr>
        <w:pStyle w:val="CMMainSubTitle"/>
      </w:pPr>
      <w:proofErr w:type="spellStart"/>
      <w:r w:rsidRPr="001020E9">
        <w:rPr>
          <w:lang w:val="sl-SI"/>
        </w:rPr>
        <w:t>COUNCIL</w:t>
      </w:r>
      <w:proofErr w:type="spellEnd"/>
      <w:r w:rsidRPr="001020E9">
        <w:rPr>
          <w:lang w:val="sl-SI"/>
        </w:rPr>
        <w:t xml:space="preserve"> OF </w:t>
      </w:r>
      <w:proofErr w:type="spellStart"/>
      <w:r w:rsidRPr="001020E9">
        <w:rPr>
          <w:lang w:val="sl-SI"/>
        </w:rPr>
        <w:t>EUROPE</w:t>
      </w:r>
      <w:proofErr w:type="spellEnd"/>
      <w:r w:rsidRPr="001020E9">
        <w:rPr>
          <w:lang w:val="sl-SI"/>
        </w:rPr>
        <w:t xml:space="preserve"> </w:t>
      </w:r>
      <w:proofErr w:type="spellStart"/>
      <w:r w:rsidRPr="001020E9">
        <w:rPr>
          <w:lang w:val="sl-SI"/>
        </w:rPr>
        <w:t>CONVEN</w:t>
      </w:r>
      <w:r w:rsidRPr="001020E9">
        <w:t>TION</w:t>
      </w:r>
      <w:proofErr w:type="spellEnd"/>
      <w:r w:rsidRPr="001020E9">
        <w:t xml:space="preserve"> ON PREVENTING AND COMBATING VIOLENCE AGAINST WOMEN AND DOMESTIC VIOLENCE</w:t>
      </w:r>
    </w:p>
    <w:p w:rsidR="001020E9" w:rsidRPr="001020E9" w:rsidRDefault="001020E9" w:rsidP="001020E9">
      <w:pPr>
        <w:spacing w:line="240" w:lineRule="auto"/>
        <w:rPr>
          <w:rFonts w:cs="Arial"/>
          <w:b/>
          <w:szCs w:val="22"/>
          <w:lang w:val="en-GB"/>
        </w:rPr>
      </w:pPr>
    </w:p>
    <w:p w:rsid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Preamble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The member states of the Council of Europe and the other signatories hereto,</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Recalling the Convention for the Protection of Human Rights and Fundamental Freedoms (</w:t>
      </w:r>
      <w:proofErr w:type="spellStart"/>
      <w:r w:rsidRPr="001020E9">
        <w:rPr>
          <w:rFonts w:cs="Arial"/>
          <w:szCs w:val="22"/>
          <w:lang w:val="en-GB"/>
        </w:rPr>
        <w:t>ETS</w:t>
      </w:r>
      <w:proofErr w:type="spellEnd"/>
      <w:r w:rsidRPr="001020E9">
        <w:rPr>
          <w:rFonts w:cs="Arial"/>
          <w:szCs w:val="22"/>
          <w:lang w:val="en-GB"/>
        </w:rPr>
        <w:t xml:space="preserve"> No. 5, 1950) and its Protocols, the European Social Charter (</w:t>
      </w:r>
      <w:proofErr w:type="spellStart"/>
      <w:r w:rsidRPr="001020E9">
        <w:rPr>
          <w:rFonts w:cs="Arial"/>
          <w:szCs w:val="22"/>
          <w:lang w:val="en-GB"/>
        </w:rPr>
        <w:t>ETS</w:t>
      </w:r>
      <w:proofErr w:type="spellEnd"/>
      <w:r w:rsidRPr="001020E9">
        <w:rPr>
          <w:rFonts w:cs="Arial"/>
          <w:szCs w:val="22"/>
          <w:lang w:val="en-GB"/>
        </w:rPr>
        <w:t xml:space="preserve"> No. 35, 1961, revised in 1996, </w:t>
      </w:r>
      <w:proofErr w:type="spellStart"/>
      <w:r w:rsidRPr="001020E9">
        <w:rPr>
          <w:rFonts w:cs="Arial"/>
          <w:szCs w:val="22"/>
          <w:lang w:val="en-GB"/>
        </w:rPr>
        <w:t>ETS</w:t>
      </w:r>
      <w:proofErr w:type="spellEnd"/>
      <w:r w:rsidRPr="001020E9">
        <w:rPr>
          <w:rFonts w:cs="Arial"/>
          <w:szCs w:val="22"/>
          <w:lang w:val="en-GB"/>
        </w:rPr>
        <w:t xml:space="preserve"> No. 163), the Council of Europe Convention on Action against Trafficking in Human Beings (</w:t>
      </w:r>
      <w:proofErr w:type="spellStart"/>
      <w:r w:rsidRPr="001020E9">
        <w:rPr>
          <w:rFonts w:cs="Arial"/>
          <w:szCs w:val="22"/>
          <w:lang w:val="en-GB"/>
        </w:rPr>
        <w:t>ETS</w:t>
      </w:r>
      <w:proofErr w:type="spellEnd"/>
      <w:r w:rsidRPr="001020E9">
        <w:rPr>
          <w:rFonts w:cs="Arial"/>
          <w:szCs w:val="22"/>
          <w:lang w:val="en-GB"/>
        </w:rPr>
        <w:t xml:space="preserve"> No. 197, 2005) and the Council of Europe Convention on the Protection of Children against Sexual Exploitation and Sexual Abuse (</w:t>
      </w:r>
      <w:proofErr w:type="spellStart"/>
      <w:r w:rsidRPr="001020E9">
        <w:rPr>
          <w:rFonts w:cs="Arial"/>
          <w:szCs w:val="22"/>
          <w:lang w:val="en-GB"/>
        </w:rPr>
        <w:t>ETS</w:t>
      </w:r>
      <w:proofErr w:type="spellEnd"/>
      <w:r w:rsidRPr="001020E9">
        <w:rPr>
          <w:rFonts w:cs="Arial"/>
          <w:szCs w:val="22"/>
          <w:lang w:val="en-GB"/>
        </w:rPr>
        <w:t xml:space="preserve"> No. 201, 2007);</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roofErr w:type="spellStart"/>
      <w:r w:rsidRPr="001020E9">
        <w:rPr>
          <w:rFonts w:cs="Arial"/>
          <w:szCs w:val="22"/>
          <w:lang w:val="en-GB"/>
        </w:rPr>
        <w:t>Recallingthe</w:t>
      </w:r>
      <w:proofErr w:type="spellEnd"/>
      <w:r w:rsidRPr="001020E9">
        <w:rPr>
          <w:rFonts w:cs="Arial"/>
          <w:szCs w:val="22"/>
          <w:lang w:val="en-GB"/>
        </w:rPr>
        <w:t xml:space="preserve"> following recommendations of the Committee of Ministers to member states of the Council of Europe: Recommendation </w:t>
      </w:r>
      <w:proofErr w:type="gramStart"/>
      <w:r w:rsidRPr="001020E9">
        <w:rPr>
          <w:rFonts w:cs="Arial"/>
          <w:szCs w:val="22"/>
          <w:lang w:val="en-GB"/>
        </w:rPr>
        <w:t>Rec(</w:t>
      </w:r>
      <w:proofErr w:type="gramEnd"/>
      <w:r w:rsidRPr="001020E9">
        <w:rPr>
          <w:rFonts w:cs="Arial"/>
          <w:szCs w:val="22"/>
          <w:lang w:val="en-GB"/>
        </w:rPr>
        <w:t>2002)5 on the protection of women against violence, Recommendation CM/Rec(2007)17 on gender equality standards and mechanisms, Recommendation CM/Rec(2010)10 on the role of women and men in conflict prevention and resolution and in peace building, and other relevant recommendations;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Taking </w:t>
      </w:r>
      <w:proofErr w:type="spellStart"/>
      <w:r w:rsidRPr="001020E9">
        <w:rPr>
          <w:rFonts w:cs="Arial"/>
          <w:szCs w:val="22"/>
          <w:lang w:val="en-GB"/>
        </w:rPr>
        <w:t>accountof</w:t>
      </w:r>
      <w:proofErr w:type="spellEnd"/>
      <w:r w:rsidRPr="001020E9">
        <w:rPr>
          <w:rFonts w:cs="Arial"/>
          <w:szCs w:val="22"/>
          <w:lang w:val="en-GB"/>
        </w:rPr>
        <w:t xml:space="preserve"> the growing body of case law of the European Court of Human Rights which sets important standards in the field of violence against women;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Having </w:t>
      </w:r>
      <w:proofErr w:type="spellStart"/>
      <w:r w:rsidRPr="001020E9">
        <w:rPr>
          <w:rFonts w:cs="Arial"/>
          <w:szCs w:val="22"/>
          <w:lang w:val="en-GB"/>
        </w:rPr>
        <w:t>regardto</w:t>
      </w:r>
      <w:proofErr w:type="spellEnd"/>
      <w:r w:rsidRPr="001020E9">
        <w:rPr>
          <w:rFonts w:cs="Arial"/>
          <w:szCs w:val="22"/>
          <w:lang w:val="en-GB"/>
        </w:rPr>
        <w:t xml:space="preserve"> the International Covenant on Civil and Political Rights (1966), the International Covenant on Economic, Social and Cultural Rights (1966), the United Nations Convention on the Elimination of All Forms of Discrimination Against Women (“</w:t>
      </w:r>
      <w:proofErr w:type="spellStart"/>
      <w:r w:rsidRPr="001020E9">
        <w:rPr>
          <w:rFonts w:cs="Arial"/>
          <w:szCs w:val="22"/>
          <w:lang w:val="en-GB"/>
        </w:rPr>
        <w:t>CEDAW</w:t>
      </w:r>
      <w:proofErr w:type="spellEnd"/>
      <w:r w:rsidRPr="001020E9">
        <w:rPr>
          <w:rFonts w:cs="Arial"/>
          <w:szCs w:val="22"/>
          <w:lang w:val="en-GB"/>
        </w:rPr>
        <w:t xml:space="preserve">”, 1979) and its Optional Protocol (1999) as well as General Recommendation No. 19 of the </w:t>
      </w:r>
      <w:proofErr w:type="spellStart"/>
      <w:r w:rsidRPr="001020E9">
        <w:rPr>
          <w:rFonts w:cs="Arial"/>
          <w:szCs w:val="22"/>
          <w:lang w:val="en-GB"/>
        </w:rPr>
        <w:t>CEDAW</w:t>
      </w:r>
      <w:proofErr w:type="spellEnd"/>
      <w:r w:rsidRPr="001020E9">
        <w:rPr>
          <w:rFonts w:cs="Arial"/>
          <w:szCs w:val="22"/>
          <w:lang w:val="en-GB"/>
        </w:rPr>
        <w:t xml:space="preserve"> Committee on violence against women, the United Nations Convention on the Rights of the Child (1989) and its Optional Protocols (2000) and the United Nations Convention on the Rights of Persons with Disabilities (2006);</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Having regard to the Rome Statute of the International Criminal Court (2002);</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Recalling the basic principles of international humanitarian law, and especially the Geneva Convention (IV) relative to the Protection of Civilian Persons in Time of War (1949) and the Additional Protocols I and II (1977) thereto;</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Condemning all forms of violence against women and domestic violence;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Recognising that the realisation of de jure and de facto equality between women and men is a key element in the prevention of violence against women;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roofErr w:type="spellStart"/>
      <w:r w:rsidRPr="001020E9">
        <w:rPr>
          <w:rFonts w:cs="Arial"/>
          <w:szCs w:val="22"/>
          <w:lang w:val="en-GB"/>
        </w:rPr>
        <w:t>Recognisingthat</w:t>
      </w:r>
      <w:proofErr w:type="spellEnd"/>
      <w:r w:rsidRPr="001020E9">
        <w:rPr>
          <w:rFonts w:cs="Arial"/>
          <w:szCs w:val="22"/>
          <w:lang w:val="en-GB"/>
        </w:rPr>
        <w:t xml:space="preserve"> violence against women is a manifestation of historically unequal power relations between women and men, which have led to domination over, and discrimination against, women by men and to the prevention of the full advancement of women;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Recognising the structural nature of violence against women as gender-based violence, and that violence against women is one of the crucial social mechanisms by which women are forced into a subordinate position compared with men;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roofErr w:type="spellStart"/>
      <w:r w:rsidRPr="001020E9">
        <w:rPr>
          <w:rFonts w:cs="Arial"/>
          <w:szCs w:val="22"/>
          <w:lang w:val="en-GB"/>
        </w:rPr>
        <w:lastRenderedPageBreak/>
        <w:t>Recognising</w:t>
      </w:r>
      <w:proofErr w:type="gramStart"/>
      <w:r w:rsidRPr="001020E9">
        <w:rPr>
          <w:rFonts w:cs="Arial"/>
          <w:szCs w:val="22"/>
          <w:lang w:val="en-GB"/>
        </w:rPr>
        <w:t>,with</w:t>
      </w:r>
      <w:proofErr w:type="spellEnd"/>
      <w:proofErr w:type="gramEnd"/>
      <w:r w:rsidRPr="001020E9">
        <w:rPr>
          <w:rFonts w:cs="Arial"/>
          <w:szCs w:val="22"/>
          <w:lang w:val="en-GB"/>
        </w:rPr>
        <w:t xml:space="preserve"> grave concern, that women and girls are often exposed to serious forms of violence such as domestic violence, sexual harassment, rape, forced marriage, crimes committed in the name of so-called “honour” and genital mutilation, which constitute a serious violation of the human rights of women and girls and a major obstacle to the achievement of equality between women and men;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Recognising the ongoing human rights violations during armed conflicts that affect the civilian population, especially women in the form of widespread or systematic rape and sexual violence and the potential for increased gender-based violence both during and after conflicts;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Recognising that women and girls are exposed to a higher risk of gender-based violence than men;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Recognising that domestic violence affects women disproportionately, and that men may also be victims of domestic violence;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roofErr w:type="spellStart"/>
      <w:r w:rsidRPr="001020E9">
        <w:rPr>
          <w:rFonts w:cs="Arial"/>
          <w:szCs w:val="22"/>
          <w:lang w:val="en-GB"/>
        </w:rPr>
        <w:t>Recognisingthat</w:t>
      </w:r>
      <w:proofErr w:type="spellEnd"/>
      <w:r w:rsidRPr="001020E9">
        <w:rPr>
          <w:rFonts w:cs="Arial"/>
          <w:szCs w:val="22"/>
          <w:lang w:val="en-GB"/>
        </w:rPr>
        <w:t xml:space="preserve"> children are victims of domestic violence, including as witnesses of violence in the family;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Aspiring to create a Europe free from violence against women and domestic violence,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Have agreed as follows:</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Chapter I – Purposes, definitions, equality and non-discrimination, general obligations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1 – Purposes of the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The purposes of this Convention are to:</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a</w:t>
      </w:r>
      <w:proofErr w:type="gramEnd"/>
      <w:r w:rsidRPr="001020E9">
        <w:rPr>
          <w:rFonts w:cs="Arial"/>
          <w:szCs w:val="22"/>
          <w:lang w:val="en-GB"/>
        </w:rPr>
        <w:t>.</w:t>
      </w:r>
      <w:r w:rsidRPr="001020E9">
        <w:rPr>
          <w:rFonts w:cs="Arial"/>
          <w:szCs w:val="22"/>
          <w:lang w:val="en-GB"/>
        </w:rPr>
        <w:tab/>
        <w:t>protect women against all forms of violence, and prevent, prosecute and eliminate violence against women and domestic violence;</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b</w:t>
      </w:r>
      <w:proofErr w:type="gramEnd"/>
      <w:r w:rsidRPr="001020E9">
        <w:rPr>
          <w:rFonts w:cs="Arial"/>
          <w:szCs w:val="22"/>
          <w:lang w:val="en-GB"/>
        </w:rPr>
        <w:t>.</w:t>
      </w:r>
      <w:r w:rsidRPr="001020E9">
        <w:rPr>
          <w:rFonts w:cs="Arial"/>
          <w:szCs w:val="22"/>
          <w:lang w:val="en-GB"/>
        </w:rPr>
        <w:tab/>
        <w:t>contribute to the elimination of all forms of discrimination against women and promote substantive equality between women and men, including by empowering women;</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c</w:t>
      </w:r>
      <w:proofErr w:type="gramEnd"/>
      <w:r w:rsidRPr="001020E9">
        <w:rPr>
          <w:rFonts w:cs="Arial"/>
          <w:szCs w:val="22"/>
          <w:lang w:val="en-GB"/>
        </w:rPr>
        <w:t>.</w:t>
      </w:r>
      <w:r w:rsidRPr="001020E9">
        <w:rPr>
          <w:rFonts w:cs="Arial"/>
          <w:szCs w:val="22"/>
          <w:lang w:val="en-GB"/>
        </w:rPr>
        <w:tab/>
        <w:t>design a comprehensive framework, policies and measures for the protection of and assistance to all victims of violence against women and domestic violence;</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d</w:t>
      </w:r>
      <w:proofErr w:type="gramEnd"/>
      <w:r w:rsidRPr="001020E9">
        <w:rPr>
          <w:rFonts w:cs="Arial"/>
          <w:szCs w:val="22"/>
          <w:lang w:val="en-GB"/>
        </w:rPr>
        <w:t>.</w:t>
      </w:r>
      <w:r w:rsidRPr="001020E9">
        <w:rPr>
          <w:rFonts w:cs="Arial"/>
          <w:szCs w:val="22"/>
          <w:lang w:val="en-GB"/>
        </w:rPr>
        <w:tab/>
        <w:t>promote international co-operation with a view to eliminating violence against women and domestic violence;</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e</w:t>
      </w:r>
      <w:proofErr w:type="gramEnd"/>
      <w:r w:rsidRPr="001020E9">
        <w:rPr>
          <w:rFonts w:cs="Arial"/>
          <w:szCs w:val="22"/>
          <w:lang w:val="en-GB"/>
        </w:rPr>
        <w:t>.</w:t>
      </w:r>
      <w:r w:rsidRPr="001020E9">
        <w:rPr>
          <w:rFonts w:cs="Arial"/>
          <w:szCs w:val="22"/>
          <w:lang w:val="en-GB"/>
        </w:rPr>
        <w:tab/>
        <w:t>provide support and assistance to organisations and law enforcement agencies to effectively co-operate in order to adopt an integrated approach to eliminating violence against women and domestic violence.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2.</w:t>
      </w:r>
      <w:r w:rsidRPr="001020E9">
        <w:rPr>
          <w:rFonts w:cs="Arial"/>
          <w:szCs w:val="22"/>
          <w:lang w:val="en-GB"/>
        </w:rPr>
        <w:tab/>
        <w:t>In order to ensure effective implementation of its provisions by the Parties, this Convention establishes a specific monitoring mechanism.</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2 – Scope of the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This Convention shall apply to all forms of violence against women, including domestic violence, which affects women disproportionately.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are encouraged to apply this Convention to all victims of domestic violence. Parties shall pay particular attention to women victims of gender-based violence in implementing the provisions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This Convention shall apply in times of peace and in situations of armed conflict.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3 – Definitions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For the purpose of this Convention:</w:t>
      </w:r>
    </w:p>
    <w:p w:rsidR="001020E9" w:rsidRPr="001020E9" w:rsidRDefault="001020E9" w:rsidP="001020E9">
      <w:pPr>
        <w:spacing w:line="240" w:lineRule="auto"/>
        <w:rPr>
          <w:rFonts w:cs="Arial"/>
          <w:szCs w:val="22"/>
          <w:lang w:val="en-GB"/>
        </w:rPr>
      </w:pPr>
      <w:r w:rsidRPr="001020E9">
        <w:rPr>
          <w:rFonts w:cs="Arial"/>
          <w:szCs w:val="22"/>
          <w:lang w:val="en-GB"/>
        </w:rPr>
        <w:t>a.</w:t>
      </w:r>
      <w:r w:rsidRPr="001020E9">
        <w:rPr>
          <w:rFonts w:cs="Arial"/>
          <w:szCs w:val="22"/>
          <w:lang w:val="en-GB"/>
        </w:rPr>
        <w:tab/>
        <w:t>“violence against women” is understood as a violation of human rights and a form of discrimination against women and shall mean all acts of gender-based violence that result in, or are likely to result in, physical, sexual, psychological or economic harm or suffering to women, including threats of such acts, coercion or arbitrary deprivation of liberty, whether occurring in public or in private life;</w:t>
      </w:r>
    </w:p>
    <w:p w:rsidR="001020E9" w:rsidRPr="001020E9" w:rsidRDefault="001020E9" w:rsidP="001020E9">
      <w:pPr>
        <w:spacing w:line="240" w:lineRule="auto"/>
        <w:rPr>
          <w:rFonts w:cs="Arial"/>
          <w:szCs w:val="22"/>
          <w:lang w:val="en-GB"/>
        </w:rPr>
      </w:pPr>
      <w:r w:rsidRPr="001020E9">
        <w:rPr>
          <w:rFonts w:cs="Arial"/>
          <w:szCs w:val="22"/>
          <w:lang w:val="en-GB"/>
        </w:rPr>
        <w:t>b.</w:t>
      </w:r>
      <w:r w:rsidRPr="001020E9">
        <w:rPr>
          <w:rFonts w:cs="Arial"/>
          <w:szCs w:val="22"/>
          <w:lang w:val="en-GB"/>
        </w:rPr>
        <w:tab/>
        <w:t>“domestic violence” shall mean all acts of physical, sexual, psychological or economic violence that occur within the family or domestic unit or between former or current spouses or partners, whether or not the perpetrator shares or has shared the same residence with the victim;</w:t>
      </w:r>
    </w:p>
    <w:p w:rsidR="001020E9" w:rsidRPr="001020E9" w:rsidRDefault="001020E9" w:rsidP="001020E9">
      <w:pPr>
        <w:spacing w:line="240" w:lineRule="auto"/>
        <w:rPr>
          <w:rFonts w:cs="Arial"/>
          <w:szCs w:val="22"/>
          <w:lang w:val="en-GB"/>
        </w:rPr>
      </w:pPr>
      <w:r w:rsidRPr="001020E9">
        <w:rPr>
          <w:rFonts w:cs="Arial"/>
          <w:szCs w:val="22"/>
          <w:lang w:val="en-GB"/>
        </w:rPr>
        <w:t>c.</w:t>
      </w:r>
      <w:r w:rsidRPr="001020E9">
        <w:rPr>
          <w:rFonts w:cs="Arial"/>
          <w:szCs w:val="22"/>
          <w:lang w:val="en-GB"/>
        </w:rPr>
        <w:tab/>
        <w:t>“gender” shall mean the socially constructed roles, behaviours, activities and attributes that a given society considers appropriate for women and men;</w:t>
      </w:r>
    </w:p>
    <w:p w:rsidR="001020E9" w:rsidRPr="001020E9" w:rsidRDefault="001020E9" w:rsidP="001020E9">
      <w:pPr>
        <w:spacing w:line="240" w:lineRule="auto"/>
        <w:rPr>
          <w:rFonts w:cs="Arial"/>
          <w:szCs w:val="22"/>
          <w:lang w:val="en-GB"/>
        </w:rPr>
      </w:pPr>
      <w:r w:rsidRPr="001020E9">
        <w:rPr>
          <w:rFonts w:cs="Arial"/>
          <w:szCs w:val="22"/>
          <w:lang w:val="en-GB"/>
        </w:rPr>
        <w:t>d.</w:t>
      </w:r>
      <w:r w:rsidRPr="001020E9">
        <w:rPr>
          <w:rFonts w:cs="Arial"/>
          <w:szCs w:val="22"/>
          <w:lang w:val="en-GB"/>
        </w:rPr>
        <w:tab/>
        <w:t>“gender-based violence against women” shall mean violence that is directed against a woman because she is a woman or that affects women disproportionately;</w:t>
      </w:r>
    </w:p>
    <w:p w:rsidR="001020E9" w:rsidRPr="001020E9" w:rsidRDefault="001020E9" w:rsidP="001020E9">
      <w:pPr>
        <w:spacing w:line="240" w:lineRule="auto"/>
        <w:rPr>
          <w:rFonts w:cs="Arial"/>
          <w:szCs w:val="22"/>
          <w:lang w:val="en-GB"/>
        </w:rPr>
      </w:pPr>
      <w:r w:rsidRPr="001020E9">
        <w:rPr>
          <w:rFonts w:cs="Arial"/>
          <w:szCs w:val="22"/>
          <w:lang w:val="en-GB"/>
        </w:rPr>
        <w:t>e.</w:t>
      </w:r>
      <w:r w:rsidRPr="001020E9">
        <w:rPr>
          <w:rFonts w:cs="Arial"/>
          <w:szCs w:val="22"/>
          <w:lang w:val="en-GB"/>
        </w:rPr>
        <w:tab/>
        <w:t>“victim” shall mean any natural person who is subject to the conduct specified in points a and b;</w:t>
      </w:r>
    </w:p>
    <w:p w:rsidR="001020E9" w:rsidRPr="001020E9" w:rsidRDefault="001020E9" w:rsidP="001020E9">
      <w:pPr>
        <w:spacing w:line="240" w:lineRule="auto"/>
        <w:rPr>
          <w:rFonts w:cs="Arial"/>
          <w:szCs w:val="22"/>
          <w:lang w:val="en-GB"/>
        </w:rPr>
      </w:pPr>
      <w:r w:rsidRPr="001020E9">
        <w:rPr>
          <w:rFonts w:cs="Arial"/>
          <w:szCs w:val="22"/>
          <w:lang w:val="en-GB"/>
        </w:rPr>
        <w:t>f.</w:t>
      </w:r>
      <w:r w:rsidRPr="001020E9">
        <w:rPr>
          <w:rFonts w:cs="Arial"/>
          <w:szCs w:val="22"/>
          <w:lang w:val="en-GB"/>
        </w:rPr>
        <w:tab/>
        <w:t>“women” includes girls under the age of 18.</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4 – Fundamental rights, equality and non-discrimination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1.</w:t>
      </w:r>
      <w:r w:rsidRPr="001020E9">
        <w:rPr>
          <w:rFonts w:cs="Arial"/>
          <w:szCs w:val="22"/>
          <w:lang w:val="en-GB"/>
        </w:rPr>
        <w:tab/>
        <w:t>Parties shall take the necessary legislative and other measures to promote and protect the right for everyone, particularly women, to live free from violence in both the public and the private sphere.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condemn all forms of discrimination against women and take, without delay, the necessary legislative and other measures to prevent it, in particular by:</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t>embodying in their national constitutions or other appropriate legislation the principle of equality between women and men and ensuring the practical realisation of this principle;</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t>prohibiting discrimination against women, including through the use of sanctions, where appropriate;</w:t>
      </w:r>
    </w:p>
    <w:p w:rsidR="001020E9" w:rsidRPr="001020E9" w:rsidRDefault="001020E9" w:rsidP="001020E9">
      <w:pPr>
        <w:spacing w:line="240" w:lineRule="auto"/>
        <w:ind w:left="720" w:hanging="720"/>
        <w:rPr>
          <w:rFonts w:cs="Arial"/>
          <w:szCs w:val="22"/>
          <w:lang w:val="en-GB"/>
        </w:rPr>
      </w:pPr>
      <w:proofErr w:type="gramStart"/>
      <w:r w:rsidRPr="001020E9">
        <w:rPr>
          <w:rFonts w:cs="Arial"/>
          <w:szCs w:val="22"/>
          <w:lang w:val="en-GB"/>
        </w:rPr>
        <w:t>-</w:t>
      </w:r>
      <w:r w:rsidRPr="001020E9">
        <w:rPr>
          <w:rFonts w:cs="Arial"/>
          <w:szCs w:val="22"/>
          <w:lang w:val="en-GB"/>
        </w:rPr>
        <w:tab/>
        <w:t>abolishing laws and practices which discriminate against women.</w:t>
      </w:r>
      <w:proofErr w:type="gramEnd"/>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The implementation of the provisions of this Convention by the Parties, in particular measures to protect the rights of victims, shall be secured without discrimination on any ground such as sex, gender, race, colour, language, religion, political or other opinion, national or social origin, association with a national minority, property, birth, sexual orientation, gender identity, age, state of health, disability, marital status, migrant or refugee status, or other status.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4. </w:t>
      </w:r>
      <w:r w:rsidRPr="001020E9">
        <w:rPr>
          <w:rFonts w:cs="Arial"/>
          <w:szCs w:val="22"/>
          <w:lang w:val="en-GB"/>
        </w:rPr>
        <w:tab/>
        <w:t>Special measures that are necessary to prevent and protect women from gender-based violence shall not be considered discrimination under the terms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5 – State obligations and due diligence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lastRenderedPageBreak/>
        <w:t xml:space="preserve">1. </w:t>
      </w:r>
      <w:r w:rsidRPr="001020E9">
        <w:rPr>
          <w:rFonts w:cs="Arial"/>
          <w:szCs w:val="22"/>
          <w:lang w:val="en-GB"/>
        </w:rPr>
        <w:tab/>
        <w:t xml:space="preserve">Parties shall refrain from engaging in any act of violence against women and ensure </w:t>
      </w:r>
      <w:proofErr w:type="gramStart"/>
      <w:r w:rsidRPr="001020E9">
        <w:rPr>
          <w:rFonts w:cs="Arial"/>
          <w:szCs w:val="22"/>
          <w:lang w:val="en-GB"/>
        </w:rPr>
        <w:t>that state authorities</w:t>
      </w:r>
      <w:proofErr w:type="gramEnd"/>
      <w:r w:rsidRPr="001020E9">
        <w:rPr>
          <w:rFonts w:cs="Arial"/>
          <w:szCs w:val="22"/>
          <w:lang w:val="en-GB"/>
        </w:rPr>
        <w:t>, officials, agents, institutions and other actors acting on behalf of the state act in conformity with this obligation.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and other measures to exercise due diligence to prevent, investigate, punish and provide reparation for acts of violence covered by the scope of this Convention that are perpetrated by non-state actors.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6 – Gender-sensitive policies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undertake to include a gender perspective in the implementation and evaluation of the impact of the provisions of this Convention and to promote and effectively implement policies of equality between women and men and the empowerment of women.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Chapter II – Integrated policies and data collection</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7 – Comprehensive and co-ordinated policies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and other measures to adopt and implement state-wide effective, comprehensive and co-ordinated policies encompassing all relevant measures to prevent and combat all forms of violence covered by the scope of this Convention and offer a holistic response to violence against women.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ensure that policies referred to in paragraph 1 place the rights of the victim at the centre of all measures and are implemented by way of effective co-operation among all relevant agencies, institutions and organisations.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Measures taken pursuant to this article shall involve, where appropriate, all relevant actors, such as government agencies, the national, regional and local parliaments and authorities, national human rights institutions and civil society organisations.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8 – Financial resources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allocate appropriate financial and human resources for the adequate implementation of integrated policies, measures and programmes to prevent and combat all forms of violence covered by the scope of this Convention, including those carried out by non-governmental organisations and civil society.</w:t>
      </w:r>
    </w:p>
    <w:p w:rsid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9 – Non-governmental organisations and civil society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recognise, encourage and support, at all levels, the work of relevant non-governmental organisations and of civil society active in combating violence against women and establish effective co-operation with these organisations.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10 – Co-ordinating body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 xml:space="preserve">Parties shall designate or establish one or more official bodies responsible for the co-ordination, implementation, monitoring and evaluation of policies and measures </w:t>
      </w:r>
      <w:r w:rsidRPr="001020E9">
        <w:rPr>
          <w:rFonts w:cs="Arial"/>
          <w:szCs w:val="22"/>
          <w:lang w:val="en-GB"/>
        </w:rPr>
        <w:lastRenderedPageBreak/>
        <w:t>to prevent and combat all forms of violence covered by this Convention. These bodies shall co-ordinate the collection of data as referred to in Article 11, analyse and disseminate its results.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ensure that the bodies designated or established pursuant to this article receive information of a general nature on measures taken pursuant to Chapter VIII.</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Parties shall ensure that the bodies designated or established pursuant to this article shall have the capacity to communicate directly and foster relations with their counterparts in other Parties.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11 – Data collection and research</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For the purpose of the implementation of this Convention, Parties shall undertake to:</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a</w:t>
      </w:r>
      <w:proofErr w:type="gramEnd"/>
      <w:r w:rsidRPr="001020E9">
        <w:rPr>
          <w:rFonts w:cs="Arial"/>
          <w:szCs w:val="22"/>
          <w:lang w:val="en-GB"/>
        </w:rPr>
        <w:t>.</w:t>
      </w:r>
      <w:r w:rsidRPr="001020E9">
        <w:rPr>
          <w:rFonts w:cs="Arial"/>
          <w:szCs w:val="22"/>
          <w:lang w:val="en-GB"/>
        </w:rPr>
        <w:tab/>
        <w:t>collect disaggregated relevant statistical data at regular intervals on cases of all forms of violence covered by the scope of this Convention;</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b</w:t>
      </w:r>
      <w:proofErr w:type="gramEnd"/>
      <w:r w:rsidRPr="001020E9">
        <w:rPr>
          <w:rFonts w:cs="Arial"/>
          <w:szCs w:val="22"/>
          <w:lang w:val="en-GB"/>
        </w:rPr>
        <w:t>.</w:t>
      </w:r>
      <w:r w:rsidRPr="001020E9">
        <w:rPr>
          <w:rFonts w:cs="Arial"/>
          <w:szCs w:val="22"/>
          <w:lang w:val="en-GB"/>
        </w:rPr>
        <w:tab/>
        <w:t>support research in the field of all forms of violence covered by the scope of this Convention in order to study its root causes and effects, incidences and conviction rates, as well as the efficacy of measures taken to implement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endeavour to conduct population-based surveys at regular intervals to assess the prevalence of and trends in all forms of violence covered by the scope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Parties shall provide the group of experts, as referred to in Article 66 of this Convention, with the information collected pursuant to this article in order to stimulate international co-operation and enable international benchmarking.</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4. </w:t>
      </w:r>
      <w:r w:rsidRPr="001020E9">
        <w:rPr>
          <w:rFonts w:cs="Arial"/>
          <w:szCs w:val="22"/>
          <w:lang w:val="en-GB"/>
        </w:rPr>
        <w:tab/>
        <w:t>Parties shall ensure that the information collected pursuant to this article is available to the public.</w:t>
      </w:r>
    </w:p>
    <w:p w:rsidR="001020E9" w:rsidRPr="001020E9" w:rsidRDefault="001020E9" w:rsidP="001020E9">
      <w:pPr>
        <w:spacing w:line="240" w:lineRule="auto"/>
        <w:rPr>
          <w:rFonts w:cs="Arial"/>
          <w:szCs w:val="22"/>
          <w:u w:val="single"/>
          <w:lang w:val="en-GB"/>
        </w:rPr>
      </w:pPr>
    </w:p>
    <w:p w:rsidR="001020E9" w:rsidRPr="001020E9" w:rsidRDefault="001020E9" w:rsidP="001020E9">
      <w:pPr>
        <w:spacing w:line="240" w:lineRule="auto"/>
        <w:rPr>
          <w:rFonts w:cs="Arial"/>
          <w:szCs w:val="22"/>
          <w:u w:val="single"/>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Chapter III – Prevention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12 – General obligations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measures to promote changes in the social and cultural patterns of behaviour of women and men with a view to eradicating prejudices, customs, traditions and all other practices which are based on the idea of the inferiority of women or on stereotyped roles for women and men.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and other measures to prevent all forms of violence covered by the scope of this Convention by any natural or legal person.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Any measures taken pursuant to this chapter shall take into account and address the specific needs of persons made vulnerable by particular circumstances and shall place the human rights of all victims at their centre.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4. </w:t>
      </w:r>
      <w:r w:rsidRPr="001020E9">
        <w:rPr>
          <w:rFonts w:cs="Arial"/>
          <w:szCs w:val="22"/>
          <w:lang w:val="en-GB"/>
        </w:rPr>
        <w:tab/>
        <w:t>Parties shall take the necessary measures to encourage all members of society, especially men and boys, to contribute actively to preventing all forms of violence covered by the scope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lastRenderedPageBreak/>
        <w:t xml:space="preserve">5. </w:t>
      </w:r>
      <w:r w:rsidRPr="001020E9">
        <w:rPr>
          <w:rFonts w:cs="Arial"/>
          <w:szCs w:val="22"/>
          <w:lang w:val="en-GB"/>
        </w:rPr>
        <w:tab/>
        <w:t xml:space="preserve">Parties shall ensure that culture, custom, </w:t>
      </w:r>
      <w:proofErr w:type="gramStart"/>
      <w:r w:rsidRPr="001020E9">
        <w:rPr>
          <w:rFonts w:cs="Arial"/>
          <w:szCs w:val="22"/>
          <w:lang w:val="en-GB"/>
        </w:rPr>
        <w:t>religion,</w:t>
      </w:r>
      <w:proofErr w:type="gramEnd"/>
      <w:r w:rsidRPr="001020E9">
        <w:rPr>
          <w:rFonts w:cs="Arial"/>
          <w:szCs w:val="22"/>
          <w:lang w:val="en-GB"/>
        </w:rPr>
        <w:t xml:space="preserve"> tradition or so-called “honour” shall not be considered as justification for any acts of violence covered by the scope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6. </w:t>
      </w:r>
      <w:r w:rsidRPr="001020E9">
        <w:rPr>
          <w:rFonts w:cs="Arial"/>
          <w:szCs w:val="22"/>
          <w:lang w:val="en-GB"/>
        </w:rPr>
        <w:tab/>
        <w:t>Parties shall take the necessary measures to promote programmes and activities for the empowerment of women.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13 – Awareness-raising</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promote or conduct, on a regular basis and at all levels, awareness-raising campaigns or programmes, including in co-operation with national human rights institutions and equality bodies, civil society and non-governmental organisations, especially women’s organisations, where appropriate, to increase awareness and understanding among the general public of the different manifestations of all forms of violence covered by the scope of this Convention, their consequences on children and the need to prevent such violence.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ensure the wide dissemination among the general public of information on measures available to prevent acts of violence covered by the scope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14 – Education</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where appropriate, the necessary steps to include teaching material on issues such as equality between women and men, non-stereotyped gender roles, mutual respect, non-violent conflict resolution in interpersonal relationships, gender-based violence against women and the right to personal integrity, adapted to the evolving capacity of learners, in formal curricula and at all levels of education.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steps to promote the principles referred to in paragraph 1 in informal educational facilities, as well as in sports, cultural and leisure facilities and the media.</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15 – Training of professionals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provide or strengthen appropriate training for the relevant professionals dealing with victims or perpetrators of all acts of violence covered by the scope of this Convention, on the prevention and detection of such violence, equality between women and men, the needs and rights of victims, as well as on how to prevent secondary victimisation.</w:t>
      </w:r>
    </w:p>
    <w:p w:rsid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encourage that the training referred to in paragraph 1 includes training on co-ordinated multi-agency co-operation to allow for a comprehensive and appropriate handling of referrals in cases of violence covered by the scope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16 – Preventive intervention and treatment programmes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set up or support programmes aimed at teaching perpetrators of domestic violence to adopt non-violent behaviour in interpersonal relationships with a view to preventing further violence and changing violent behavioural patterns.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set up or support treatment programmes aimed at preventing perpetrators, in particular sex offenders, from re-offending.</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In taking the measures referred to in paragraphs 1 and 2, Parties shall ensure that the safety of, support for and the human rights of victims are of primary concern and that, where appropriate, these programmes are set up and implemented in close co-ordination with specialist support services for victims.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17 – Participation of the private sector and the media</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encourage the private sector, the information and communication technology sector and the media, with due respect for freedom of expression and their independence, to participate in the elaboration and implementation of policies and to set guidelines and self-regulatory standards to prevent violence against women and to enhance respect for their dignity.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develop and promote, in co-operation with private sector actors, skills among children, parents and educators on how to deal with the information and communications environment that provides access to degrading content of a sexual or violent nature which might be harmful.</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Chapter IV – Protection and support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18 – General obligations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protect all victims from any further acts of violence.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in accordance with internal law, to ensure that there are appropriate mechanisms to provide for effective co-operation between all relevant state agencies, including the judiciary, public prosecutors, law enforcement agencies, local and regional authorities as well as non-governmental organisations and other relevant organisations and entities, in protecting and supporting victims and witnesses of all forms of violence covered by the scope of this Convention, including by referring to general and specialist support services as detailed in Articles 20 and 22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Parties shall ensure that measures taken pursuant to this chapter shall:</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t>be based on a gendered understanding of violence against women and domestic violence and shall focus on the human rights and safety of the victim;</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t>be based on an integrated approach which takes into account the relationship between victims, perpetrators, children and their wider social environment;</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r>
      <w:proofErr w:type="gramStart"/>
      <w:r w:rsidRPr="001020E9">
        <w:rPr>
          <w:rFonts w:cs="Arial"/>
          <w:szCs w:val="22"/>
          <w:lang w:val="en-GB"/>
        </w:rPr>
        <w:t>aim</w:t>
      </w:r>
      <w:proofErr w:type="gramEnd"/>
      <w:r w:rsidRPr="001020E9">
        <w:rPr>
          <w:rFonts w:cs="Arial"/>
          <w:szCs w:val="22"/>
          <w:lang w:val="en-GB"/>
        </w:rPr>
        <w:t xml:space="preserve"> at avoiding secondary victimisation;</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t>aim at the empowerment and economic independence of women victims of violence;</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t>allow, where appropriate, for a range of protection and support services to be located on the same premises;</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t>address the specific needs of vulnerable persons, including child victims, and be made available to them.</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4. </w:t>
      </w:r>
      <w:r w:rsidRPr="001020E9">
        <w:rPr>
          <w:rFonts w:cs="Arial"/>
          <w:szCs w:val="22"/>
          <w:lang w:val="en-GB"/>
        </w:rPr>
        <w:tab/>
        <w:t>The provision of services shall not depend on the victim’s willingness to press charges or testify against any perpetrator.</w:t>
      </w:r>
    </w:p>
    <w:p w:rsidR="001020E9" w:rsidRPr="001020E9" w:rsidRDefault="001020E9" w:rsidP="001020E9">
      <w:pPr>
        <w:spacing w:line="240" w:lineRule="auto"/>
        <w:rPr>
          <w:rFonts w:cs="Arial"/>
          <w:szCs w:val="22"/>
          <w:lang w:val="en-GB"/>
        </w:rPr>
      </w:pPr>
      <w:r w:rsidRPr="001020E9">
        <w:rPr>
          <w:rFonts w:cs="Arial"/>
          <w:szCs w:val="22"/>
          <w:lang w:val="en-GB"/>
        </w:rPr>
        <w:lastRenderedPageBreak/>
        <w:t xml:space="preserve">5. </w:t>
      </w:r>
      <w:r w:rsidRPr="001020E9">
        <w:rPr>
          <w:rFonts w:cs="Arial"/>
          <w:szCs w:val="22"/>
          <w:lang w:val="en-GB"/>
        </w:rPr>
        <w:tab/>
        <w:t>Parties shall take the appropriate measures to provide consular and other protection and support to their nationals and other victims entitled to such protection in accordance with their obligations under international law.</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19 – Information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ensure that victims receive adequate and timely information on available support services and legal measures in a language they understand.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20 – General support services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ensure that victims have access to services facilitating their recovery from violence. These measures should include, when necessary, services such as legal and psychological counselling, financial assistance, housing, education, training and assistance in finding employment.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 xml:space="preserve">Parties shall take the necessary legislative or other measures to ensure that victims have access to health care and social services and </w:t>
      </w:r>
      <w:proofErr w:type="gramStart"/>
      <w:r w:rsidRPr="001020E9">
        <w:rPr>
          <w:rFonts w:cs="Arial"/>
          <w:szCs w:val="22"/>
          <w:lang w:val="en-GB"/>
        </w:rPr>
        <w:t>that services</w:t>
      </w:r>
      <w:proofErr w:type="gramEnd"/>
      <w:r w:rsidRPr="001020E9">
        <w:rPr>
          <w:rFonts w:cs="Arial"/>
          <w:szCs w:val="22"/>
          <w:lang w:val="en-GB"/>
        </w:rPr>
        <w:t xml:space="preserve"> are adequately resourced and professionals are trained to assist victims and refer them to the appropriate services.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21 – Assistance in individual/collective complaints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ensure that victims have information on and access to applicable regional and international individual/collective complaints mechanisms. Parties shall promote the provision of sensitive and knowledgeable assistance to victims in presenting any such complaints.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22 – Specialist support services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provide or arrange for, in an adequate geographical distribution, immediate, short- and long-term specialist support services to any victim subjected to any of the acts of violence covered by the scope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provide or arrange for specialist women’s support services to all women victims of violence and their children.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23 – Shelters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provide for the setting-up of appropriate, easily accessible shelters in sufficient numbers to provide safe accommodation for and to reach out pro-actively to victims, especially women and their children.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24 – Telephone helplines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lastRenderedPageBreak/>
        <w:t>Parties shall take the necessary legislative or other measures to set up state-wide round-the-clock (24/7) telephone helplines free of charge to provide advice to callers, confidentially or with due regard for their anonymity, in relation to all forms of violence covered by the scope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25 – Support for victims of sexual violence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provide for the setting up of appropriate, easily accessible rape crisis or sexual violence referral centres for victims in sufficient numbers to provide for medical and forensic examination, trauma support and counselling for victims.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26 – Protection and support for child witnesses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ensure that in the provision of protection and support services to victims, due account is taken of the rights and needs of child witnesses of all forms of violence covered by the scope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Measures taken pursuant to this article shall include age-appropriate psychosocial counselling for child witnesses of all forms of violence covered by the scope of this Convention and shall give due regard to the best interests of the child.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27 – Reporting</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measures to encourage any person witness to the commission of acts of violence covered by the scope of this Convention or who has reasonable grounds to believe that such an act may be committed, or that further acts of violence are to be expected, to report this to the competent organisations or authorities.</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28 – Reporting by professionals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measures to ensure that the confidentiality rules imposed by internal law on certain professionals do not constitute an obstacle to the possibility, under appropriate conditions, of their reporting to the competent organisations or authorities if they have reasonable grounds to believe that a serious act of violence covered by the scope of this Convention, has been committed and further serious acts of violence are to be expected.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b/>
          <w:szCs w:val="22"/>
          <w:lang w:val="en-GB"/>
        </w:rPr>
        <w:t>Chapter V – Substantive law</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29 – Civil lawsuits and remedies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provide victims with adequate civil remedies against the perpetrator.</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provide victims, in accordance with the general principles of international law, with adequate civil remedies against state authorities that have failed in their duty to take the necessary preventive or protective measures within the scope of their powers.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30 – Compensation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ensure that victims have the right to claim compensation from perpetrators for any of the offences established in accordance with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Adequate state compensation shall be awarded to those who have sustained serious bodily injury or impairment of health, to the extent that the damage is not covered by other sources such as the perpetrator, insurance or state-funded health and social provisions. This does not preclude Parties from claiming regress for compensation awarded from the perpetrator, as long as due regard is paid to the victim’s safety.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Measures taken pursuant to paragraph 2 shall ensure the granting of compensation within a reasonable time.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31 – Custody, visitation rights and safety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ensure that, in the determination of custody and visitation rights of children, incidents of violence covered by the scope of this Convention are taken into account.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ensure that the exercise of any visitation or custody rights does not jeopardise the rights and safety of the victim or children.</w:t>
      </w:r>
    </w:p>
    <w:p w:rsid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32 – Civil consequences of forced marriages</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ensure that marriages concluded under force may be voidable, annulled or dissolved without undue financial or administrative burden placed on the victim.</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33 – Psychological violence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ensure that the intentional conduct of seriously impairing a person’s psychological integrity through coercion or threats is criminalised.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b/>
          <w:szCs w:val="22"/>
          <w:lang w:val="en-GB"/>
        </w:rPr>
        <w:t>Article 34 – Stalking</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ensure that the intentional conduct of repeatedly engaging in threatening conduct directed at another person, causing her or him to fear for her or his safety, is criminalised.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35 – Physical violence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ensure that the intentional conduct of committing acts of physical violence against another person is criminalised.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b/>
          <w:szCs w:val="22"/>
          <w:lang w:val="en-GB"/>
        </w:rPr>
        <w:t>Article 36 – Sexual violence, including rape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ensure that the following intentional conducts are criminalised:</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a</w:t>
      </w:r>
      <w:proofErr w:type="gramEnd"/>
      <w:r w:rsidRPr="001020E9">
        <w:rPr>
          <w:rFonts w:cs="Arial"/>
          <w:szCs w:val="22"/>
          <w:lang w:val="en-GB"/>
        </w:rPr>
        <w:t>.</w:t>
      </w:r>
      <w:r w:rsidRPr="001020E9">
        <w:rPr>
          <w:rFonts w:cs="Arial"/>
          <w:szCs w:val="22"/>
          <w:lang w:val="en-GB"/>
        </w:rPr>
        <w:tab/>
        <w:t>engaging in non-consensual vaginal, anal or oral penetration of a sexual nature of the body of another person with any bodily part or object;</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b</w:t>
      </w:r>
      <w:proofErr w:type="gramEnd"/>
      <w:r w:rsidRPr="001020E9">
        <w:rPr>
          <w:rFonts w:cs="Arial"/>
          <w:szCs w:val="22"/>
          <w:lang w:val="en-GB"/>
        </w:rPr>
        <w:t>.</w:t>
      </w:r>
      <w:r w:rsidRPr="001020E9">
        <w:rPr>
          <w:rFonts w:cs="Arial"/>
          <w:szCs w:val="22"/>
          <w:lang w:val="en-GB"/>
        </w:rPr>
        <w:tab/>
        <w:t>engaging in other non-consensual acts of a sexual nature with a person;</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c</w:t>
      </w:r>
      <w:proofErr w:type="gramEnd"/>
      <w:r w:rsidRPr="001020E9">
        <w:rPr>
          <w:rFonts w:cs="Arial"/>
          <w:szCs w:val="22"/>
          <w:lang w:val="en-GB"/>
        </w:rPr>
        <w:t>.</w:t>
      </w:r>
      <w:r w:rsidRPr="001020E9">
        <w:rPr>
          <w:rFonts w:cs="Arial"/>
          <w:szCs w:val="22"/>
          <w:lang w:val="en-GB"/>
        </w:rPr>
        <w:tab/>
        <w:t>causing another person to engage in non-consensual acts of a sexual nature with a third person.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Consent must be given voluntarily as the result of the person’s free will assessed in the context of the surrounding circumstances.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Parties shall take the necessary legislative or other measures to ensure that the provisions of paragraph 1 also apply to acts committed against former or current spouses or partners as recognised by internal law.</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37 – Forced marriage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ensure that the intentional conduct of forcing an adult or a child to enter into a marriage is criminalised.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ensure that the intentional conduct of luring an adult or a child to the territory of a Party or state other than the one she or he resides in with the purpose of forcing this adult or child to enter into a marriage is criminalised.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38 – Female genital mutilation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ensure that the following intentional conducts are criminalised:</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a</w:t>
      </w:r>
      <w:proofErr w:type="gramEnd"/>
      <w:r w:rsidRPr="001020E9">
        <w:rPr>
          <w:rFonts w:cs="Arial"/>
          <w:szCs w:val="22"/>
          <w:lang w:val="en-GB"/>
        </w:rPr>
        <w:t>.</w:t>
      </w:r>
      <w:r w:rsidRPr="001020E9">
        <w:rPr>
          <w:rFonts w:cs="Arial"/>
          <w:szCs w:val="22"/>
          <w:lang w:val="en-GB"/>
        </w:rPr>
        <w:tab/>
        <w:t xml:space="preserve">excising, infibulating or performing any other mutilation to the whole or any part of a woman’s labia </w:t>
      </w:r>
      <w:proofErr w:type="spellStart"/>
      <w:r w:rsidRPr="001020E9">
        <w:rPr>
          <w:rFonts w:cs="Arial"/>
          <w:szCs w:val="22"/>
          <w:lang w:val="en-GB"/>
        </w:rPr>
        <w:t>majora</w:t>
      </w:r>
      <w:proofErr w:type="spellEnd"/>
      <w:r w:rsidRPr="001020E9">
        <w:rPr>
          <w:rFonts w:cs="Arial"/>
          <w:szCs w:val="22"/>
          <w:lang w:val="en-GB"/>
        </w:rPr>
        <w:t xml:space="preserve">, labia </w:t>
      </w:r>
      <w:proofErr w:type="spellStart"/>
      <w:r w:rsidRPr="001020E9">
        <w:rPr>
          <w:rFonts w:cs="Arial"/>
          <w:szCs w:val="22"/>
          <w:lang w:val="en-GB"/>
        </w:rPr>
        <w:t>minora</w:t>
      </w:r>
      <w:proofErr w:type="spellEnd"/>
      <w:r w:rsidRPr="001020E9">
        <w:rPr>
          <w:rFonts w:cs="Arial"/>
          <w:szCs w:val="22"/>
          <w:lang w:val="en-GB"/>
        </w:rPr>
        <w:t xml:space="preserve"> or clitoris;</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b</w:t>
      </w:r>
      <w:proofErr w:type="gramEnd"/>
      <w:r w:rsidRPr="001020E9">
        <w:rPr>
          <w:rFonts w:cs="Arial"/>
          <w:szCs w:val="22"/>
          <w:lang w:val="en-GB"/>
        </w:rPr>
        <w:t>.</w:t>
      </w:r>
      <w:r w:rsidRPr="001020E9">
        <w:rPr>
          <w:rFonts w:cs="Arial"/>
          <w:szCs w:val="22"/>
          <w:lang w:val="en-GB"/>
        </w:rPr>
        <w:tab/>
        <w:t>coercing or procuring a woman to undergo any of the acts listed in point a;</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c</w:t>
      </w:r>
      <w:proofErr w:type="gramEnd"/>
      <w:r w:rsidRPr="001020E9">
        <w:rPr>
          <w:rFonts w:cs="Arial"/>
          <w:szCs w:val="22"/>
          <w:lang w:val="en-GB"/>
        </w:rPr>
        <w:t>.</w:t>
      </w:r>
      <w:r w:rsidRPr="001020E9">
        <w:rPr>
          <w:rFonts w:cs="Arial"/>
          <w:szCs w:val="22"/>
          <w:lang w:val="en-GB"/>
        </w:rPr>
        <w:tab/>
        <w:t>inciting, coercing or procuring a girl to undergo any of the acts listed in point a.</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39 – Forced abortion and forced sterilisation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ensure that the following intentional conducts are criminalised:</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a</w:t>
      </w:r>
      <w:proofErr w:type="gramEnd"/>
      <w:r w:rsidRPr="001020E9">
        <w:rPr>
          <w:rFonts w:cs="Arial"/>
          <w:szCs w:val="22"/>
          <w:lang w:val="en-GB"/>
        </w:rPr>
        <w:t>.</w:t>
      </w:r>
      <w:r w:rsidRPr="001020E9">
        <w:rPr>
          <w:rFonts w:cs="Arial"/>
          <w:szCs w:val="22"/>
          <w:lang w:val="en-GB"/>
        </w:rPr>
        <w:tab/>
        <w:t>performing an abortion on a woman without her prior and informed consent;</w:t>
      </w:r>
    </w:p>
    <w:p w:rsidR="001020E9" w:rsidRPr="001020E9" w:rsidRDefault="001020E9" w:rsidP="001020E9">
      <w:pPr>
        <w:spacing w:line="240" w:lineRule="auto"/>
        <w:rPr>
          <w:rFonts w:cs="Arial"/>
          <w:szCs w:val="22"/>
          <w:lang w:val="en-GB"/>
        </w:rPr>
      </w:pPr>
      <w:r w:rsidRPr="001020E9">
        <w:rPr>
          <w:rFonts w:cs="Arial"/>
          <w:szCs w:val="22"/>
          <w:lang w:val="en-GB"/>
        </w:rPr>
        <w:t>b.</w:t>
      </w:r>
      <w:r w:rsidRPr="001020E9">
        <w:rPr>
          <w:rFonts w:cs="Arial"/>
          <w:szCs w:val="22"/>
          <w:lang w:val="en-GB"/>
        </w:rPr>
        <w:tab/>
        <w:t>performing surgery which has the purpose or effect of terminating a woman’s capacity to naturally reproduce without her prior and informed consent or understanding of the procedure.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40 – Sexual harassment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szCs w:val="22"/>
          <w:lang w:val="en-GB"/>
        </w:rPr>
        <w:t xml:space="preserve">Parties shall take the necessary legislative or other measures to ensure that any form of unwanted verbal, non-verbal or physical conduct of a sexual nature with the purpose </w:t>
      </w:r>
      <w:r w:rsidRPr="001020E9">
        <w:rPr>
          <w:rFonts w:cs="Arial"/>
          <w:szCs w:val="22"/>
          <w:lang w:val="en-GB"/>
        </w:rPr>
        <w:lastRenderedPageBreak/>
        <w:t>or effect of violating the dignity of a person, in particular when creating an intimidating, hostile, degrading, humiliating or offensive environment, is subject to criminal or other legal sanction.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41 – Aiding or abetting and attempt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establish as an offence, when committed intentionally, aiding or abetting the commission of the offences established in accordance with Articles 33, 34, 35, 36, 37, 38.a, and 39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establish as offences, when committed intentionally, attempts to commit the offences established in accordance with Articles 35, 36, 37, 38.a and 39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42 – Unacceptable justifications for crimes, including crimes committed in the name of so-called “honour”</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ensure that, in criminal proceedings initiated following the commission of any of the acts of violence covered by the scope of this Convention, culture, custom, religion, tradition or so-called “honour” shall not be regarded as justification for such acts. This covers, in particular, claims that the victim has transgressed cultural, religious, social or traditional norms or customs of appropriate behaviour.</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ensure that incitement by any person of a child to commit any of the acts referred to in paragraph 1 shall not diminish the criminal liability of that person for the acts committed.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43 – Application of criminal offences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The offences established in accordance with this Convention shall apply irrespective of the nature of the relationship between victim and perpetrator.</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44 – Jurisdiction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establish jurisdiction over any offence established in accordance with this Convention, when the offence is committed:</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a</w:t>
      </w:r>
      <w:proofErr w:type="gramEnd"/>
      <w:r w:rsidRPr="001020E9">
        <w:rPr>
          <w:rFonts w:cs="Arial"/>
          <w:szCs w:val="22"/>
          <w:lang w:val="en-GB"/>
        </w:rPr>
        <w:t>.</w:t>
      </w:r>
      <w:r w:rsidRPr="001020E9">
        <w:rPr>
          <w:rFonts w:cs="Arial"/>
          <w:szCs w:val="22"/>
          <w:lang w:val="en-GB"/>
        </w:rPr>
        <w:tab/>
        <w:t>in their territory; or</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b</w:t>
      </w:r>
      <w:proofErr w:type="gramEnd"/>
      <w:r w:rsidRPr="001020E9">
        <w:rPr>
          <w:rFonts w:cs="Arial"/>
          <w:szCs w:val="22"/>
          <w:lang w:val="en-GB"/>
        </w:rPr>
        <w:t>.</w:t>
      </w:r>
      <w:r w:rsidRPr="001020E9">
        <w:rPr>
          <w:rFonts w:cs="Arial"/>
          <w:szCs w:val="22"/>
          <w:lang w:val="en-GB"/>
        </w:rPr>
        <w:tab/>
        <w:t>on board a ship flying their flag; or</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c</w:t>
      </w:r>
      <w:proofErr w:type="gramEnd"/>
      <w:r w:rsidRPr="001020E9">
        <w:rPr>
          <w:rFonts w:cs="Arial"/>
          <w:szCs w:val="22"/>
          <w:lang w:val="en-GB"/>
        </w:rPr>
        <w:t>.</w:t>
      </w:r>
      <w:r w:rsidRPr="001020E9">
        <w:rPr>
          <w:rFonts w:cs="Arial"/>
          <w:szCs w:val="22"/>
          <w:lang w:val="en-GB"/>
        </w:rPr>
        <w:tab/>
        <w:t>on board an aircraft registered under their laws; or</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d</w:t>
      </w:r>
      <w:proofErr w:type="gramEnd"/>
      <w:r w:rsidRPr="001020E9">
        <w:rPr>
          <w:rFonts w:cs="Arial"/>
          <w:szCs w:val="22"/>
          <w:lang w:val="en-GB"/>
        </w:rPr>
        <w:t>.</w:t>
      </w:r>
      <w:r w:rsidRPr="001020E9">
        <w:rPr>
          <w:rFonts w:cs="Arial"/>
          <w:szCs w:val="22"/>
          <w:lang w:val="en-GB"/>
        </w:rPr>
        <w:tab/>
        <w:t>by one of their nationals; or</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e</w:t>
      </w:r>
      <w:proofErr w:type="gramEnd"/>
      <w:r w:rsidRPr="001020E9">
        <w:rPr>
          <w:rFonts w:cs="Arial"/>
          <w:szCs w:val="22"/>
          <w:lang w:val="en-GB"/>
        </w:rPr>
        <w:t>.</w:t>
      </w:r>
      <w:r w:rsidRPr="001020E9">
        <w:rPr>
          <w:rFonts w:cs="Arial"/>
          <w:szCs w:val="22"/>
          <w:lang w:val="en-GB"/>
        </w:rPr>
        <w:tab/>
        <w:t>by a person who has her or his habitual residence in their territory.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endeavour to take the necessary legislative or other measures to establish jurisdiction over any offence established in accordance with this Convention where the offence is committed against one of their nationals or a person who has her or his habitual residence in their territory.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 xml:space="preserve">For the prosecution of the offences established in accordance with Articles 36, 37, 38 and 39 of this Convention, Parties shall take the necessary legislative or other </w:t>
      </w:r>
      <w:r w:rsidRPr="001020E9">
        <w:rPr>
          <w:rFonts w:cs="Arial"/>
          <w:szCs w:val="22"/>
          <w:lang w:val="en-GB"/>
        </w:rPr>
        <w:lastRenderedPageBreak/>
        <w:t>measures to ensure that their jurisdiction is not subordinated to the condition that the acts are criminalised in the territory where they were committed.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4. </w:t>
      </w:r>
      <w:r w:rsidRPr="001020E9">
        <w:rPr>
          <w:rFonts w:cs="Arial"/>
          <w:szCs w:val="22"/>
          <w:lang w:val="en-GB"/>
        </w:rPr>
        <w:tab/>
        <w:t>For the prosecution of the offences established in accordance with Articles 36, 37, 38 and 39 of this Convention, Parties shall take the necessary legislative or other measures to ensure that their jurisdiction as regards points d and e of paragraph 1 is not subordinated to the condition that the prosecution can only be initiated following the reporting by the victim of the offence or the laying of information by the state of the place where the offence was committed.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5. </w:t>
      </w:r>
      <w:r w:rsidRPr="001020E9">
        <w:rPr>
          <w:rFonts w:cs="Arial"/>
          <w:szCs w:val="22"/>
          <w:lang w:val="en-GB"/>
        </w:rPr>
        <w:tab/>
        <w:t>Parties shall take the necessary legislative or other measures to establish jurisdiction over the offences established in accordance with this Convention, in cases where an alleged perpetrator is present on their territory and they do not extradite her or him to another Party, solely on the basis of her or his nationality.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6. </w:t>
      </w:r>
      <w:r w:rsidRPr="001020E9">
        <w:rPr>
          <w:rFonts w:cs="Arial"/>
          <w:szCs w:val="22"/>
          <w:lang w:val="en-GB"/>
        </w:rPr>
        <w:tab/>
        <w:t>When more than one Party claims jurisdiction over an alleged offence established in accordance with this Convention, the Parties involved shall, where appropriate, consult each other with a view to determining the most appropriate jurisdiction for prosecution.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7. </w:t>
      </w:r>
      <w:r w:rsidRPr="001020E9">
        <w:rPr>
          <w:rFonts w:cs="Arial"/>
          <w:szCs w:val="22"/>
          <w:lang w:val="en-GB"/>
        </w:rPr>
        <w:tab/>
        <w:t>Without prejudice to the general rules of international law, this Convention does not exclude any criminal jurisdiction exercised by a Party in accordance with its internal law.</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45 – Sanctions and measures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ensure that the offences established in accordance with this Convention are punishable by effective, proportionate and dissuasive sanctions, taking into account their seriousness. These sanctions shall include, where appropriate, sentences involving the deprivation of liberty which can give rise to extradition.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may adopt other measures in relation to perpetrators, such as:</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r>
      <w:proofErr w:type="gramStart"/>
      <w:r w:rsidRPr="001020E9">
        <w:rPr>
          <w:rFonts w:cs="Arial"/>
          <w:szCs w:val="22"/>
          <w:lang w:val="en-GB"/>
        </w:rPr>
        <w:t>monitoring</w:t>
      </w:r>
      <w:proofErr w:type="gramEnd"/>
      <w:r w:rsidRPr="001020E9">
        <w:rPr>
          <w:rFonts w:cs="Arial"/>
          <w:szCs w:val="22"/>
          <w:lang w:val="en-GB"/>
        </w:rPr>
        <w:t xml:space="preserve"> or supervision of convicted persons;</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r>
      <w:proofErr w:type="gramStart"/>
      <w:r w:rsidRPr="001020E9">
        <w:rPr>
          <w:rFonts w:cs="Arial"/>
          <w:szCs w:val="22"/>
          <w:lang w:val="en-GB"/>
        </w:rPr>
        <w:t>withdrawal</w:t>
      </w:r>
      <w:proofErr w:type="gramEnd"/>
      <w:r w:rsidRPr="001020E9">
        <w:rPr>
          <w:rFonts w:cs="Arial"/>
          <w:szCs w:val="22"/>
          <w:lang w:val="en-GB"/>
        </w:rPr>
        <w:t xml:space="preserve"> of parental rights, if the best interests of the child, which may include the safety of the victim, cannot be guaranteed in any other way.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b/>
          <w:szCs w:val="22"/>
          <w:lang w:val="en-GB"/>
        </w:rPr>
        <w:t>Article 46 – Aggravating circumstances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ensure that the following circumstances, insofar as they do not already form part of the constituent elements of the offence, may, in conformity with the relevant provisions of internal law, be taken into consideration as aggravating circumstances in the determination of the sentence in relation to the offences established in accordance with this Convention:</w:t>
      </w:r>
    </w:p>
    <w:p w:rsidR="001020E9" w:rsidRPr="001020E9" w:rsidRDefault="001020E9" w:rsidP="001020E9">
      <w:pPr>
        <w:spacing w:line="240" w:lineRule="auto"/>
        <w:rPr>
          <w:rFonts w:cs="Arial"/>
          <w:szCs w:val="22"/>
          <w:lang w:val="en-GB"/>
        </w:rPr>
      </w:pPr>
      <w:r w:rsidRPr="001020E9">
        <w:rPr>
          <w:rFonts w:cs="Arial"/>
          <w:szCs w:val="22"/>
          <w:lang w:val="en-GB"/>
        </w:rPr>
        <w:t>a.</w:t>
      </w:r>
      <w:r w:rsidRPr="001020E9">
        <w:rPr>
          <w:rFonts w:cs="Arial"/>
          <w:szCs w:val="22"/>
          <w:lang w:val="en-GB"/>
        </w:rPr>
        <w:tab/>
        <w:t>the offence was committed against a former or current spouse or partner as recognised by internal law, by a member of the family, a person cohabiting with the victim or a person having abused her or his authority;</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b</w:t>
      </w:r>
      <w:proofErr w:type="gramEnd"/>
      <w:r w:rsidRPr="001020E9">
        <w:rPr>
          <w:rFonts w:cs="Arial"/>
          <w:szCs w:val="22"/>
          <w:lang w:val="en-GB"/>
        </w:rPr>
        <w:t>.</w:t>
      </w:r>
      <w:r w:rsidRPr="001020E9">
        <w:rPr>
          <w:rFonts w:cs="Arial"/>
          <w:szCs w:val="22"/>
          <w:lang w:val="en-GB"/>
        </w:rPr>
        <w:tab/>
        <w:t>the offence, or related offences, were committed repeatedly;</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c</w:t>
      </w:r>
      <w:proofErr w:type="gramEnd"/>
      <w:r w:rsidRPr="001020E9">
        <w:rPr>
          <w:rFonts w:cs="Arial"/>
          <w:szCs w:val="22"/>
          <w:lang w:val="en-GB"/>
        </w:rPr>
        <w:t>.</w:t>
      </w:r>
      <w:r w:rsidRPr="001020E9">
        <w:rPr>
          <w:rFonts w:cs="Arial"/>
          <w:szCs w:val="22"/>
          <w:lang w:val="en-GB"/>
        </w:rPr>
        <w:tab/>
        <w:t>the offence was committed against a person made vulnerable by particular circumstances;</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d</w:t>
      </w:r>
      <w:proofErr w:type="gramEnd"/>
      <w:r w:rsidRPr="001020E9">
        <w:rPr>
          <w:rFonts w:cs="Arial"/>
          <w:szCs w:val="22"/>
          <w:lang w:val="en-GB"/>
        </w:rPr>
        <w:t>.</w:t>
      </w:r>
      <w:r w:rsidRPr="001020E9">
        <w:rPr>
          <w:rFonts w:cs="Arial"/>
          <w:szCs w:val="22"/>
          <w:lang w:val="en-GB"/>
        </w:rPr>
        <w:tab/>
        <w:t>the offence was committed against or in the presence of a child;</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e</w:t>
      </w:r>
      <w:proofErr w:type="gramEnd"/>
      <w:r w:rsidRPr="001020E9">
        <w:rPr>
          <w:rFonts w:cs="Arial"/>
          <w:szCs w:val="22"/>
          <w:lang w:val="en-GB"/>
        </w:rPr>
        <w:t>.</w:t>
      </w:r>
      <w:r w:rsidRPr="001020E9">
        <w:rPr>
          <w:rFonts w:cs="Arial"/>
          <w:szCs w:val="22"/>
          <w:lang w:val="en-GB"/>
        </w:rPr>
        <w:tab/>
        <w:t>the offence was committed by two or more people acting together;</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f</w:t>
      </w:r>
      <w:proofErr w:type="gramEnd"/>
      <w:r w:rsidRPr="001020E9">
        <w:rPr>
          <w:rFonts w:cs="Arial"/>
          <w:szCs w:val="22"/>
          <w:lang w:val="en-GB"/>
        </w:rPr>
        <w:t>.</w:t>
      </w:r>
      <w:r w:rsidRPr="001020E9">
        <w:rPr>
          <w:rFonts w:cs="Arial"/>
          <w:szCs w:val="22"/>
          <w:lang w:val="en-GB"/>
        </w:rPr>
        <w:tab/>
        <w:t>the offence was preceded or accompanied by extreme levels of violence;</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g</w:t>
      </w:r>
      <w:proofErr w:type="gramEnd"/>
      <w:r w:rsidRPr="001020E9">
        <w:rPr>
          <w:rFonts w:cs="Arial"/>
          <w:szCs w:val="22"/>
          <w:lang w:val="en-GB"/>
        </w:rPr>
        <w:t>.</w:t>
      </w:r>
      <w:r w:rsidRPr="001020E9">
        <w:rPr>
          <w:rFonts w:cs="Arial"/>
          <w:szCs w:val="22"/>
          <w:lang w:val="en-GB"/>
        </w:rPr>
        <w:tab/>
        <w:t>the offence was committed with the use or threat of a weapon;</w:t>
      </w:r>
    </w:p>
    <w:p w:rsidR="001020E9" w:rsidRPr="001020E9" w:rsidRDefault="001020E9" w:rsidP="001020E9">
      <w:pPr>
        <w:spacing w:line="240" w:lineRule="auto"/>
        <w:rPr>
          <w:rFonts w:cs="Arial"/>
          <w:szCs w:val="22"/>
          <w:lang w:val="en-GB"/>
        </w:rPr>
      </w:pPr>
      <w:proofErr w:type="gramStart"/>
      <w:r w:rsidRPr="001020E9">
        <w:rPr>
          <w:rFonts w:cs="Arial"/>
          <w:szCs w:val="22"/>
          <w:lang w:val="en-GB"/>
        </w:rPr>
        <w:lastRenderedPageBreak/>
        <w:t>h</w:t>
      </w:r>
      <w:proofErr w:type="gramEnd"/>
      <w:r w:rsidRPr="001020E9">
        <w:rPr>
          <w:rFonts w:cs="Arial"/>
          <w:szCs w:val="22"/>
          <w:lang w:val="en-GB"/>
        </w:rPr>
        <w:t>.</w:t>
      </w:r>
      <w:r w:rsidRPr="001020E9">
        <w:rPr>
          <w:rFonts w:cs="Arial"/>
          <w:szCs w:val="22"/>
          <w:lang w:val="en-GB"/>
        </w:rPr>
        <w:tab/>
        <w:t>the offence resulted in severe physical or psychological harm for the victim;</w:t>
      </w:r>
    </w:p>
    <w:p w:rsidR="001020E9" w:rsidRPr="001020E9" w:rsidRDefault="001020E9" w:rsidP="001020E9">
      <w:pPr>
        <w:spacing w:line="240" w:lineRule="auto"/>
        <w:rPr>
          <w:rFonts w:cs="Arial"/>
          <w:b/>
          <w:szCs w:val="22"/>
          <w:lang w:val="en-GB"/>
        </w:rPr>
      </w:pPr>
      <w:proofErr w:type="spellStart"/>
      <w:proofErr w:type="gramStart"/>
      <w:r w:rsidRPr="001020E9">
        <w:rPr>
          <w:rFonts w:cs="Arial"/>
          <w:szCs w:val="22"/>
          <w:lang w:val="en-GB"/>
        </w:rPr>
        <w:t>i</w:t>
      </w:r>
      <w:proofErr w:type="spellEnd"/>
      <w:proofErr w:type="gramEnd"/>
      <w:r w:rsidRPr="001020E9">
        <w:rPr>
          <w:rFonts w:cs="Arial"/>
          <w:szCs w:val="22"/>
          <w:lang w:val="en-GB"/>
        </w:rPr>
        <w:t>.</w:t>
      </w:r>
      <w:r w:rsidRPr="001020E9">
        <w:rPr>
          <w:rFonts w:cs="Arial"/>
          <w:szCs w:val="22"/>
          <w:lang w:val="en-GB"/>
        </w:rPr>
        <w:tab/>
        <w:t>the perpetrator had previously been convicted of offences of a similar nature.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47 – Sentences passed by another Party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provide for the possibility of taking into account final sentences passed by another Party in relation to the offences established in accordance with this Convention when determining the sentence.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48 – Prohibition of mandatory alternative dispute resolution processes or sentencing</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prohibit mandatory alternative dispute resolution processes, including mediation and conciliation, in relation to all forms of violence covered by the scope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u w:val="single"/>
          <w:lang w:val="en-GB"/>
        </w:rPr>
      </w:pPr>
      <w:r w:rsidRPr="001020E9">
        <w:rPr>
          <w:rFonts w:cs="Arial"/>
          <w:szCs w:val="22"/>
          <w:lang w:val="en-GB"/>
        </w:rPr>
        <w:t xml:space="preserve">2. </w:t>
      </w:r>
      <w:r w:rsidRPr="001020E9">
        <w:rPr>
          <w:rFonts w:cs="Arial"/>
          <w:szCs w:val="22"/>
          <w:lang w:val="en-GB"/>
        </w:rPr>
        <w:tab/>
        <w:t>Parties shall take the necessary legislative or other measures to ensure that if the payment of a fine is ordered, due account shall be taken of the ability of the perpetrator to assume his or her financial obligations towards the victim.</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Chapter VI – Investigation, prosecution, procedural law and protective measures</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49 – General obligations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ensure that investigations and judicial proceedings in relation to all forms of violence covered by the scope of this Convention are carried out without undue delay while taking into consideration the rights of the victim during all stages of the criminal proceedings.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in conformity with the fundamental principles of human rights and having regard to the gendered understanding of violence, to ensure the effective investigation and prosecution of offences established in accordance with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50 – Immediate response, prevention and protection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ensure that the responsible law enforcement agencies respond to all forms of violence covered by the scope of this Convention promptly and appropriately by offering adequate and immediate protection to victims.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ensure that the responsible law enforcement agencies engage promptly and appropriately in the prevention and protection against all forms of violence covered by the scope of this Convention, including the employment of preventive operational measures and the collection of evidence.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51 – Risk assessment and risk management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lastRenderedPageBreak/>
        <w:t xml:space="preserve">1. </w:t>
      </w:r>
      <w:r w:rsidRPr="001020E9">
        <w:rPr>
          <w:rFonts w:cs="Arial"/>
          <w:szCs w:val="22"/>
          <w:lang w:val="en-GB"/>
        </w:rPr>
        <w:tab/>
        <w:t>Parties shall take the necessary legislative or other measures to ensure that an assessment of the lethality risk, the seriousness of the situation and the risk of repeated violence is carried out by all relevant authorities in order to manage the risk and if necessary to provide co-ordinated safety and support.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ensure that the assessment referred to in paragraph 1 duly takes into account, at all stages of the investigation and application of protective measures, the fact that perpetrators of acts of violence covered by the scope of this Convention possess or have access to firearms.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52 – Emergency barring orders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ensure that the competent authorities are granted the power to order, in situations of immediate danger, a perpetrator of domestic violence to vacate the residence of the victim or person at risk for a sufficient period of time and to prohibit the perpetrator from entering the residence of or contacting the victim or person at risk. Measures taken pursuant to this article shall give priority to the safety of victims or persons at risk.</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53 – Restraining or protection orders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ensure that appropriate restraining or protection orders are available to victims of all forms of violence covered by the scope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ensure that the restraining or protection orders referred to in paragraph 1 are:</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r>
      <w:proofErr w:type="gramStart"/>
      <w:r w:rsidRPr="001020E9">
        <w:rPr>
          <w:rFonts w:cs="Arial"/>
          <w:szCs w:val="22"/>
          <w:lang w:val="en-GB"/>
        </w:rPr>
        <w:t>available</w:t>
      </w:r>
      <w:proofErr w:type="gramEnd"/>
      <w:r w:rsidRPr="001020E9">
        <w:rPr>
          <w:rFonts w:cs="Arial"/>
          <w:szCs w:val="22"/>
          <w:lang w:val="en-GB"/>
        </w:rPr>
        <w:t xml:space="preserve"> for immediate protection and without undue financial or administrative burdens placed on the victim;</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t>issued for a specified period or until modified or discharged;</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r>
      <w:proofErr w:type="gramStart"/>
      <w:r w:rsidRPr="001020E9">
        <w:rPr>
          <w:rFonts w:cs="Arial"/>
          <w:szCs w:val="22"/>
          <w:lang w:val="en-GB"/>
        </w:rPr>
        <w:t>where</w:t>
      </w:r>
      <w:proofErr w:type="gramEnd"/>
      <w:r w:rsidRPr="001020E9">
        <w:rPr>
          <w:rFonts w:cs="Arial"/>
          <w:szCs w:val="22"/>
          <w:lang w:val="en-GB"/>
        </w:rPr>
        <w:t xml:space="preserve"> necessary, issued on an </w:t>
      </w:r>
      <w:r w:rsidRPr="001020E9">
        <w:rPr>
          <w:rFonts w:cs="Arial"/>
          <w:i/>
          <w:szCs w:val="22"/>
          <w:lang w:val="en-GB"/>
        </w:rPr>
        <w:t>ex parte</w:t>
      </w:r>
      <w:r w:rsidRPr="001020E9">
        <w:rPr>
          <w:rFonts w:cs="Arial"/>
          <w:szCs w:val="22"/>
          <w:lang w:val="en-GB"/>
        </w:rPr>
        <w:t xml:space="preserve"> basis which has immediate effect;</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r>
      <w:proofErr w:type="gramStart"/>
      <w:r w:rsidRPr="001020E9">
        <w:rPr>
          <w:rFonts w:cs="Arial"/>
          <w:szCs w:val="22"/>
          <w:lang w:val="en-GB"/>
        </w:rPr>
        <w:t>available</w:t>
      </w:r>
      <w:proofErr w:type="gramEnd"/>
      <w:r w:rsidRPr="001020E9">
        <w:rPr>
          <w:rFonts w:cs="Arial"/>
          <w:szCs w:val="22"/>
          <w:lang w:val="en-GB"/>
        </w:rPr>
        <w:t xml:space="preserve"> irrespective of, or in addition to, other legal proceedings;</w:t>
      </w:r>
    </w:p>
    <w:p w:rsidR="001020E9" w:rsidRPr="001020E9" w:rsidRDefault="001020E9" w:rsidP="001020E9">
      <w:pPr>
        <w:spacing w:line="240" w:lineRule="auto"/>
        <w:ind w:left="720" w:hanging="720"/>
        <w:rPr>
          <w:rFonts w:cs="Arial"/>
          <w:szCs w:val="22"/>
          <w:lang w:val="en-GB"/>
        </w:rPr>
      </w:pPr>
      <w:r w:rsidRPr="001020E9">
        <w:rPr>
          <w:rFonts w:cs="Arial"/>
          <w:szCs w:val="22"/>
          <w:lang w:val="en-GB"/>
        </w:rPr>
        <w:t>-</w:t>
      </w:r>
      <w:r w:rsidRPr="001020E9">
        <w:rPr>
          <w:rFonts w:cs="Arial"/>
          <w:szCs w:val="22"/>
          <w:lang w:val="en-GB"/>
        </w:rPr>
        <w:tab/>
        <w:t>allowed to be introduced in subsequent legal proceedings.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Parties shall take the necessary legislative or other measures to ensure that breaches of restraining or protection orders issued pursuant to paragraph 1 shall be subject to effective, proportionate and dissuasive criminal or other legal sanctions.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54 – Investigations and evidence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take the necessary legislative or other measures to ensure that, in any civil or criminal proceedings, evidence relating to the sexual history and conduct of the victim shall be permitted only when it is relevant and necessary.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it-IT"/>
        </w:rPr>
      </w:pPr>
      <w:proofErr w:type="spellStart"/>
      <w:r w:rsidRPr="001020E9">
        <w:rPr>
          <w:rFonts w:cs="Arial"/>
          <w:b/>
          <w:szCs w:val="22"/>
          <w:lang w:val="it-IT"/>
        </w:rPr>
        <w:t>Article</w:t>
      </w:r>
      <w:proofErr w:type="spellEnd"/>
      <w:r w:rsidRPr="001020E9">
        <w:rPr>
          <w:rFonts w:cs="Arial"/>
          <w:b/>
          <w:szCs w:val="22"/>
          <w:lang w:val="it-IT"/>
        </w:rPr>
        <w:t xml:space="preserve"> 55 – </w:t>
      </w:r>
      <w:r w:rsidRPr="001020E9">
        <w:rPr>
          <w:rFonts w:cs="Arial"/>
          <w:b/>
          <w:i/>
          <w:szCs w:val="22"/>
          <w:lang w:val="it-IT"/>
        </w:rPr>
        <w:t>Ex parte</w:t>
      </w:r>
      <w:r w:rsidRPr="001020E9">
        <w:rPr>
          <w:rFonts w:cs="Arial"/>
          <w:b/>
          <w:szCs w:val="22"/>
          <w:lang w:val="it-IT"/>
        </w:rPr>
        <w:t xml:space="preserve"> and </w:t>
      </w:r>
      <w:r w:rsidRPr="001020E9">
        <w:rPr>
          <w:rFonts w:cs="Arial"/>
          <w:b/>
          <w:i/>
          <w:szCs w:val="22"/>
          <w:lang w:val="it-IT"/>
        </w:rPr>
        <w:t>ex officio</w:t>
      </w:r>
      <w:r w:rsidRPr="001020E9">
        <w:rPr>
          <w:rFonts w:cs="Arial"/>
          <w:b/>
          <w:szCs w:val="22"/>
          <w:lang w:val="it-IT"/>
        </w:rPr>
        <w:t xml:space="preserve"> </w:t>
      </w:r>
      <w:proofErr w:type="spellStart"/>
      <w:proofErr w:type="gramStart"/>
      <w:r w:rsidRPr="001020E9">
        <w:rPr>
          <w:rFonts w:cs="Arial"/>
          <w:b/>
          <w:szCs w:val="22"/>
          <w:lang w:val="it-IT"/>
        </w:rPr>
        <w:t>proceedings</w:t>
      </w:r>
      <w:proofErr w:type="spellEnd"/>
      <w:proofErr w:type="gramEnd"/>
    </w:p>
    <w:p w:rsidR="001020E9" w:rsidRPr="001020E9" w:rsidRDefault="001020E9" w:rsidP="001020E9">
      <w:pPr>
        <w:spacing w:line="240" w:lineRule="auto"/>
        <w:rPr>
          <w:rFonts w:cs="Arial"/>
          <w:szCs w:val="22"/>
          <w:lang w:val="it-IT"/>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 xml:space="preserve">Parties shall ensure that investigations into or prosecution of offences established in accordance with Articles 35, 36, 37, 38 and 39 of this Convention shall not be wholly </w:t>
      </w:r>
      <w:proofErr w:type="spellStart"/>
      <w:r w:rsidRPr="001020E9">
        <w:rPr>
          <w:rFonts w:cs="Arial"/>
          <w:szCs w:val="22"/>
          <w:lang w:val="en-GB"/>
        </w:rPr>
        <w:t>dependant</w:t>
      </w:r>
      <w:proofErr w:type="spellEnd"/>
      <w:r w:rsidRPr="001020E9">
        <w:rPr>
          <w:rFonts w:cs="Arial"/>
          <w:szCs w:val="22"/>
          <w:lang w:val="en-GB"/>
        </w:rPr>
        <w:t xml:space="preserve"> upon a report or complaint filed by a victim if the offence was committed in whole or in part on its territory, and that the proceedings may continue even if the victim withdraws her or his statement or complaint.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ensure, in accordance with the conditions provided for by their internal law, the possibility for governmental and non-governmental organisations and domestic violence counsellors to assist and/or support victims, at their request, during investigations and judicial proceedings concerning the offences established in accordance with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56 – Measures of protection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protect the rights and interests of victims, including their special needs as witnesses, at all stages of investigations and judicial proceedings, in particular by:</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a</w:t>
      </w:r>
      <w:proofErr w:type="gramEnd"/>
      <w:r w:rsidRPr="001020E9">
        <w:rPr>
          <w:rFonts w:cs="Arial"/>
          <w:szCs w:val="22"/>
          <w:lang w:val="en-GB"/>
        </w:rPr>
        <w:t>.</w:t>
      </w:r>
      <w:r w:rsidRPr="001020E9">
        <w:rPr>
          <w:rFonts w:cs="Arial"/>
          <w:szCs w:val="22"/>
          <w:lang w:val="en-GB"/>
        </w:rPr>
        <w:tab/>
        <w:t>providing for their protection, as well as that of their families and witnesses, from intimidation, retaliation and repeat victimisation;</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b</w:t>
      </w:r>
      <w:proofErr w:type="gramEnd"/>
      <w:r w:rsidRPr="001020E9">
        <w:rPr>
          <w:rFonts w:cs="Arial"/>
          <w:szCs w:val="22"/>
          <w:lang w:val="en-GB"/>
        </w:rPr>
        <w:t>.</w:t>
      </w:r>
      <w:r w:rsidRPr="001020E9">
        <w:rPr>
          <w:rFonts w:cs="Arial"/>
          <w:szCs w:val="22"/>
          <w:lang w:val="en-GB"/>
        </w:rPr>
        <w:tab/>
        <w:t>ensuring that victims are informed, at least in cases where the victims and the family might be in danger, when the perpetrator escapes or is released temporarily or definitively;</w:t>
      </w:r>
    </w:p>
    <w:p w:rsidR="001020E9" w:rsidRPr="001020E9" w:rsidRDefault="001020E9" w:rsidP="001020E9">
      <w:pPr>
        <w:spacing w:line="240" w:lineRule="auto"/>
        <w:rPr>
          <w:rFonts w:cs="Arial"/>
          <w:szCs w:val="22"/>
          <w:lang w:val="en-GB"/>
        </w:rPr>
      </w:pPr>
      <w:r w:rsidRPr="001020E9">
        <w:rPr>
          <w:rFonts w:cs="Arial"/>
          <w:szCs w:val="22"/>
          <w:lang w:val="en-GB"/>
        </w:rPr>
        <w:t>c.</w:t>
      </w:r>
      <w:r w:rsidRPr="001020E9">
        <w:rPr>
          <w:rFonts w:cs="Arial"/>
          <w:szCs w:val="22"/>
          <w:lang w:val="en-GB"/>
        </w:rPr>
        <w:tab/>
        <w:t>informing them, under the conditions provided for by internal law, of their rights and the services at their disposal and the follow-up given to their complaint, the charges, the general progress of the investigation or proceedings, and their role therein, as well as the outcome of their case;</w:t>
      </w:r>
    </w:p>
    <w:p w:rsidR="001020E9" w:rsidRPr="001020E9" w:rsidRDefault="001020E9" w:rsidP="001020E9">
      <w:pPr>
        <w:spacing w:line="240" w:lineRule="auto"/>
        <w:rPr>
          <w:rFonts w:cs="Arial"/>
          <w:szCs w:val="22"/>
          <w:lang w:val="en-GB"/>
        </w:rPr>
      </w:pPr>
      <w:r w:rsidRPr="001020E9">
        <w:rPr>
          <w:rFonts w:cs="Arial"/>
          <w:szCs w:val="22"/>
          <w:lang w:val="en-GB"/>
        </w:rPr>
        <w:t>d.</w:t>
      </w:r>
      <w:r w:rsidRPr="001020E9">
        <w:rPr>
          <w:rFonts w:cs="Arial"/>
          <w:szCs w:val="22"/>
          <w:lang w:val="en-GB"/>
        </w:rPr>
        <w:tab/>
        <w:t>enabling victims, in a manner consistent with the procedural rules of internal law, to be heard, to supply evidence and have their views, needs and concerns presented, directly or through an intermediary, and considered;</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e</w:t>
      </w:r>
      <w:proofErr w:type="gramEnd"/>
      <w:r w:rsidRPr="001020E9">
        <w:rPr>
          <w:rFonts w:cs="Arial"/>
          <w:szCs w:val="22"/>
          <w:lang w:val="en-GB"/>
        </w:rPr>
        <w:t>.</w:t>
      </w:r>
      <w:r w:rsidRPr="001020E9">
        <w:rPr>
          <w:rFonts w:cs="Arial"/>
          <w:szCs w:val="22"/>
          <w:lang w:val="en-GB"/>
        </w:rPr>
        <w:tab/>
        <w:t>providing victims with appropriate support services so that their rights and interests are duly presented and taken into account;</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f</w:t>
      </w:r>
      <w:proofErr w:type="gramEnd"/>
      <w:r w:rsidRPr="001020E9">
        <w:rPr>
          <w:rFonts w:cs="Arial"/>
          <w:szCs w:val="22"/>
          <w:lang w:val="en-GB"/>
        </w:rPr>
        <w:t>.</w:t>
      </w:r>
      <w:r w:rsidRPr="001020E9">
        <w:rPr>
          <w:rFonts w:cs="Arial"/>
          <w:szCs w:val="22"/>
          <w:lang w:val="en-GB"/>
        </w:rPr>
        <w:tab/>
        <w:t>ensuring that measures may be adopted to protect the privacy and the image of the victim;</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g</w:t>
      </w:r>
      <w:proofErr w:type="gramEnd"/>
      <w:r w:rsidRPr="001020E9">
        <w:rPr>
          <w:rFonts w:cs="Arial"/>
          <w:szCs w:val="22"/>
          <w:lang w:val="en-GB"/>
        </w:rPr>
        <w:t>.</w:t>
      </w:r>
      <w:r w:rsidRPr="001020E9">
        <w:rPr>
          <w:rFonts w:cs="Arial"/>
          <w:szCs w:val="22"/>
          <w:lang w:val="en-GB"/>
        </w:rPr>
        <w:tab/>
        <w:t>ensuring that contact between victims and perpetrators within court and law enforcement agency premises is avoided where possible;</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h</w:t>
      </w:r>
      <w:proofErr w:type="gramEnd"/>
      <w:r w:rsidRPr="001020E9">
        <w:rPr>
          <w:rFonts w:cs="Arial"/>
          <w:szCs w:val="22"/>
          <w:lang w:val="en-GB"/>
        </w:rPr>
        <w:t>.</w:t>
      </w:r>
      <w:r w:rsidRPr="001020E9">
        <w:rPr>
          <w:rFonts w:cs="Arial"/>
          <w:szCs w:val="22"/>
          <w:lang w:val="en-GB"/>
        </w:rPr>
        <w:tab/>
        <w:t>providing victims with independent and competent interpreters when victims are parties to proceedings or when they are supplying evidence;</w:t>
      </w:r>
    </w:p>
    <w:p w:rsidR="001020E9" w:rsidRPr="001020E9" w:rsidRDefault="001020E9" w:rsidP="001020E9">
      <w:pPr>
        <w:spacing w:line="240" w:lineRule="auto"/>
        <w:rPr>
          <w:rFonts w:cs="Arial"/>
          <w:szCs w:val="22"/>
          <w:lang w:val="en-GB"/>
        </w:rPr>
      </w:pPr>
      <w:proofErr w:type="spellStart"/>
      <w:r w:rsidRPr="001020E9">
        <w:rPr>
          <w:rFonts w:cs="Arial"/>
          <w:szCs w:val="22"/>
          <w:lang w:val="en-GB"/>
        </w:rPr>
        <w:t>i</w:t>
      </w:r>
      <w:proofErr w:type="spellEnd"/>
      <w:r w:rsidRPr="001020E9">
        <w:rPr>
          <w:rFonts w:cs="Arial"/>
          <w:szCs w:val="22"/>
          <w:lang w:val="en-GB"/>
        </w:rPr>
        <w:t>.</w:t>
      </w:r>
      <w:r w:rsidRPr="001020E9">
        <w:rPr>
          <w:rFonts w:cs="Arial"/>
          <w:szCs w:val="22"/>
          <w:lang w:val="en-GB"/>
        </w:rPr>
        <w:tab/>
        <w:t>enabling victims to testify, according to the rules provided by their internal law, in the courtroom without being present or at least without the presence of the alleged perpetrator, notably through the use of appropriate communication technologies, where available.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A child victim and child witness of violence against women and domestic violence shall be afforded, where appropriate, special protection measures taking into account the best interests of the child.</w:t>
      </w:r>
    </w:p>
    <w:p w:rsid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57 – Legal aid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Parties shall provide for the right to legal assistance and to free legal aid for victims under the conditions provided by their internal law.</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58 – Statute of limitation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szCs w:val="22"/>
          <w:lang w:val="en-GB"/>
        </w:rPr>
        <w:t xml:space="preserve">Parties shall take the necessary legislative and other measures to ensure that the statute of limitation for initiating any legal proceedings with regard to the offences established in accordance with Articles 36, 37, 38 and 39 of this Convention, shall continue for a period of time that is sufficient and commensurate with the gravity of the </w:t>
      </w:r>
      <w:r w:rsidRPr="001020E9">
        <w:rPr>
          <w:rFonts w:cs="Arial"/>
          <w:szCs w:val="22"/>
          <w:lang w:val="en-GB"/>
        </w:rPr>
        <w:lastRenderedPageBreak/>
        <w:t>offence in question, to allow for the efficient initiation of proceedings after the victim has reached the age of majority.</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Chapter VII – Migration and asylum</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59 – Residence status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take the necessary legislative or other measures to ensure that victims whose residence status depends on that of the spouse or partner as recognised by internal law, in the event of the dissolution of the marriage or the relationship, are granted in the event of particularly difficult circumstances, upon application, an autonomous residence permit irrespective of the duration of the marriage or the relationship. The conditions relating to the granting and duration of the autonomous residence permit are established by internal law.</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ensure that victims may obtain the suspension of expulsion proceedings initiated in relation to a residence status dependent on that of the spouse or partner as recognised by internal law to enable them to apply for an autonomous residence permit.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Parties shall issue a renewable residence permit to victims in one of the two following situations, or in both:</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a</w:t>
      </w:r>
      <w:proofErr w:type="gramEnd"/>
      <w:r w:rsidRPr="001020E9">
        <w:rPr>
          <w:rFonts w:cs="Arial"/>
          <w:szCs w:val="22"/>
          <w:lang w:val="en-GB"/>
        </w:rPr>
        <w:t>.</w:t>
      </w:r>
      <w:r w:rsidRPr="001020E9">
        <w:rPr>
          <w:rFonts w:cs="Arial"/>
          <w:szCs w:val="22"/>
          <w:lang w:val="en-GB"/>
        </w:rPr>
        <w:tab/>
        <w:t>where the competent authority considers that their stay is necessary owing to their personal situation;</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b</w:t>
      </w:r>
      <w:proofErr w:type="gramEnd"/>
      <w:r w:rsidRPr="001020E9">
        <w:rPr>
          <w:rFonts w:cs="Arial"/>
          <w:szCs w:val="22"/>
          <w:lang w:val="en-GB"/>
        </w:rPr>
        <w:t>.</w:t>
      </w:r>
      <w:r w:rsidRPr="001020E9">
        <w:rPr>
          <w:rFonts w:cs="Arial"/>
          <w:szCs w:val="22"/>
          <w:lang w:val="en-GB"/>
        </w:rPr>
        <w:tab/>
        <w:t>where the competent authority considers that their stay is necessary for the purpose of their co-operation with the competent authorities in investigation or criminal proceedings.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szCs w:val="22"/>
          <w:lang w:val="en-GB"/>
        </w:rPr>
        <w:t xml:space="preserve">4. </w:t>
      </w:r>
      <w:r w:rsidRPr="001020E9">
        <w:rPr>
          <w:rFonts w:cs="Arial"/>
          <w:szCs w:val="22"/>
          <w:lang w:val="en-GB"/>
        </w:rPr>
        <w:tab/>
        <w:t>Parties shall take the necessary legislative or other measures to ensure that victims of forced marriage brought into another country for the purpose of the marriage and who, as a result, have lost their residence status in the country where they habitually reside, may regain this status.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60 – Gender-based asylum claims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 xml:space="preserve">Parties shall take the necessary legislative or other measures to ensure that gender-based violence against women may be recognised as a form of persecution within the meaning of Article 1, </w:t>
      </w:r>
      <w:proofErr w:type="gramStart"/>
      <w:r w:rsidRPr="001020E9">
        <w:rPr>
          <w:rFonts w:cs="Arial"/>
          <w:szCs w:val="22"/>
          <w:lang w:val="en-GB"/>
        </w:rPr>
        <w:t>A</w:t>
      </w:r>
      <w:proofErr w:type="gramEnd"/>
      <w:r w:rsidRPr="001020E9">
        <w:rPr>
          <w:rFonts w:cs="Arial"/>
          <w:szCs w:val="22"/>
          <w:lang w:val="en-GB"/>
        </w:rPr>
        <w:t xml:space="preserve"> (2), of the 1951 Convention relating to the Status of Refugees and as a form of serious harm giving rise to complementary/subsidiary protection.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vertAlign w:val="superscript"/>
          <w:lang w:val="en-GB"/>
        </w:rPr>
      </w:pPr>
      <w:r w:rsidRPr="001020E9">
        <w:rPr>
          <w:rFonts w:cs="Arial"/>
          <w:szCs w:val="22"/>
          <w:lang w:val="en-GB"/>
        </w:rPr>
        <w:t xml:space="preserve">2. </w:t>
      </w:r>
      <w:r w:rsidRPr="001020E9">
        <w:rPr>
          <w:rFonts w:cs="Arial"/>
          <w:szCs w:val="22"/>
          <w:lang w:val="en-GB"/>
        </w:rPr>
        <w:tab/>
        <w:t>Parties shall ensure that a gender-sensitive interpretation is given to each of the Convention grounds and that where it is established that the persecution feared is for one or more of these grounds, applicants shall be granted refugee status according to the applicable relevant instruments.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Parties shall take the necessary legislative or other measures to develop gender-sensitive reception procedures and support services for asylum-seekers as well as gender guidelines and gender-sensitive asylum procedures, including refugee status determination and application for international protection.</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i/>
          <w:szCs w:val="22"/>
          <w:lang w:val="en-GB"/>
        </w:rPr>
      </w:pPr>
      <w:r w:rsidRPr="001020E9">
        <w:rPr>
          <w:rFonts w:cs="Arial"/>
          <w:b/>
          <w:szCs w:val="22"/>
          <w:lang w:val="en-GB"/>
        </w:rPr>
        <w:t xml:space="preserve">Article 61 – </w:t>
      </w:r>
      <w:r w:rsidRPr="001020E9">
        <w:rPr>
          <w:rFonts w:cs="Arial"/>
          <w:b/>
          <w:i/>
          <w:szCs w:val="22"/>
          <w:lang w:val="en-GB"/>
        </w:rPr>
        <w:t>Non-</w:t>
      </w:r>
      <w:proofErr w:type="spellStart"/>
      <w:r w:rsidRPr="001020E9">
        <w:rPr>
          <w:rFonts w:cs="Arial"/>
          <w:b/>
          <w:i/>
          <w:szCs w:val="22"/>
          <w:lang w:val="en-GB"/>
        </w:rPr>
        <w:t>refoulement</w:t>
      </w:r>
      <w:proofErr w:type="spellEnd"/>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lastRenderedPageBreak/>
        <w:t xml:space="preserve">1. </w:t>
      </w:r>
      <w:r w:rsidRPr="001020E9">
        <w:rPr>
          <w:rFonts w:cs="Arial"/>
          <w:szCs w:val="22"/>
          <w:lang w:val="en-GB"/>
        </w:rPr>
        <w:tab/>
        <w:t xml:space="preserve">Parties shall take the necessary legislative or other measures to respect the principle of </w:t>
      </w:r>
      <w:r w:rsidRPr="001020E9">
        <w:rPr>
          <w:rFonts w:cs="Arial"/>
          <w:i/>
          <w:szCs w:val="22"/>
          <w:lang w:val="en-GB"/>
        </w:rPr>
        <w:t>non-</w:t>
      </w:r>
      <w:proofErr w:type="spellStart"/>
      <w:r w:rsidRPr="001020E9">
        <w:rPr>
          <w:rFonts w:cs="Arial"/>
          <w:i/>
          <w:szCs w:val="22"/>
          <w:lang w:val="en-GB"/>
        </w:rPr>
        <w:t>refoulement</w:t>
      </w:r>
      <w:proofErr w:type="spellEnd"/>
      <w:r w:rsidRPr="001020E9">
        <w:rPr>
          <w:rFonts w:cs="Arial"/>
          <w:szCs w:val="22"/>
          <w:lang w:val="en-GB"/>
        </w:rPr>
        <w:t xml:space="preserve"> in accordance with existing obligations under international law.</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ensure that victims of violence against women who are in need of protection, regardless of their status or residence, shall not be returned under any circumstances to any country where their life would be at risk or where they might be subjected to torture or inhuman or degrading treatment or punishment.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Chapter VIII – International co-operation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62 – General principles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Parties shall co-operate with each other, in accordance with the provisions of this Convention, and through the application of relevant international and regional instruments on co-operation in civil and criminal matters, arrangements agreed on the basis of uniform or reciprocal legislation and internal laws, to the widest extent possible, for the purpose of:</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a</w:t>
      </w:r>
      <w:proofErr w:type="gramEnd"/>
      <w:r w:rsidRPr="001020E9">
        <w:rPr>
          <w:rFonts w:cs="Arial"/>
          <w:szCs w:val="22"/>
          <w:lang w:val="en-GB"/>
        </w:rPr>
        <w:t>.</w:t>
      </w:r>
      <w:r w:rsidRPr="001020E9">
        <w:rPr>
          <w:rFonts w:cs="Arial"/>
          <w:szCs w:val="22"/>
          <w:lang w:val="en-GB"/>
        </w:rPr>
        <w:tab/>
        <w:t>preventing, combating and prosecuting all forms of violence covered by the scope of this Convention;</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b</w:t>
      </w:r>
      <w:proofErr w:type="gramEnd"/>
      <w:r w:rsidRPr="001020E9">
        <w:rPr>
          <w:rFonts w:cs="Arial"/>
          <w:szCs w:val="22"/>
          <w:lang w:val="en-GB"/>
        </w:rPr>
        <w:t>.</w:t>
      </w:r>
      <w:r w:rsidRPr="001020E9">
        <w:rPr>
          <w:rFonts w:cs="Arial"/>
          <w:szCs w:val="22"/>
          <w:lang w:val="en-GB"/>
        </w:rPr>
        <w:tab/>
        <w:t>protecting and providing assistance to victims;</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c</w:t>
      </w:r>
      <w:proofErr w:type="gramEnd"/>
      <w:r w:rsidRPr="001020E9">
        <w:rPr>
          <w:rFonts w:cs="Arial"/>
          <w:szCs w:val="22"/>
          <w:lang w:val="en-GB"/>
        </w:rPr>
        <w:t>.</w:t>
      </w:r>
      <w:r w:rsidRPr="001020E9">
        <w:rPr>
          <w:rFonts w:cs="Arial"/>
          <w:szCs w:val="22"/>
          <w:lang w:val="en-GB"/>
        </w:rPr>
        <w:tab/>
        <w:t>investigations or proceedings concerning the offences established in accordance with this Convention;</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d</w:t>
      </w:r>
      <w:proofErr w:type="gramEnd"/>
      <w:r w:rsidRPr="001020E9">
        <w:rPr>
          <w:rFonts w:cs="Arial"/>
          <w:szCs w:val="22"/>
          <w:lang w:val="en-GB"/>
        </w:rPr>
        <w:t>.</w:t>
      </w:r>
      <w:r w:rsidRPr="001020E9">
        <w:rPr>
          <w:rFonts w:cs="Arial"/>
          <w:szCs w:val="22"/>
          <w:lang w:val="en-GB"/>
        </w:rPr>
        <w:tab/>
        <w:t>enforcing relevant civil and criminal judgments issued by the judicial authorities of Parties, including protection orders.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Parties shall take the necessary legislative or other measures to ensure that victims of an offence established in accordance with this Convention and committed in the territory of a Party other than the one where they reside may make a complaint before the competent authorities of their state of residence.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If a Party that makes mutual legal assistance in criminal matters, extradition or enforcement of civil or criminal judgments imposed by another Party to this Convention conditional on the existence of a treaty receives a request for such legal co-operation from a Party with which it has not concluded such a treaty, it may consider this Convention to be the legal basis for mutual legal assistance in criminal matters, extradition or enforcement of civil or criminal judgments imposed by the other Party in respect of the offences established in accordance with this Convention.</w:t>
      </w:r>
    </w:p>
    <w:p w:rsid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4. </w:t>
      </w:r>
      <w:r w:rsidRPr="001020E9">
        <w:rPr>
          <w:rFonts w:cs="Arial"/>
          <w:szCs w:val="22"/>
          <w:lang w:val="en-GB"/>
        </w:rPr>
        <w:tab/>
        <w:t>Parties shall endeavour to integrate, where appropriate, the prevention and the fight against violence against women and domestic violence in assistance programmes for development provided for the benefit of third states, including by entering into bilateral and multilateral agreements with third states with a view to facilitating the protection of victims in accordance with Article 18, paragraph 5.</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63 – Measures relating to persons at risk</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When a Party, on the basis of the information at its disposal, has reasonable grounds to believe that a person is at immediate risk of being subjected to any of the acts of violence referred to in Articles 36, 37, 38 and 39 of this Convention on the territory of another Party, the Party that has the information is encouraged to transmit it without delay to the latter for the purpose of ensuring that appropriate protection measures are </w:t>
      </w:r>
      <w:r w:rsidRPr="001020E9">
        <w:rPr>
          <w:rFonts w:cs="Arial"/>
          <w:szCs w:val="22"/>
          <w:lang w:val="en-GB"/>
        </w:rPr>
        <w:lastRenderedPageBreak/>
        <w:t>taken. Where applicable, this information shall include details on existing protection provisions for the benefit of the person at risk.</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64 – Information</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The requested Party shall promptly inform the requesting Party of the final result of the action taken under this chapter. The requested Party shall also promptly inform the requesting Party of any circumstances which render impossible the carrying out of the action sought or are likely to delay it significantly.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A Party may, within the limits of its internal law, without prior request, forward to another Party information obtained within the framework of its own investigations when it considers that the disclosure of such information might assist the receiving Party in preventing criminal offences established in accordance with this Convention or in initiating or carrying out investigations or proceedings concerning such criminal offences or that it might lead to a request for co-operation by that Party under this chapter.</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A Party receiving any information in accordance with paragraph 2 shall submit such information to its competent authorities in order that proceedings may be taken if they are considered appropriate, or that this information may be taken into account in relevant civil and criminal proceedings.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65 – Data Protection</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Personal data shall be stored and used pursuant to the obligations undertaken by the Parties under the Convention for the Protection of Individuals with regard to Automatic Processing of Personal Data (</w:t>
      </w:r>
      <w:proofErr w:type="spellStart"/>
      <w:r w:rsidRPr="001020E9">
        <w:rPr>
          <w:rFonts w:cs="Arial"/>
          <w:szCs w:val="22"/>
          <w:lang w:val="en-GB"/>
        </w:rPr>
        <w:t>ETS</w:t>
      </w:r>
      <w:proofErr w:type="spellEnd"/>
      <w:r w:rsidRPr="001020E9">
        <w:rPr>
          <w:rFonts w:cs="Arial"/>
          <w:szCs w:val="22"/>
          <w:lang w:val="en-GB"/>
        </w:rPr>
        <w:t> No. 108).</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Chapter IX – Monitoring mechanism</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66 – Group of experts on action against violence against women and domestic violence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The Group of experts on action against violence against women and domestic violence (hereinafter referred to as “</w:t>
      </w:r>
      <w:proofErr w:type="spellStart"/>
      <w:r w:rsidRPr="001020E9">
        <w:rPr>
          <w:rFonts w:cs="Arial"/>
          <w:szCs w:val="22"/>
          <w:lang w:val="en-GB"/>
        </w:rPr>
        <w:t>GREVIO</w:t>
      </w:r>
      <w:proofErr w:type="spellEnd"/>
      <w:r w:rsidRPr="001020E9">
        <w:rPr>
          <w:rFonts w:cs="Arial"/>
          <w:szCs w:val="22"/>
          <w:lang w:val="en-GB"/>
        </w:rPr>
        <w:t>”) shall monitor the implementation of this Convention by the Parties.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r>
      <w:proofErr w:type="spellStart"/>
      <w:r w:rsidRPr="001020E9">
        <w:rPr>
          <w:rFonts w:cs="Arial"/>
          <w:szCs w:val="22"/>
          <w:lang w:val="en-GB"/>
        </w:rPr>
        <w:t>GREVIO</w:t>
      </w:r>
      <w:proofErr w:type="spellEnd"/>
      <w:r w:rsidRPr="001020E9">
        <w:rPr>
          <w:rFonts w:cs="Arial"/>
          <w:szCs w:val="22"/>
          <w:lang w:val="en-GB"/>
        </w:rPr>
        <w:t xml:space="preserve"> shall be composed of a minimum of 10 members and a maximum of 15 members, taking into account a gender and geographical balance, as well as multidisciplinary expertise. Its members shall be elected by the Committee of the Parties from among candidates nominated by the Parties for a term of office of four years, renewable once, and chosen from among nationals of the Parties.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The initial election of 10 members shall be held within a period of one year following the entry into force of this Convention. The election of five additional members shall be held following the 25th ratification or accession.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4. </w:t>
      </w:r>
      <w:r w:rsidRPr="001020E9">
        <w:rPr>
          <w:rFonts w:cs="Arial"/>
          <w:szCs w:val="22"/>
          <w:lang w:val="en-GB"/>
        </w:rPr>
        <w:tab/>
        <w:t xml:space="preserve">The election of the members of </w:t>
      </w:r>
      <w:proofErr w:type="spellStart"/>
      <w:r w:rsidRPr="001020E9">
        <w:rPr>
          <w:rFonts w:cs="Arial"/>
          <w:szCs w:val="22"/>
          <w:lang w:val="en-GB"/>
        </w:rPr>
        <w:t>GREVIO</w:t>
      </w:r>
      <w:proofErr w:type="spellEnd"/>
      <w:r w:rsidRPr="001020E9">
        <w:rPr>
          <w:rFonts w:cs="Arial"/>
          <w:szCs w:val="22"/>
          <w:lang w:val="en-GB"/>
        </w:rPr>
        <w:t xml:space="preserve"> shall be based on the following principles:</w:t>
      </w:r>
    </w:p>
    <w:p w:rsidR="001020E9" w:rsidRPr="001020E9" w:rsidRDefault="001020E9" w:rsidP="001020E9">
      <w:pPr>
        <w:spacing w:line="240" w:lineRule="auto"/>
        <w:rPr>
          <w:rFonts w:cs="Arial"/>
          <w:szCs w:val="22"/>
          <w:lang w:val="en-GB"/>
        </w:rPr>
      </w:pPr>
      <w:r w:rsidRPr="001020E9">
        <w:rPr>
          <w:rFonts w:cs="Arial"/>
          <w:szCs w:val="22"/>
          <w:lang w:val="en-GB"/>
        </w:rPr>
        <w:t>a.</w:t>
      </w:r>
      <w:r w:rsidRPr="001020E9">
        <w:rPr>
          <w:rFonts w:cs="Arial"/>
          <w:szCs w:val="22"/>
          <w:lang w:val="en-GB"/>
        </w:rPr>
        <w:tab/>
        <w:t xml:space="preserve">they shall be chosen according to a transparent procedure from among persons of high moral character, known for their recognised competence in the fields of human rights, gender equality, violence against women and domestic violence, or </w:t>
      </w:r>
      <w:r w:rsidRPr="001020E9">
        <w:rPr>
          <w:rFonts w:cs="Arial"/>
          <w:szCs w:val="22"/>
          <w:lang w:val="en-GB"/>
        </w:rPr>
        <w:lastRenderedPageBreak/>
        <w:t>assistance to and protection of victims, or having demonstrated professional experience in the areas covered by this Convention;</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b</w:t>
      </w:r>
      <w:proofErr w:type="gramEnd"/>
      <w:r w:rsidRPr="001020E9">
        <w:rPr>
          <w:rFonts w:cs="Arial"/>
          <w:szCs w:val="22"/>
          <w:lang w:val="en-GB"/>
        </w:rPr>
        <w:t>.</w:t>
      </w:r>
      <w:r w:rsidRPr="001020E9">
        <w:rPr>
          <w:rFonts w:cs="Arial"/>
          <w:szCs w:val="22"/>
          <w:lang w:val="en-GB"/>
        </w:rPr>
        <w:tab/>
        <w:t xml:space="preserve">no two members of </w:t>
      </w:r>
      <w:proofErr w:type="spellStart"/>
      <w:r w:rsidRPr="001020E9">
        <w:rPr>
          <w:rFonts w:cs="Arial"/>
          <w:szCs w:val="22"/>
          <w:lang w:val="en-GB"/>
        </w:rPr>
        <w:t>GREVIO</w:t>
      </w:r>
      <w:proofErr w:type="spellEnd"/>
      <w:r w:rsidRPr="001020E9">
        <w:rPr>
          <w:rFonts w:cs="Arial"/>
          <w:szCs w:val="22"/>
          <w:lang w:val="en-GB"/>
        </w:rPr>
        <w:t xml:space="preserve"> may be nationals of the same state;</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c</w:t>
      </w:r>
      <w:proofErr w:type="gramEnd"/>
      <w:r w:rsidRPr="001020E9">
        <w:rPr>
          <w:rFonts w:cs="Arial"/>
          <w:szCs w:val="22"/>
          <w:lang w:val="en-GB"/>
        </w:rPr>
        <w:t>.</w:t>
      </w:r>
      <w:r w:rsidRPr="001020E9">
        <w:rPr>
          <w:rFonts w:cs="Arial"/>
          <w:szCs w:val="22"/>
          <w:lang w:val="en-GB"/>
        </w:rPr>
        <w:tab/>
        <w:t>they should represent the main legal systems;</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d</w:t>
      </w:r>
      <w:proofErr w:type="gramEnd"/>
      <w:r w:rsidRPr="001020E9">
        <w:rPr>
          <w:rFonts w:cs="Arial"/>
          <w:szCs w:val="22"/>
          <w:lang w:val="en-GB"/>
        </w:rPr>
        <w:t>.</w:t>
      </w:r>
      <w:r w:rsidRPr="001020E9">
        <w:rPr>
          <w:rFonts w:cs="Arial"/>
          <w:szCs w:val="22"/>
          <w:lang w:val="en-GB"/>
        </w:rPr>
        <w:tab/>
        <w:t>they should represent relevant actors and agencies in the field of violence against women and domestic violence;</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e</w:t>
      </w:r>
      <w:proofErr w:type="gramEnd"/>
      <w:r w:rsidRPr="001020E9">
        <w:rPr>
          <w:rFonts w:cs="Arial"/>
          <w:szCs w:val="22"/>
          <w:lang w:val="en-GB"/>
        </w:rPr>
        <w:t>.</w:t>
      </w:r>
      <w:r w:rsidRPr="001020E9">
        <w:rPr>
          <w:rFonts w:cs="Arial"/>
          <w:szCs w:val="22"/>
          <w:lang w:val="en-GB"/>
        </w:rPr>
        <w:tab/>
        <w:t>they shall sit in their individual capacity and shall be independent and impartial in the exercise of their functions, and shall be available to carry out their duties in an effective manner.</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5. </w:t>
      </w:r>
      <w:r w:rsidRPr="001020E9">
        <w:rPr>
          <w:rFonts w:cs="Arial"/>
          <w:szCs w:val="22"/>
          <w:lang w:val="en-GB"/>
        </w:rPr>
        <w:tab/>
        <w:t xml:space="preserve">The election procedure of the members of </w:t>
      </w:r>
      <w:proofErr w:type="spellStart"/>
      <w:r w:rsidRPr="001020E9">
        <w:rPr>
          <w:rFonts w:cs="Arial"/>
          <w:szCs w:val="22"/>
          <w:lang w:val="en-GB"/>
        </w:rPr>
        <w:t>GREVIO</w:t>
      </w:r>
      <w:proofErr w:type="spellEnd"/>
      <w:r w:rsidRPr="001020E9">
        <w:rPr>
          <w:rFonts w:cs="Arial"/>
          <w:szCs w:val="22"/>
          <w:lang w:val="en-GB"/>
        </w:rPr>
        <w:t xml:space="preserve"> shall be determined by the Committee of Ministers of the Council of Europe, after consulting with and obtaining the unanimous consent of the Parties, within a period of six months following the entry into force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6. </w:t>
      </w:r>
      <w:r w:rsidRPr="001020E9">
        <w:rPr>
          <w:rFonts w:cs="Arial"/>
          <w:szCs w:val="22"/>
          <w:lang w:val="en-GB"/>
        </w:rPr>
        <w:tab/>
      </w:r>
      <w:proofErr w:type="spellStart"/>
      <w:r w:rsidRPr="001020E9">
        <w:rPr>
          <w:rFonts w:cs="Arial"/>
          <w:szCs w:val="22"/>
          <w:lang w:val="en-GB"/>
        </w:rPr>
        <w:t>GREVIO</w:t>
      </w:r>
      <w:proofErr w:type="spellEnd"/>
      <w:r w:rsidRPr="001020E9">
        <w:rPr>
          <w:rFonts w:cs="Arial"/>
          <w:szCs w:val="22"/>
          <w:lang w:val="en-GB"/>
        </w:rPr>
        <w:t xml:space="preserve"> shall adopt its own rules of procedure.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7. </w:t>
      </w:r>
      <w:r w:rsidRPr="001020E9">
        <w:rPr>
          <w:rFonts w:cs="Arial"/>
          <w:szCs w:val="22"/>
          <w:lang w:val="en-GB"/>
        </w:rPr>
        <w:tab/>
        <w:t xml:space="preserve">Members of </w:t>
      </w:r>
      <w:proofErr w:type="spellStart"/>
      <w:r w:rsidRPr="001020E9">
        <w:rPr>
          <w:rFonts w:cs="Arial"/>
          <w:szCs w:val="22"/>
          <w:lang w:val="en-GB"/>
        </w:rPr>
        <w:t>GREVIO</w:t>
      </w:r>
      <w:proofErr w:type="spellEnd"/>
      <w:r w:rsidRPr="001020E9">
        <w:rPr>
          <w:rFonts w:cs="Arial"/>
          <w:szCs w:val="22"/>
          <w:lang w:val="en-GB"/>
        </w:rPr>
        <w:t>, and other members of delegations carrying out the country visits as set forth in Article 68, paragraphs 9 and 14, shall enjoy the privileges and immunities established in the appendix to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67 – Committee of the Parties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The Committee of the Parties shall be composed of the representatives of the Parties to the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 xml:space="preserve">The Committee of the Parties shall be convened by the Secretary General of the Council of Europe. Its first meeting shall be held within a period of one year following the entry into force of this Convention in order to elect the members of </w:t>
      </w:r>
      <w:proofErr w:type="spellStart"/>
      <w:r w:rsidRPr="001020E9">
        <w:rPr>
          <w:rFonts w:cs="Arial"/>
          <w:szCs w:val="22"/>
          <w:lang w:val="en-GB"/>
        </w:rPr>
        <w:t>GREVIO</w:t>
      </w:r>
      <w:proofErr w:type="spellEnd"/>
      <w:r w:rsidRPr="001020E9">
        <w:rPr>
          <w:rFonts w:cs="Arial"/>
          <w:szCs w:val="22"/>
          <w:lang w:val="en-GB"/>
        </w:rPr>
        <w:t>. It shall subsequently meet whenever one third of the Parties, the President of the Committee of the Parties or the Secretary General so requests.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The Committee of the Parties shall adopt its own rules of procedure.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68 – Procedure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 xml:space="preserve">Parties shall submit to the Secretary General of the Council of Europe, based on a questionnaire prepared by </w:t>
      </w:r>
      <w:proofErr w:type="spellStart"/>
      <w:r w:rsidRPr="001020E9">
        <w:rPr>
          <w:rFonts w:cs="Arial"/>
          <w:szCs w:val="22"/>
          <w:lang w:val="en-GB"/>
        </w:rPr>
        <w:t>GREVIO</w:t>
      </w:r>
      <w:proofErr w:type="spellEnd"/>
      <w:r w:rsidRPr="001020E9">
        <w:rPr>
          <w:rFonts w:cs="Arial"/>
          <w:szCs w:val="22"/>
          <w:lang w:val="en-GB"/>
        </w:rPr>
        <w:t xml:space="preserve">, a report on legislative and other measures giving effect to the provisions of this Convention, for consideration by </w:t>
      </w:r>
      <w:proofErr w:type="spellStart"/>
      <w:r w:rsidRPr="001020E9">
        <w:rPr>
          <w:rFonts w:cs="Arial"/>
          <w:szCs w:val="22"/>
          <w:lang w:val="en-GB"/>
        </w:rPr>
        <w:t>GREVIO</w:t>
      </w:r>
      <w:proofErr w:type="spellEnd"/>
      <w:r w:rsidRPr="001020E9">
        <w:rPr>
          <w:rFonts w:cs="Arial"/>
          <w:szCs w:val="22"/>
          <w:lang w:val="en-GB"/>
        </w:rPr>
        <w: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r>
      <w:proofErr w:type="spellStart"/>
      <w:r w:rsidRPr="001020E9">
        <w:rPr>
          <w:rFonts w:cs="Arial"/>
          <w:szCs w:val="22"/>
          <w:lang w:val="en-GB"/>
        </w:rPr>
        <w:t>GREVIO</w:t>
      </w:r>
      <w:proofErr w:type="spellEnd"/>
      <w:r w:rsidRPr="001020E9">
        <w:rPr>
          <w:rFonts w:cs="Arial"/>
          <w:szCs w:val="22"/>
          <w:lang w:val="en-GB"/>
        </w:rPr>
        <w:t xml:space="preserve"> shall consider the report submitted in accordance with paragraph 1 with the representatives of the Party concerned.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 xml:space="preserve">Subsequent evaluation procedures shall be divided into rounds, the length of which is determined by </w:t>
      </w:r>
      <w:proofErr w:type="spellStart"/>
      <w:r w:rsidRPr="001020E9">
        <w:rPr>
          <w:rFonts w:cs="Arial"/>
          <w:szCs w:val="22"/>
          <w:lang w:val="en-GB"/>
        </w:rPr>
        <w:t>GREVIO</w:t>
      </w:r>
      <w:proofErr w:type="spellEnd"/>
      <w:r w:rsidRPr="001020E9">
        <w:rPr>
          <w:rFonts w:cs="Arial"/>
          <w:szCs w:val="22"/>
          <w:lang w:val="en-GB"/>
        </w:rPr>
        <w:t xml:space="preserve">. At the beginning of each round </w:t>
      </w:r>
      <w:proofErr w:type="spellStart"/>
      <w:r w:rsidRPr="001020E9">
        <w:rPr>
          <w:rFonts w:cs="Arial"/>
          <w:szCs w:val="22"/>
          <w:lang w:val="en-GB"/>
        </w:rPr>
        <w:t>GREVIO</w:t>
      </w:r>
      <w:proofErr w:type="spellEnd"/>
      <w:r w:rsidRPr="001020E9">
        <w:rPr>
          <w:rFonts w:cs="Arial"/>
          <w:szCs w:val="22"/>
          <w:lang w:val="en-GB"/>
        </w:rPr>
        <w:t xml:space="preserve"> shall select the specific provisions on which the evaluation procedure shall be based and send out a questionnaire.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4. </w:t>
      </w:r>
      <w:r w:rsidRPr="001020E9">
        <w:rPr>
          <w:rFonts w:cs="Arial"/>
          <w:szCs w:val="22"/>
          <w:lang w:val="en-GB"/>
        </w:rPr>
        <w:tab/>
      </w:r>
      <w:proofErr w:type="spellStart"/>
      <w:r w:rsidRPr="001020E9">
        <w:rPr>
          <w:rFonts w:cs="Arial"/>
          <w:szCs w:val="22"/>
          <w:lang w:val="en-GB"/>
        </w:rPr>
        <w:t>GREVIO</w:t>
      </w:r>
      <w:proofErr w:type="spellEnd"/>
      <w:r w:rsidRPr="001020E9">
        <w:rPr>
          <w:rFonts w:cs="Arial"/>
          <w:szCs w:val="22"/>
          <w:lang w:val="en-GB"/>
        </w:rPr>
        <w:t xml:space="preserve"> shall define the appropriate means to carry out this monitoring procedure. It may in particular adopt a questionnaire for each evaluation round, which shall serve as a basis for the evaluation procedure of the implementation by the Parties. This questionnaire shall be addressed to all Parties. Parties shall respond to this questionnaire, as well as to any other request of information from </w:t>
      </w:r>
      <w:proofErr w:type="spellStart"/>
      <w:r w:rsidRPr="001020E9">
        <w:rPr>
          <w:rFonts w:cs="Arial"/>
          <w:szCs w:val="22"/>
          <w:lang w:val="en-GB"/>
        </w:rPr>
        <w:t>GREVIO</w:t>
      </w:r>
      <w:proofErr w:type="spellEnd"/>
      <w:r w:rsidRPr="001020E9">
        <w:rPr>
          <w:rFonts w:cs="Arial"/>
          <w:szCs w:val="22"/>
          <w:lang w:val="en-GB"/>
        </w:rPr>
        <w: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lastRenderedPageBreak/>
        <w:t xml:space="preserve">5. </w:t>
      </w:r>
      <w:r w:rsidRPr="001020E9">
        <w:rPr>
          <w:rFonts w:cs="Arial"/>
          <w:szCs w:val="22"/>
          <w:lang w:val="en-GB"/>
        </w:rPr>
        <w:tab/>
      </w:r>
      <w:proofErr w:type="spellStart"/>
      <w:r w:rsidRPr="001020E9">
        <w:rPr>
          <w:rFonts w:cs="Arial"/>
          <w:szCs w:val="22"/>
          <w:lang w:val="en-GB"/>
        </w:rPr>
        <w:t>GREVIO</w:t>
      </w:r>
      <w:proofErr w:type="spellEnd"/>
      <w:r w:rsidRPr="001020E9">
        <w:rPr>
          <w:rFonts w:cs="Arial"/>
          <w:szCs w:val="22"/>
          <w:lang w:val="en-GB"/>
        </w:rPr>
        <w:t xml:space="preserve"> may receive information on the implementation of the Convention from non-governmental organisations and civil society, as well as from national institutions for the protection of human rights.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6. </w:t>
      </w:r>
      <w:r w:rsidRPr="001020E9">
        <w:rPr>
          <w:rFonts w:cs="Arial"/>
          <w:szCs w:val="22"/>
          <w:lang w:val="en-GB"/>
        </w:rPr>
        <w:tab/>
      </w:r>
      <w:proofErr w:type="spellStart"/>
      <w:r w:rsidRPr="001020E9">
        <w:rPr>
          <w:rFonts w:cs="Arial"/>
          <w:szCs w:val="22"/>
          <w:lang w:val="en-GB"/>
        </w:rPr>
        <w:t>GREVIO</w:t>
      </w:r>
      <w:proofErr w:type="spellEnd"/>
      <w:r w:rsidRPr="001020E9">
        <w:rPr>
          <w:rFonts w:cs="Arial"/>
          <w:szCs w:val="22"/>
          <w:lang w:val="en-GB"/>
        </w:rPr>
        <w:t xml:space="preserve"> shall take due consideration of the existing information available from other regional and international instruments and bodies in areas falling within the scope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7. </w:t>
      </w:r>
      <w:r w:rsidRPr="001020E9">
        <w:rPr>
          <w:rFonts w:cs="Arial"/>
          <w:szCs w:val="22"/>
          <w:lang w:val="en-GB"/>
        </w:rPr>
        <w:tab/>
        <w:t xml:space="preserve">When adopting a questionnaire for each evaluation round, </w:t>
      </w:r>
      <w:proofErr w:type="spellStart"/>
      <w:r w:rsidRPr="001020E9">
        <w:rPr>
          <w:rFonts w:cs="Arial"/>
          <w:szCs w:val="22"/>
          <w:lang w:val="en-GB"/>
        </w:rPr>
        <w:t>GREVIO</w:t>
      </w:r>
      <w:proofErr w:type="spellEnd"/>
      <w:r w:rsidRPr="001020E9">
        <w:rPr>
          <w:rFonts w:cs="Arial"/>
          <w:szCs w:val="22"/>
          <w:lang w:val="en-GB"/>
        </w:rPr>
        <w:t xml:space="preserve"> shall take due consideration of the existing data collection and research in the Parties as referred to in Article 11 of this Convention.</w:t>
      </w:r>
    </w:p>
    <w:p w:rsid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8. </w:t>
      </w:r>
      <w:r w:rsidRPr="001020E9">
        <w:rPr>
          <w:rFonts w:cs="Arial"/>
          <w:szCs w:val="22"/>
          <w:lang w:val="en-GB"/>
        </w:rPr>
        <w:tab/>
      </w:r>
      <w:proofErr w:type="spellStart"/>
      <w:r w:rsidRPr="001020E9">
        <w:rPr>
          <w:rFonts w:cs="Arial"/>
          <w:szCs w:val="22"/>
          <w:lang w:val="en-GB"/>
        </w:rPr>
        <w:t>GREVIO</w:t>
      </w:r>
      <w:proofErr w:type="spellEnd"/>
      <w:r w:rsidRPr="001020E9">
        <w:rPr>
          <w:rFonts w:cs="Arial"/>
          <w:szCs w:val="22"/>
          <w:lang w:val="en-GB"/>
        </w:rPr>
        <w:t xml:space="preserve"> may receive information on the implementation of the Convention from the Council of Europe Commissioner for Human Rights, the Parliamentary Assembly and relevant specialised bodies of the Council of Europe, as well as those established under other international instruments.  Complaints presented to these bodies and their outcome will be made available to </w:t>
      </w:r>
      <w:proofErr w:type="spellStart"/>
      <w:r w:rsidRPr="001020E9">
        <w:rPr>
          <w:rFonts w:cs="Arial"/>
          <w:szCs w:val="22"/>
          <w:lang w:val="en-GB"/>
        </w:rPr>
        <w:t>GREVIO</w:t>
      </w:r>
      <w:proofErr w:type="spellEnd"/>
      <w:r w:rsidRPr="001020E9">
        <w:rPr>
          <w:rFonts w:cs="Arial"/>
          <w:szCs w:val="22"/>
          <w:lang w:val="en-GB"/>
        </w:rPr>
        <w: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9. </w:t>
      </w:r>
      <w:r w:rsidRPr="001020E9">
        <w:rPr>
          <w:rFonts w:cs="Arial"/>
          <w:szCs w:val="22"/>
          <w:lang w:val="en-GB"/>
        </w:rPr>
        <w:tab/>
      </w:r>
      <w:proofErr w:type="spellStart"/>
      <w:r w:rsidRPr="001020E9">
        <w:rPr>
          <w:rFonts w:cs="Arial"/>
          <w:szCs w:val="22"/>
          <w:lang w:val="en-GB"/>
        </w:rPr>
        <w:t>GREVIO</w:t>
      </w:r>
      <w:proofErr w:type="spellEnd"/>
      <w:r w:rsidRPr="001020E9">
        <w:rPr>
          <w:rFonts w:cs="Arial"/>
          <w:szCs w:val="22"/>
          <w:lang w:val="en-GB"/>
        </w:rPr>
        <w:t xml:space="preserve"> may </w:t>
      </w:r>
      <w:proofErr w:type="spellStart"/>
      <w:r w:rsidRPr="001020E9">
        <w:rPr>
          <w:rFonts w:cs="Arial"/>
          <w:szCs w:val="22"/>
          <w:lang w:val="en-GB"/>
        </w:rPr>
        <w:t>subsidiarily</w:t>
      </w:r>
      <w:proofErr w:type="spellEnd"/>
      <w:r w:rsidRPr="001020E9">
        <w:rPr>
          <w:rFonts w:cs="Arial"/>
          <w:szCs w:val="22"/>
          <w:lang w:val="en-GB"/>
        </w:rPr>
        <w:t xml:space="preserve"> organise, in co-operation with the national authorities and with the assistance of independent national experts, country visits, if the information gained is insufficient or in cases provided for in paragraph 14. During these visits, </w:t>
      </w:r>
      <w:proofErr w:type="spellStart"/>
      <w:r w:rsidRPr="001020E9">
        <w:rPr>
          <w:rFonts w:cs="Arial"/>
          <w:szCs w:val="22"/>
          <w:lang w:val="en-GB"/>
        </w:rPr>
        <w:t>GREVIO</w:t>
      </w:r>
      <w:proofErr w:type="spellEnd"/>
      <w:r w:rsidRPr="001020E9">
        <w:rPr>
          <w:rFonts w:cs="Arial"/>
          <w:szCs w:val="22"/>
          <w:lang w:val="en-GB"/>
        </w:rPr>
        <w:t xml:space="preserve"> may be assisted by specialists in specific fields.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10. </w:t>
      </w:r>
      <w:r w:rsidRPr="001020E9">
        <w:rPr>
          <w:rFonts w:cs="Arial"/>
          <w:szCs w:val="22"/>
          <w:lang w:val="en-GB"/>
        </w:rPr>
        <w:tab/>
      </w:r>
      <w:proofErr w:type="spellStart"/>
      <w:r w:rsidRPr="001020E9">
        <w:rPr>
          <w:rFonts w:cs="Arial"/>
          <w:szCs w:val="22"/>
          <w:lang w:val="en-GB"/>
        </w:rPr>
        <w:t>GREVIO</w:t>
      </w:r>
      <w:proofErr w:type="spellEnd"/>
      <w:r w:rsidRPr="001020E9">
        <w:rPr>
          <w:rFonts w:cs="Arial"/>
          <w:szCs w:val="22"/>
          <w:lang w:val="en-GB"/>
        </w:rPr>
        <w:t xml:space="preserve"> shall prepare a draft report containing its analysis concerning the implementation of the provisions on which the evaluation is based, as well as its suggestions and proposals concerning the way in which the Party concerned may deal with the problems which have been identified.  The draft report shall be transmitted for comments to the Party which undergoes the evaluation. Its comments shall be taken into account by </w:t>
      </w:r>
      <w:proofErr w:type="spellStart"/>
      <w:r w:rsidRPr="001020E9">
        <w:rPr>
          <w:rFonts w:cs="Arial"/>
          <w:szCs w:val="22"/>
          <w:lang w:val="en-GB"/>
        </w:rPr>
        <w:t>GREVIO</w:t>
      </w:r>
      <w:proofErr w:type="spellEnd"/>
      <w:r w:rsidRPr="001020E9">
        <w:rPr>
          <w:rFonts w:cs="Arial"/>
          <w:szCs w:val="22"/>
          <w:lang w:val="en-GB"/>
        </w:rPr>
        <w:t xml:space="preserve"> when adopting its report.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11. </w:t>
      </w:r>
      <w:r w:rsidRPr="001020E9">
        <w:rPr>
          <w:rFonts w:cs="Arial"/>
          <w:szCs w:val="22"/>
          <w:lang w:val="en-GB"/>
        </w:rPr>
        <w:tab/>
        <w:t xml:space="preserve">On the basis of all the information received and the comments by the Parties, </w:t>
      </w:r>
      <w:proofErr w:type="spellStart"/>
      <w:r w:rsidRPr="001020E9">
        <w:rPr>
          <w:rFonts w:cs="Arial"/>
          <w:szCs w:val="22"/>
          <w:lang w:val="en-GB"/>
        </w:rPr>
        <w:t>GREVIO</w:t>
      </w:r>
      <w:proofErr w:type="spellEnd"/>
      <w:r w:rsidRPr="001020E9">
        <w:rPr>
          <w:rFonts w:cs="Arial"/>
          <w:szCs w:val="22"/>
          <w:lang w:val="en-GB"/>
        </w:rPr>
        <w:t xml:space="preserve"> shall adopt its report and conclusions concerning the measures taken by the Party concerned to implement the provisions of this Convention.  This report and the conclusions shall be sent to the Party concerned and to the Committee of the Parties.  The report and conclusions of </w:t>
      </w:r>
      <w:proofErr w:type="spellStart"/>
      <w:r w:rsidRPr="001020E9">
        <w:rPr>
          <w:rFonts w:cs="Arial"/>
          <w:szCs w:val="22"/>
          <w:lang w:val="en-GB"/>
        </w:rPr>
        <w:t>GREVIO</w:t>
      </w:r>
      <w:proofErr w:type="spellEnd"/>
      <w:r w:rsidRPr="001020E9">
        <w:rPr>
          <w:rFonts w:cs="Arial"/>
          <w:szCs w:val="22"/>
          <w:lang w:val="en-GB"/>
        </w:rPr>
        <w:t xml:space="preserve"> shall be made public as from their adoption, together with eventual comments by the Party concerned.</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12. </w:t>
      </w:r>
      <w:r w:rsidRPr="001020E9">
        <w:rPr>
          <w:rFonts w:cs="Arial"/>
          <w:szCs w:val="22"/>
          <w:lang w:val="en-GB"/>
        </w:rPr>
        <w:tab/>
        <w:t xml:space="preserve">Without prejudice to the procedure of paragraphs 1 to 8, the Committee of the Parties may adopt, on the basis of the report and conclusions of </w:t>
      </w:r>
      <w:proofErr w:type="spellStart"/>
      <w:r w:rsidRPr="001020E9">
        <w:rPr>
          <w:rFonts w:cs="Arial"/>
          <w:szCs w:val="22"/>
          <w:lang w:val="en-GB"/>
        </w:rPr>
        <w:t>GREVIO</w:t>
      </w:r>
      <w:proofErr w:type="spellEnd"/>
      <w:r w:rsidRPr="001020E9">
        <w:rPr>
          <w:rFonts w:cs="Arial"/>
          <w:szCs w:val="22"/>
          <w:lang w:val="en-GB"/>
        </w:rPr>
        <w:t xml:space="preserve">, recommendations addressed to this Party (a) concerning the measures to be taken to implement the conclusions of </w:t>
      </w:r>
      <w:proofErr w:type="spellStart"/>
      <w:r w:rsidRPr="001020E9">
        <w:rPr>
          <w:rFonts w:cs="Arial"/>
          <w:szCs w:val="22"/>
          <w:lang w:val="en-GB"/>
        </w:rPr>
        <w:t>GREVIO</w:t>
      </w:r>
      <w:proofErr w:type="spellEnd"/>
      <w:r w:rsidRPr="001020E9">
        <w:rPr>
          <w:rFonts w:cs="Arial"/>
          <w:szCs w:val="22"/>
          <w:lang w:val="en-GB"/>
        </w:rPr>
        <w:t>, if necessary setting a date for submitting information on their implementation, and (b) aiming at promoting co-operation with that Party for the proper implementation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13. </w:t>
      </w:r>
      <w:r w:rsidRPr="001020E9">
        <w:rPr>
          <w:rFonts w:cs="Arial"/>
          <w:szCs w:val="22"/>
          <w:lang w:val="en-GB"/>
        </w:rPr>
        <w:tab/>
        <w:t xml:space="preserve">If </w:t>
      </w:r>
      <w:proofErr w:type="spellStart"/>
      <w:r w:rsidRPr="001020E9">
        <w:rPr>
          <w:rFonts w:cs="Arial"/>
          <w:szCs w:val="22"/>
          <w:lang w:val="en-GB"/>
        </w:rPr>
        <w:t>GREVIO</w:t>
      </w:r>
      <w:proofErr w:type="spellEnd"/>
      <w:r w:rsidRPr="001020E9">
        <w:rPr>
          <w:rFonts w:cs="Arial"/>
          <w:szCs w:val="22"/>
          <w:lang w:val="en-GB"/>
        </w:rPr>
        <w:t xml:space="preserve"> receives reliable information indicating a situation where problems require immediate attention to prevent or limit the scale or number of serious violations of the Convention, it may request the urgent submission of a special report concerning measures taken to prevent a serious, massive or persistent pattern of violence against women.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14. </w:t>
      </w:r>
      <w:r w:rsidRPr="001020E9">
        <w:rPr>
          <w:rFonts w:cs="Arial"/>
          <w:szCs w:val="22"/>
          <w:lang w:val="en-GB"/>
        </w:rPr>
        <w:tab/>
        <w:t xml:space="preserve">Taking into account the information submitted by the Party concerned, as well as any other reliable information available to it, </w:t>
      </w:r>
      <w:proofErr w:type="spellStart"/>
      <w:r w:rsidRPr="001020E9">
        <w:rPr>
          <w:rFonts w:cs="Arial"/>
          <w:szCs w:val="22"/>
          <w:lang w:val="en-GB"/>
        </w:rPr>
        <w:t>GREVIO</w:t>
      </w:r>
      <w:proofErr w:type="spellEnd"/>
      <w:r w:rsidRPr="001020E9">
        <w:rPr>
          <w:rFonts w:cs="Arial"/>
          <w:szCs w:val="22"/>
          <w:lang w:val="en-GB"/>
        </w:rPr>
        <w:t xml:space="preserve"> may designate one or more of its members to conduct an inquiry and to report urgently to </w:t>
      </w:r>
      <w:proofErr w:type="spellStart"/>
      <w:r w:rsidRPr="001020E9">
        <w:rPr>
          <w:rFonts w:cs="Arial"/>
          <w:szCs w:val="22"/>
          <w:lang w:val="en-GB"/>
        </w:rPr>
        <w:t>GREVIO</w:t>
      </w:r>
      <w:proofErr w:type="spellEnd"/>
      <w:r w:rsidRPr="001020E9">
        <w:rPr>
          <w:rFonts w:cs="Arial"/>
          <w:szCs w:val="22"/>
          <w:lang w:val="en-GB"/>
        </w:rPr>
        <w:t>. Where warranted and with the consent of the Party, the inquiry may include a visit to its territory.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i/>
          <w:szCs w:val="22"/>
          <w:lang w:val="en-GB"/>
        </w:rPr>
      </w:pPr>
      <w:r w:rsidRPr="001020E9">
        <w:rPr>
          <w:rFonts w:cs="Arial"/>
          <w:szCs w:val="22"/>
          <w:lang w:val="en-GB"/>
        </w:rPr>
        <w:lastRenderedPageBreak/>
        <w:t xml:space="preserve">15. </w:t>
      </w:r>
      <w:r w:rsidRPr="001020E9">
        <w:rPr>
          <w:rFonts w:cs="Arial"/>
          <w:szCs w:val="22"/>
          <w:lang w:val="en-GB"/>
        </w:rPr>
        <w:tab/>
        <w:t xml:space="preserve">After examining the findings of the inquiry referred to in paragraph 14, </w:t>
      </w:r>
      <w:proofErr w:type="spellStart"/>
      <w:r w:rsidRPr="001020E9">
        <w:rPr>
          <w:rFonts w:cs="Arial"/>
          <w:szCs w:val="22"/>
          <w:lang w:val="en-GB"/>
        </w:rPr>
        <w:t>GREVIO</w:t>
      </w:r>
      <w:proofErr w:type="spellEnd"/>
      <w:r w:rsidRPr="001020E9">
        <w:rPr>
          <w:rFonts w:cs="Arial"/>
          <w:szCs w:val="22"/>
          <w:lang w:val="en-GB"/>
        </w:rPr>
        <w:t xml:space="preserve"> shall transmit these findings to the Party concerned and, where appropriate, to the Committee of the Parties and the Committee of Ministers of the Council of Europe together with any comments and recommendations.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69 – General recommendations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roofErr w:type="spellStart"/>
      <w:r w:rsidRPr="001020E9">
        <w:rPr>
          <w:rFonts w:cs="Arial"/>
          <w:szCs w:val="22"/>
          <w:lang w:val="en-GB"/>
        </w:rPr>
        <w:t>GREVIO</w:t>
      </w:r>
      <w:proofErr w:type="spellEnd"/>
      <w:r w:rsidRPr="001020E9">
        <w:rPr>
          <w:rFonts w:cs="Arial"/>
          <w:szCs w:val="22"/>
          <w:lang w:val="en-GB"/>
        </w:rPr>
        <w:t xml:space="preserve"> may adopt, where appropriate, general recommendations on the implementation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70 – Parliamentary involvement in monitoring</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National parliaments shall be invited to participate in the monitoring of the measures taken for the implementation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 xml:space="preserve">Parties shall submit the reports of </w:t>
      </w:r>
      <w:proofErr w:type="spellStart"/>
      <w:r w:rsidRPr="001020E9">
        <w:rPr>
          <w:rFonts w:cs="Arial"/>
          <w:szCs w:val="22"/>
          <w:lang w:val="en-GB"/>
        </w:rPr>
        <w:t>GREVIO</w:t>
      </w:r>
      <w:proofErr w:type="spellEnd"/>
      <w:r w:rsidRPr="001020E9">
        <w:rPr>
          <w:rFonts w:cs="Arial"/>
          <w:szCs w:val="22"/>
          <w:lang w:val="en-GB"/>
        </w:rPr>
        <w:t xml:space="preserve"> to their national parliaments.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The Parliamentary Assembly of the Council of Europe shall be invited to regularly take stock of the implementation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Chapter X – Relationship with other international instruments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71 – Relationship with other international instruments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This Convention shall not affect obligations arising from other international instruments to which Parties to this Convention are Parties or shall become Parties and which contain provisions on matters governed by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The Parties to this Convention may conclude bilateral or multilateral agreements with one another on the matters dealt with in this Convention, for purposes of supplementing or strengthening its provisions or facilitating the application of the principles embodied in it.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Chapter XI – Amendments to the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72 – Amendments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Any proposal for an amendment to this Convention presented by a Party shall be communicated to the Secretary General of the Council of Europe and forwarded by her or him to the member states of the Council of Europe, any signatory, any Party, the European Union, any state invited to sign this Convention in accordance with the provisions of Article 75, and any state invited to accede to this Convention in accordance with the provisions of Article 76.</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The Committee of Ministers of the Council of Europe shall consider the proposed amendment and, after having consulted the Parties to this Convention that are not members of the Council of Europe, may adopt the amendment by the majority provided for in Article 20.</w:t>
      </w:r>
      <w:r w:rsidRPr="001020E9">
        <w:rPr>
          <w:rFonts w:cs="Arial"/>
          <w:i/>
          <w:szCs w:val="22"/>
          <w:lang w:val="en-GB"/>
        </w:rPr>
        <w:t>d</w:t>
      </w:r>
      <w:r w:rsidRPr="001020E9">
        <w:rPr>
          <w:rFonts w:cs="Arial"/>
          <w:szCs w:val="22"/>
          <w:lang w:val="en-GB"/>
        </w:rPr>
        <w:t xml:space="preserve"> of the Statute of the Council of Europe.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The text of any amendment adopted by the Committee of Ministers in accordance with paragraph 2 shall be forwarded to the Parties for acceptance.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lastRenderedPageBreak/>
        <w:t xml:space="preserve">4. </w:t>
      </w:r>
      <w:r w:rsidRPr="001020E9">
        <w:rPr>
          <w:rFonts w:cs="Arial"/>
          <w:szCs w:val="22"/>
          <w:lang w:val="en-GB"/>
        </w:rPr>
        <w:tab/>
        <w:t>Any amendment adopted in accordance with paragraph 2 shall enter into force on the first day of the month following the expiration of a period of one month after the date on which all Parties have informed the Secretary General of their acceptance.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Chapter XII – Final clauses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73 – Effects of this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The provisions of this Convention shall not prejudice the provisions of internal law and binding international instruments which are already in force or may come into force, under which more favourable rights are or would be accorded to persons in preventing and combating violence against women and domestic violence.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b/>
          <w:szCs w:val="22"/>
          <w:lang w:val="en-GB"/>
        </w:rPr>
        <w:t>Article 74 – Dispute settlement</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The Parties to any dispute which may arise concerning the application or interpretation of the provisions of this Convention shall first seek to resolve it by means of negotiation, conciliation, arbitration or by any other methods of peaceful settlement accepted by mutual agreement between them.</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The Committee of Ministers of the Council of Europe may establish procedures of settlement to be available for use by the Parties in dispute if they should so agree.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75 – Signature and entry into force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This Convention shall be open for signature by the member states of the Council of Europe, the non-member states which have participated in its elaboration and the European Union.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This Convention is subject to ratification, acceptance or approval. Instruments of ratification, acceptance or approval shall be deposited with the Secretary General of the Council of Europe.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This Convention shall enter into force on the first day of the month following the expiration of a period of three months after the date on which 10 signatories, including at least eight member states of the Council of Europe, have expressed their consent to be bound by the Convention in accordance with the provisions of paragraph 2.</w:t>
      </w:r>
    </w:p>
    <w:p w:rsidR="0080795B" w:rsidRDefault="0080795B"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4. </w:t>
      </w:r>
      <w:r w:rsidRPr="001020E9">
        <w:rPr>
          <w:rFonts w:cs="Arial"/>
          <w:szCs w:val="22"/>
          <w:lang w:val="en-GB"/>
        </w:rPr>
        <w:tab/>
        <w:t>In respect of any state referred to in paragraph 1 or the European Union, which subsequently expresses its consent to be bound by it, the Convention shall enter into force on the first day of the month following the expiration of a period of three months after the date of the deposit of its instrument of ratification, acceptance or approval.</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76 – Accession to the Convention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 xml:space="preserve">After the entry into force of this Convention, the Committee of Ministers of the Council of Europe may, after consultation of the Parties to this Convention and obtaining their unanimous consent, invite any non-member state of the Council of Europe, which has not participated in the elaboration of the Convention, to accede to </w:t>
      </w:r>
      <w:r w:rsidRPr="001020E9">
        <w:rPr>
          <w:rFonts w:cs="Arial"/>
          <w:szCs w:val="22"/>
          <w:lang w:val="en-GB"/>
        </w:rPr>
        <w:lastRenderedPageBreak/>
        <w:t>this Convention by a decision taken by the majority provided for in Article 20.</w:t>
      </w:r>
      <w:r w:rsidRPr="001020E9">
        <w:rPr>
          <w:rFonts w:cs="Arial"/>
          <w:i/>
          <w:szCs w:val="22"/>
          <w:lang w:val="en-GB"/>
        </w:rPr>
        <w:t>d</w:t>
      </w:r>
      <w:r w:rsidRPr="001020E9">
        <w:rPr>
          <w:rFonts w:cs="Arial"/>
          <w:szCs w:val="22"/>
          <w:lang w:val="en-GB"/>
        </w:rPr>
        <w:t xml:space="preserve"> of the Statute of the Council of Europe, and by unanimous vote of the representatives of the Parties entitled to sit on the Committee of Ministers.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In respect of any acceding state, the Convention shall enter into force on the first day of the month following the expiration of a period of three months after the date of deposit of the instrument of accession with the Secretary General of the Council of Europe.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77 – Territorial application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Any state or the European Union may, at the time of signature or when depositing its instrument of ratification, acceptance, approval or accession, specify the territory or territories to which this Convention shall apply.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Any Party may, at any later date, by a declaration addressed to the Secretary General of the Council of Europe, extend the application of this Convention to any other territory specified in the declaration and for whose international relations it is responsible or on whose behalf it is authorised to give undertakings. In respect of such territory, the Convention shall enter into force on the first day of the month following the expiration of a period of three months after the date of receipt of such declaration by the Secretary General.</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Any declaration made under the two preceding paragraphs may, in respect of any territory specified in such declaration, be withdrawn by a notification addressed to the Secretary General of the Council of Europe. The withdrawal shall become effective on the first day of the month following the expiration of a period of three months after the date of receipt of such notification by the Secretary General.</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78 – Reservations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No reservation may be made in respect of any provision of this Convention, with the exceptions provided for in paragraphs 2 and 3.</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Any state or the European Union may, at the time of signature or when depositing its instrument of ratification, acceptance, approval or accession, by a declaration addressed to the Secretary General of the Council of Europe, declares that it reserves the right not to apply or to apply only in specific cases or conditions the provisions laid down in:</w:t>
      </w:r>
    </w:p>
    <w:p w:rsidR="001020E9" w:rsidRPr="001020E9" w:rsidRDefault="001020E9" w:rsidP="0080795B">
      <w:pPr>
        <w:spacing w:line="240" w:lineRule="auto"/>
        <w:rPr>
          <w:rFonts w:cs="Arial"/>
          <w:szCs w:val="22"/>
          <w:lang w:val="en-GB"/>
        </w:rPr>
      </w:pPr>
      <w:r w:rsidRPr="001020E9">
        <w:rPr>
          <w:rFonts w:cs="Arial"/>
          <w:szCs w:val="22"/>
          <w:lang w:val="en-GB"/>
        </w:rPr>
        <w:t>-</w:t>
      </w:r>
      <w:r w:rsidRPr="001020E9">
        <w:rPr>
          <w:rFonts w:cs="Arial"/>
          <w:szCs w:val="22"/>
          <w:lang w:val="en-GB"/>
        </w:rPr>
        <w:tab/>
        <w:t>Article 30, paragraph 2;</w:t>
      </w:r>
    </w:p>
    <w:p w:rsidR="001020E9" w:rsidRPr="001020E9" w:rsidRDefault="001020E9" w:rsidP="0080795B">
      <w:pPr>
        <w:spacing w:line="240" w:lineRule="auto"/>
        <w:rPr>
          <w:rFonts w:cs="Arial"/>
          <w:szCs w:val="22"/>
          <w:lang w:val="en-GB"/>
        </w:rPr>
      </w:pPr>
      <w:r w:rsidRPr="001020E9">
        <w:rPr>
          <w:rFonts w:cs="Arial"/>
          <w:szCs w:val="22"/>
          <w:lang w:val="en-GB"/>
        </w:rPr>
        <w:t>-</w:t>
      </w:r>
      <w:r w:rsidRPr="001020E9">
        <w:rPr>
          <w:rFonts w:cs="Arial"/>
          <w:szCs w:val="22"/>
          <w:lang w:val="en-GB"/>
        </w:rPr>
        <w:tab/>
        <w:t>Article 44, paragraphs 1.e, 3 and 4;</w:t>
      </w:r>
    </w:p>
    <w:p w:rsidR="001020E9" w:rsidRPr="001020E9" w:rsidRDefault="001020E9" w:rsidP="0080795B">
      <w:pPr>
        <w:spacing w:line="240" w:lineRule="auto"/>
        <w:rPr>
          <w:rFonts w:cs="Arial"/>
          <w:szCs w:val="22"/>
          <w:lang w:val="en-GB"/>
        </w:rPr>
      </w:pPr>
      <w:r w:rsidRPr="001020E9">
        <w:rPr>
          <w:rFonts w:cs="Arial"/>
          <w:szCs w:val="22"/>
          <w:lang w:val="en-GB"/>
        </w:rPr>
        <w:t>-</w:t>
      </w:r>
      <w:r w:rsidRPr="001020E9">
        <w:rPr>
          <w:rFonts w:cs="Arial"/>
          <w:szCs w:val="22"/>
          <w:lang w:val="en-GB"/>
        </w:rPr>
        <w:tab/>
        <w:t>Article 55, paragraph 1 in respect of Article 35 regarding minor offences;</w:t>
      </w:r>
    </w:p>
    <w:p w:rsidR="001020E9" w:rsidRPr="001020E9" w:rsidRDefault="001020E9" w:rsidP="0080795B">
      <w:pPr>
        <w:spacing w:line="240" w:lineRule="auto"/>
        <w:rPr>
          <w:rFonts w:cs="Arial"/>
          <w:szCs w:val="22"/>
          <w:lang w:val="en-GB"/>
        </w:rPr>
      </w:pPr>
      <w:r w:rsidRPr="001020E9">
        <w:rPr>
          <w:rFonts w:cs="Arial"/>
          <w:szCs w:val="22"/>
          <w:lang w:val="en-GB"/>
        </w:rPr>
        <w:t>-</w:t>
      </w:r>
      <w:r w:rsidRPr="001020E9">
        <w:rPr>
          <w:rFonts w:cs="Arial"/>
          <w:szCs w:val="22"/>
          <w:lang w:val="en-GB"/>
        </w:rPr>
        <w:tab/>
        <w:t>Article 58 in respect of Articles 37, 38 and 39;</w:t>
      </w:r>
    </w:p>
    <w:p w:rsidR="001020E9" w:rsidRPr="001020E9" w:rsidRDefault="001020E9" w:rsidP="0080795B">
      <w:pPr>
        <w:spacing w:line="240" w:lineRule="auto"/>
        <w:rPr>
          <w:rFonts w:cs="Arial"/>
          <w:szCs w:val="22"/>
          <w:lang w:val="en-GB"/>
        </w:rPr>
      </w:pPr>
      <w:r w:rsidRPr="001020E9">
        <w:rPr>
          <w:rFonts w:cs="Arial"/>
          <w:szCs w:val="22"/>
          <w:lang w:val="en-GB"/>
        </w:rPr>
        <w:t>-</w:t>
      </w:r>
      <w:r w:rsidRPr="001020E9">
        <w:rPr>
          <w:rFonts w:cs="Arial"/>
          <w:szCs w:val="22"/>
          <w:lang w:val="en-GB"/>
        </w:rPr>
        <w:tab/>
        <w:t>Article 59.</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Any state or the European Union may, at the time of signature or when depositing its instrument of ratification, acceptance, approval or accession, by a declaration addressed to the Secretary General of the Council of Europe, declares that it reserves the right to provide for non-criminal sanctions, instead of criminal sanctions, for the behaviours referred to in Articles 33 and 34.</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4. </w:t>
      </w:r>
      <w:r w:rsidRPr="001020E9">
        <w:rPr>
          <w:rFonts w:cs="Arial"/>
          <w:szCs w:val="22"/>
          <w:lang w:val="en-GB"/>
        </w:rPr>
        <w:tab/>
        <w:t>Any Party may wholly or partly withdraw a reservation by means of a declaration addressed to the Secretary General of the Council of Europe.  This declaration shall become effective as from its date of receipt by the Secretary General.</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79 – Validity and review of reservations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Reservations referred to in Article 78, paragraphs 2 and 3, shall be valid for a period of five years from the day of the entry into force of this Convention in respect of the Party concerned.  However, such reservations may be renewed for periods of the same duration.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Eighteen months before the date of expiry of the reservation, the Secretariat General of the Council of Europe shall give notice of that expiry to the Party concerned.  No later than three months before the expiry, the Party shall notify the Secretary General that it is upholding, amending or withdrawing its reservation.  In the absence of a notification by the Party concerned, the Secretariat General shall inform that Party that its reservation is considered to have been extended automatically for a period of six months.  Failure by the Party concerned to notify its intention to uphold or modify its reservation before the expiry of that period shall cause the reservation to lapse.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3. </w:t>
      </w:r>
      <w:r w:rsidRPr="001020E9">
        <w:rPr>
          <w:rFonts w:cs="Arial"/>
          <w:szCs w:val="22"/>
          <w:lang w:val="en-GB"/>
        </w:rPr>
        <w:tab/>
        <w:t xml:space="preserve">If a Party makes a reservation in conformity with Article 78, paragraphs 2 and 3, it shall provide, before its renewal or upon request, an explanation to </w:t>
      </w:r>
      <w:proofErr w:type="spellStart"/>
      <w:r w:rsidRPr="001020E9">
        <w:rPr>
          <w:rFonts w:cs="Arial"/>
          <w:szCs w:val="22"/>
          <w:lang w:val="en-GB"/>
        </w:rPr>
        <w:t>GREVIO</w:t>
      </w:r>
      <w:proofErr w:type="spellEnd"/>
      <w:r w:rsidRPr="001020E9">
        <w:rPr>
          <w:rFonts w:cs="Arial"/>
          <w:szCs w:val="22"/>
          <w:lang w:val="en-GB"/>
        </w:rPr>
        <w:t>, on the grounds justifying its continuance.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80 – Denunciation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Any Party may, at any time, denounce this Convention by means of a notification addressed to the Secretary General of the Council of Europe.</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Such denunciation shall become effective on the first day of the month following the expiration of a period of three months after the date of receipt of the notification by the Secretary General.</w:t>
      </w: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Article 81 – Notification</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The Secretary General of the Council of Europe shall notify the member states of the Council of Europe, the non-member states which have participated in its elaboration, any signatory, any Party, the European Union, and any state invited to accede to this Convention of:</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a</w:t>
      </w:r>
      <w:proofErr w:type="gramEnd"/>
      <w:r w:rsidRPr="001020E9">
        <w:rPr>
          <w:rFonts w:cs="Arial"/>
          <w:szCs w:val="22"/>
          <w:lang w:val="en-GB"/>
        </w:rPr>
        <w:t>.</w:t>
      </w:r>
      <w:r w:rsidRPr="001020E9">
        <w:rPr>
          <w:rFonts w:cs="Arial"/>
          <w:szCs w:val="22"/>
          <w:lang w:val="en-GB"/>
        </w:rPr>
        <w:tab/>
        <w:t>any signature;</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b</w:t>
      </w:r>
      <w:proofErr w:type="gramEnd"/>
      <w:r w:rsidRPr="001020E9">
        <w:rPr>
          <w:rFonts w:cs="Arial"/>
          <w:szCs w:val="22"/>
          <w:lang w:val="en-GB"/>
        </w:rPr>
        <w:t>.</w:t>
      </w:r>
      <w:r w:rsidRPr="001020E9">
        <w:rPr>
          <w:rFonts w:cs="Arial"/>
          <w:szCs w:val="22"/>
          <w:lang w:val="en-GB"/>
        </w:rPr>
        <w:tab/>
        <w:t>the deposit of any instrument of ratification, acceptance, approval or accession;</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c</w:t>
      </w:r>
      <w:proofErr w:type="gramEnd"/>
      <w:r w:rsidRPr="001020E9">
        <w:rPr>
          <w:rFonts w:cs="Arial"/>
          <w:szCs w:val="22"/>
          <w:lang w:val="en-GB"/>
        </w:rPr>
        <w:t>.</w:t>
      </w:r>
      <w:r w:rsidRPr="001020E9">
        <w:rPr>
          <w:rFonts w:cs="Arial"/>
          <w:szCs w:val="22"/>
          <w:lang w:val="en-GB"/>
        </w:rPr>
        <w:tab/>
        <w:t>any date of entry into force of this Convention in accordance with Articles 75 and 76;</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d</w:t>
      </w:r>
      <w:proofErr w:type="gramEnd"/>
      <w:r w:rsidRPr="001020E9">
        <w:rPr>
          <w:rFonts w:cs="Arial"/>
          <w:szCs w:val="22"/>
          <w:lang w:val="en-GB"/>
        </w:rPr>
        <w:t>.</w:t>
      </w:r>
      <w:r w:rsidRPr="001020E9">
        <w:rPr>
          <w:rFonts w:cs="Arial"/>
          <w:szCs w:val="22"/>
          <w:lang w:val="en-GB"/>
        </w:rPr>
        <w:tab/>
        <w:t>any amendment adopted in accordance with Article 72 and the date on which such an amendment enters into force;</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e</w:t>
      </w:r>
      <w:proofErr w:type="gramEnd"/>
      <w:r w:rsidRPr="001020E9">
        <w:rPr>
          <w:rFonts w:cs="Arial"/>
          <w:szCs w:val="22"/>
          <w:lang w:val="en-GB"/>
        </w:rPr>
        <w:t>.</w:t>
      </w:r>
      <w:r w:rsidRPr="001020E9">
        <w:rPr>
          <w:rFonts w:cs="Arial"/>
          <w:szCs w:val="22"/>
          <w:lang w:val="en-GB"/>
        </w:rPr>
        <w:tab/>
        <w:t>any reservation and withdrawal of reservation made in pursuance of Article 78;</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f</w:t>
      </w:r>
      <w:proofErr w:type="gramEnd"/>
      <w:r w:rsidRPr="001020E9">
        <w:rPr>
          <w:rFonts w:cs="Arial"/>
          <w:szCs w:val="22"/>
          <w:lang w:val="en-GB"/>
        </w:rPr>
        <w:t>.</w:t>
      </w:r>
      <w:r w:rsidRPr="001020E9">
        <w:rPr>
          <w:rFonts w:cs="Arial"/>
          <w:szCs w:val="22"/>
          <w:lang w:val="en-GB"/>
        </w:rPr>
        <w:tab/>
        <w:t>any denunciation made in pursuance of the provisions of Article 80;</w:t>
      </w:r>
    </w:p>
    <w:p w:rsidR="001020E9" w:rsidRPr="001020E9" w:rsidRDefault="001020E9" w:rsidP="001020E9">
      <w:pPr>
        <w:spacing w:line="240" w:lineRule="auto"/>
        <w:rPr>
          <w:rFonts w:cs="Arial"/>
          <w:szCs w:val="22"/>
          <w:lang w:val="en-GB"/>
        </w:rPr>
      </w:pPr>
      <w:proofErr w:type="gramStart"/>
      <w:r w:rsidRPr="001020E9">
        <w:rPr>
          <w:rFonts w:cs="Arial"/>
          <w:szCs w:val="22"/>
          <w:lang w:val="en-GB"/>
        </w:rPr>
        <w:t>g</w:t>
      </w:r>
      <w:proofErr w:type="gramEnd"/>
      <w:r w:rsidRPr="001020E9">
        <w:rPr>
          <w:rFonts w:cs="Arial"/>
          <w:szCs w:val="22"/>
          <w:lang w:val="en-GB"/>
        </w:rPr>
        <w:t>.</w:t>
      </w:r>
      <w:r w:rsidRPr="001020E9">
        <w:rPr>
          <w:rFonts w:cs="Arial"/>
          <w:szCs w:val="22"/>
          <w:lang w:val="en-GB"/>
        </w:rPr>
        <w:tab/>
        <w:t>any other act, notification or communication relating to this Convention.</w:t>
      </w:r>
    </w:p>
    <w:p w:rsidR="0080795B" w:rsidRDefault="0080795B">
      <w:pPr>
        <w:spacing w:line="240" w:lineRule="auto"/>
        <w:jc w:val="left"/>
        <w:rPr>
          <w:rFonts w:cs="Arial"/>
          <w:szCs w:val="22"/>
          <w:lang w:val="en-GB"/>
        </w:rPr>
      </w:pPr>
    </w:p>
    <w:p w:rsidR="0080795B" w:rsidRDefault="0080795B">
      <w:pPr>
        <w:spacing w:line="240" w:lineRule="auto"/>
        <w:jc w:val="left"/>
        <w:rPr>
          <w:rFonts w:cs="Arial"/>
          <w:szCs w:val="22"/>
          <w:lang w:val="en-GB"/>
        </w:rPr>
      </w:pPr>
    </w:p>
    <w:p w:rsidR="001020E9" w:rsidRPr="009D2D25" w:rsidRDefault="001020E9" w:rsidP="001020E9">
      <w:pPr>
        <w:spacing w:line="240" w:lineRule="auto"/>
        <w:rPr>
          <w:rFonts w:cs="Arial"/>
          <w:szCs w:val="22"/>
          <w:lang w:val="en-US"/>
        </w:rPr>
      </w:pPr>
      <w:proofErr w:type="gramStart"/>
      <w:r w:rsidRPr="009D2D25">
        <w:rPr>
          <w:rFonts w:cs="Arial"/>
          <w:szCs w:val="22"/>
          <w:lang w:val="en-US"/>
        </w:rPr>
        <w:t xml:space="preserve">In witness whereof the undersigned, being duly </w:t>
      </w:r>
      <w:proofErr w:type="spellStart"/>
      <w:r w:rsidRPr="009D2D25">
        <w:rPr>
          <w:rFonts w:cs="Arial"/>
          <w:szCs w:val="22"/>
          <w:lang w:val="en-US"/>
        </w:rPr>
        <w:t>authorised</w:t>
      </w:r>
      <w:proofErr w:type="spellEnd"/>
      <w:r w:rsidRPr="009D2D25">
        <w:rPr>
          <w:rFonts w:cs="Arial"/>
          <w:szCs w:val="22"/>
          <w:lang w:val="en-US"/>
        </w:rPr>
        <w:t xml:space="preserve"> thereto, have signed this Convention.</w:t>
      </w:r>
      <w:proofErr w:type="gramEnd"/>
    </w:p>
    <w:p w:rsidR="001020E9" w:rsidRPr="009D2D25" w:rsidRDefault="001020E9" w:rsidP="001020E9">
      <w:pPr>
        <w:spacing w:line="240" w:lineRule="auto"/>
        <w:rPr>
          <w:rFonts w:cs="Arial"/>
          <w:szCs w:val="22"/>
          <w:lang w:val="en-US"/>
        </w:rPr>
      </w:pPr>
    </w:p>
    <w:p w:rsidR="001020E9" w:rsidRPr="009D2D25" w:rsidRDefault="001020E9" w:rsidP="001020E9">
      <w:pPr>
        <w:spacing w:line="240" w:lineRule="auto"/>
        <w:rPr>
          <w:rFonts w:cs="Arial"/>
          <w:szCs w:val="22"/>
          <w:lang w:val="en-US"/>
        </w:rPr>
      </w:pPr>
      <w:proofErr w:type="gramStart"/>
      <w:r w:rsidRPr="009D2D25">
        <w:rPr>
          <w:rFonts w:cs="Arial"/>
          <w:szCs w:val="22"/>
          <w:lang w:val="en-US"/>
        </w:rPr>
        <w:t>Done at</w:t>
      </w:r>
      <w:r w:rsidR="009D2D25" w:rsidRPr="009D2D25">
        <w:rPr>
          <w:rFonts w:cs="Arial"/>
          <w:szCs w:val="22"/>
          <w:lang w:val="en-US"/>
        </w:rPr>
        <w:t xml:space="preserve"> Istanbul,</w:t>
      </w:r>
      <w:r w:rsidRPr="009D2D25">
        <w:rPr>
          <w:rFonts w:cs="Arial"/>
          <w:szCs w:val="22"/>
          <w:lang w:val="en-US"/>
        </w:rPr>
        <w:t xml:space="preserve"> this</w:t>
      </w:r>
      <w:r w:rsidR="009D2D25" w:rsidRPr="009D2D25">
        <w:rPr>
          <w:rFonts w:cs="Arial"/>
          <w:szCs w:val="22"/>
          <w:lang w:val="en-US"/>
        </w:rPr>
        <w:t xml:space="preserve"> 11</w:t>
      </w:r>
      <w:r w:rsidR="009D2D25" w:rsidRPr="009D2D25">
        <w:rPr>
          <w:rFonts w:cs="Arial"/>
          <w:szCs w:val="22"/>
          <w:vertAlign w:val="superscript"/>
          <w:lang w:val="en-US"/>
        </w:rPr>
        <w:t>th</w:t>
      </w:r>
      <w:r w:rsidR="009D2D25" w:rsidRPr="009D2D25">
        <w:rPr>
          <w:rFonts w:cs="Arial"/>
          <w:szCs w:val="22"/>
          <w:lang w:val="en-US"/>
        </w:rPr>
        <w:t xml:space="preserve"> day of May 2011</w:t>
      </w:r>
      <w:r w:rsidRPr="009D2D25">
        <w:rPr>
          <w:rFonts w:cs="Arial"/>
          <w:szCs w:val="22"/>
          <w:lang w:val="en-US"/>
        </w:rPr>
        <w:t xml:space="preserve">, in English and in French, both texts being equally authentic, in a single copy which shall be deposited in the archives of the </w:t>
      </w:r>
      <w:r w:rsidRPr="009D2D25">
        <w:rPr>
          <w:rFonts w:cs="Arial"/>
          <w:szCs w:val="22"/>
          <w:lang w:val="en-US"/>
        </w:rPr>
        <w:lastRenderedPageBreak/>
        <w:t>Council of Europe.</w:t>
      </w:r>
      <w:proofErr w:type="gramEnd"/>
      <w:r w:rsidRPr="009D2D25">
        <w:rPr>
          <w:rFonts w:cs="Arial"/>
          <w:szCs w:val="22"/>
          <w:lang w:val="en-US"/>
        </w:rPr>
        <w:t xml:space="preserve"> The Secretary General of the Council of Europe shall transmit certified copies to each member state of the Council of Europe, to the non-member states which have participated in the elaboration of this Convention, to the European Union and to any state invited to accede to this Convention.</w:t>
      </w:r>
    </w:p>
    <w:p w:rsidR="001020E9" w:rsidRPr="001020E9" w:rsidRDefault="001020E9" w:rsidP="001020E9">
      <w:pPr>
        <w:spacing w:line="240" w:lineRule="auto"/>
        <w:rPr>
          <w:rFonts w:cs="Arial"/>
          <w:b/>
          <w:szCs w:val="22"/>
          <w:lang w:val="en-GB"/>
        </w:rPr>
      </w:pPr>
    </w:p>
    <w:p w:rsidR="0080795B" w:rsidRDefault="0080795B">
      <w:pPr>
        <w:spacing w:line="240" w:lineRule="auto"/>
        <w:jc w:val="left"/>
        <w:rPr>
          <w:rFonts w:cs="Arial"/>
          <w:b/>
          <w:szCs w:val="22"/>
          <w:lang w:val="en-GB"/>
        </w:rPr>
      </w:pPr>
    </w:p>
    <w:p w:rsidR="001020E9" w:rsidRPr="001020E9" w:rsidRDefault="001020E9" w:rsidP="001020E9">
      <w:pPr>
        <w:spacing w:line="240" w:lineRule="auto"/>
        <w:rPr>
          <w:rFonts w:cs="Arial"/>
          <w:b/>
          <w:szCs w:val="22"/>
          <w:lang w:val="en-GB"/>
        </w:rPr>
      </w:pPr>
      <w:r w:rsidRPr="001020E9">
        <w:rPr>
          <w:rFonts w:cs="Arial"/>
          <w:b/>
          <w:szCs w:val="22"/>
          <w:lang w:val="en-GB"/>
        </w:rPr>
        <w:t>Appendix – Privileges and immunities (Article 66)</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1. </w:t>
      </w:r>
      <w:r w:rsidRPr="001020E9">
        <w:rPr>
          <w:rFonts w:cs="Arial"/>
          <w:szCs w:val="22"/>
          <w:lang w:val="en-GB"/>
        </w:rPr>
        <w:tab/>
        <w:t xml:space="preserve">This appendix shall apply to the members of </w:t>
      </w:r>
      <w:proofErr w:type="spellStart"/>
      <w:r w:rsidRPr="001020E9">
        <w:rPr>
          <w:rFonts w:cs="Arial"/>
          <w:szCs w:val="22"/>
          <w:lang w:val="en-GB"/>
        </w:rPr>
        <w:t>GREVIO</w:t>
      </w:r>
      <w:proofErr w:type="spellEnd"/>
      <w:r w:rsidRPr="001020E9">
        <w:rPr>
          <w:rFonts w:cs="Arial"/>
          <w:szCs w:val="22"/>
          <w:lang w:val="en-GB"/>
        </w:rPr>
        <w:t xml:space="preserve"> mentioned in Article 66 of the Convention, as well as to other members of the country visit delegations.  For the purpose of this appendix, the term “other members of the country visit delegations” shall include the independent national experts and the specialists mentioned in Article 68, paragraph 9, of the Convention, staff members of the Council of Europe and interpreters employed by the Council of Europe accompanying </w:t>
      </w:r>
      <w:proofErr w:type="spellStart"/>
      <w:r w:rsidRPr="001020E9">
        <w:rPr>
          <w:rFonts w:cs="Arial"/>
          <w:szCs w:val="22"/>
          <w:lang w:val="en-GB"/>
        </w:rPr>
        <w:t>GREVIO</w:t>
      </w:r>
      <w:proofErr w:type="spellEnd"/>
      <w:r w:rsidRPr="001020E9">
        <w:rPr>
          <w:rFonts w:cs="Arial"/>
          <w:szCs w:val="22"/>
          <w:lang w:val="en-GB"/>
        </w:rPr>
        <w:t xml:space="preserve"> during its country visits.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2. </w:t>
      </w:r>
      <w:r w:rsidRPr="001020E9">
        <w:rPr>
          <w:rFonts w:cs="Arial"/>
          <w:szCs w:val="22"/>
          <w:lang w:val="en-GB"/>
        </w:rPr>
        <w:tab/>
        <w:t xml:space="preserve">The members of </w:t>
      </w:r>
      <w:proofErr w:type="spellStart"/>
      <w:r w:rsidRPr="001020E9">
        <w:rPr>
          <w:rFonts w:cs="Arial"/>
          <w:szCs w:val="22"/>
          <w:lang w:val="en-GB"/>
        </w:rPr>
        <w:t>GREVIO</w:t>
      </w:r>
      <w:proofErr w:type="spellEnd"/>
      <w:r w:rsidRPr="001020E9">
        <w:rPr>
          <w:rFonts w:cs="Arial"/>
          <w:szCs w:val="22"/>
          <w:lang w:val="en-GB"/>
        </w:rPr>
        <w:t xml:space="preserve"> and the other members of the country visit delegations shall, while exercising their functions relating to the preparation and the carrying out of country visits, as well as the follow-up thereto, and travelling in connection with those functions, </w:t>
      </w:r>
      <w:proofErr w:type="gramStart"/>
      <w:r w:rsidRPr="001020E9">
        <w:rPr>
          <w:rFonts w:cs="Arial"/>
          <w:szCs w:val="22"/>
          <w:lang w:val="en-GB"/>
        </w:rPr>
        <w:t>enjoy</w:t>
      </w:r>
      <w:proofErr w:type="gramEnd"/>
      <w:r w:rsidRPr="001020E9">
        <w:rPr>
          <w:rFonts w:cs="Arial"/>
          <w:szCs w:val="22"/>
          <w:lang w:val="en-GB"/>
        </w:rPr>
        <w:t xml:space="preserve"> the following privileges and immunities:</w:t>
      </w:r>
    </w:p>
    <w:p w:rsidR="001020E9" w:rsidRPr="001020E9" w:rsidRDefault="001020E9" w:rsidP="001020E9">
      <w:pPr>
        <w:spacing w:line="240" w:lineRule="auto"/>
        <w:rPr>
          <w:rFonts w:cs="Arial"/>
          <w:szCs w:val="22"/>
          <w:lang w:val="en-GB"/>
        </w:rPr>
      </w:pPr>
      <w:r w:rsidRPr="001020E9">
        <w:rPr>
          <w:rFonts w:cs="Arial"/>
          <w:szCs w:val="22"/>
          <w:lang w:val="en-GB"/>
        </w:rPr>
        <w:t>a.</w:t>
      </w:r>
      <w:r w:rsidRPr="001020E9">
        <w:rPr>
          <w:rFonts w:cs="Arial"/>
          <w:szCs w:val="22"/>
          <w:lang w:val="en-GB"/>
        </w:rPr>
        <w:tab/>
        <w:t>immunity from personal arrest or detention and from seizure of their personal baggage, and immunity from legal process of every kind in respect of words spoken or written and all acts performed by them in their official capacity;</w:t>
      </w:r>
    </w:p>
    <w:p w:rsidR="001020E9" w:rsidRPr="001020E9" w:rsidRDefault="001020E9" w:rsidP="001020E9">
      <w:pPr>
        <w:spacing w:line="240" w:lineRule="auto"/>
        <w:rPr>
          <w:rFonts w:cs="Arial"/>
          <w:szCs w:val="22"/>
          <w:lang w:val="en-GB"/>
        </w:rPr>
      </w:pPr>
      <w:r w:rsidRPr="001020E9">
        <w:rPr>
          <w:rFonts w:cs="Arial"/>
          <w:szCs w:val="22"/>
          <w:lang w:val="en-GB"/>
        </w:rPr>
        <w:t>b.</w:t>
      </w:r>
      <w:r w:rsidRPr="001020E9">
        <w:rPr>
          <w:rFonts w:cs="Arial"/>
          <w:szCs w:val="22"/>
          <w:lang w:val="en-GB"/>
        </w:rPr>
        <w:tab/>
        <w:t>exemption from any restrictions on their freedom of movement on exit from and return to their country of residence, and entry into and exit from the country in which they exercise their functions, and from alien registration in the country which they are visiting or through which they are passing in the exercise of their functions.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3.</w:t>
      </w:r>
      <w:r w:rsidRPr="001020E9">
        <w:rPr>
          <w:rFonts w:cs="Arial"/>
          <w:szCs w:val="22"/>
          <w:lang w:val="en-GB"/>
        </w:rPr>
        <w:tab/>
        <w:t xml:space="preserve">In the course of journeys undertaken in the exercise of their functions, the members of </w:t>
      </w:r>
      <w:proofErr w:type="spellStart"/>
      <w:r w:rsidRPr="001020E9">
        <w:rPr>
          <w:rFonts w:cs="Arial"/>
          <w:szCs w:val="22"/>
          <w:lang w:val="en-GB"/>
        </w:rPr>
        <w:t>GREVIO</w:t>
      </w:r>
      <w:proofErr w:type="spellEnd"/>
      <w:r w:rsidRPr="001020E9">
        <w:rPr>
          <w:rFonts w:cs="Arial"/>
          <w:szCs w:val="22"/>
          <w:lang w:val="en-GB"/>
        </w:rPr>
        <w:t xml:space="preserve"> and the other members of the country visit delegations shall, in the matter of customs and exchange control, be accorded the same facilities as those accorded to representatives of foreign governments on temporary official duty.</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4. </w:t>
      </w:r>
      <w:r w:rsidRPr="001020E9">
        <w:rPr>
          <w:rFonts w:cs="Arial"/>
          <w:szCs w:val="22"/>
          <w:lang w:val="en-GB"/>
        </w:rPr>
        <w:tab/>
        <w:t xml:space="preserve">The documents relating to the evaluation of the implementation of the Convention carried by members of </w:t>
      </w:r>
      <w:proofErr w:type="spellStart"/>
      <w:r w:rsidRPr="001020E9">
        <w:rPr>
          <w:rFonts w:cs="Arial"/>
          <w:szCs w:val="22"/>
          <w:lang w:val="en-GB"/>
        </w:rPr>
        <w:t>GREVIO</w:t>
      </w:r>
      <w:proofErr w:type="spellEnd"/>
      <w:r w:rsidRPr="001020E9">
        <w:rPr>
          <w:rFonts w:cs="Arial"/>
          <w:szCs w:val="22"/>
          <w:lang w:val="en-GB"/>
        </w:rPr>
        <w:t xml:space="preserve"> and other members of the country visit delegations shall be inviolable insofar as they concern the activity of </w:t>
      </w:r>
      <w:proofErr w:type="spellStart"/>
      <w:r w:rsidRPr="001020E9">
        <w:rPr>
          <w:rFonts w:cs="Arial"/>
          <w:szCs w:val="22"/>
          <w:lang w:val="en-GB"/>
        </w:rPr>
        <w:t>GREVIO</w:t>
      </w:r>
      <w:proofErr w:type="spellEnd"/>
      <w:r w:rsidRPr="001020E9">
        <w:rPr>
          <w:rFonts w:cs="Arial"/>
          <w:szCs w:val="22"/>
          <w:lang w:val="en-GB"/>
        </w:rPr>
        <w:t xml:space="preserve">.  No stoppage or censorship shall be applied to the official correspondence of </w:t>
      </w:r>
      <w:proofErr w:type="spellStart"/>
      <w:r w:rsidRPr="001020E9">
        <w:rPr>
          <w:rFonts w:cs="Arial"/>
          <w:szCs w:val="22"/>
          <w:lang w:val="en-GB"/>
        </w:rPr>
        <w:t>GREVIO</w:t>
      </w:r>
      <w:proofErr w:type="spellEnd"/>
      <w:r w:rsidRPr="001020E9">
        <w:rPr>
          <w:rFonts w:cs="Arial"/>
          <w:szCs w:val="22"/>
          <w:lang w:val="en-GB"/>
        </w:rPr>
        <w:t xml:space="preserve"> or to official communications of members of </w:t>
      </w:r>
      <w:proofErr w:type="spellStart"/>
      <w:r w:rsidRPr="001020E9">
        <w:rPr>
          <w:rFonts w:cs="Arial"/>
          <w:szCs w:val="22"/>
          <w:lang w:val="en-GB"/>
        </w:rPr>
        <w:t>GREVIO</w:t>
      </w:r>
      <w:proofErr w:type="spellEnd"/>
      <w:r w:rsidRPr="001020E9">
        <w:rPr>
          <w:rFonts w:cs="Arial"/>
          <w:szCs w:val="22"/>
          <w:lang w:val="en-GB"/>
        </w:rPr>
        <w:t xml:space="preserve"> and other members of the country visit delegations.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5. </w:t>
      </w:r>
      <w:r w:rsidRPr="001020E9">
        <w:rPr>
          <w:rFonts w:cs="Arial"/>
          <w:szCs w:val="22"/>
          <w:lang w:val="en-GB"/>
        </w:rPr>
        <w:tab/>
        <w:t xml:space="preserve">In order to secure for the members of </w:t>
      </w:r>
      <w:proofErr w:type="spellStart"/>
      <w:r w:rsidRPr="001020E9">
        <w:rPr>
          <w:rFonts w:cs="Arial"/>
          <w:szCs w:val="22"/>
          <w:lang w:val="en-GB"/>
        </w:rPr>
        <w:t>GREVIO</w:t>
      </w:r>
      <w:proofErr w:type="spellEnd"/>
      <w:r w:rsidRPr="001020E9">
        <w:rPr>
          <w:rFonts w:cs="Arial"/>
          <w:szCs w:val="22"/>
          <w:lang w:val="en-GB"/>
        </w:rPr>
        <w:t xml:space="preserve"> and the other members of the country visit delegations complete freedom of speech and complete independence in the discharge of their duties, the immunity from legal process in respect of words spoken or written and all acts done by them in discharging their duties shall continue to be accorded, notwithstanding that the persons concerned are no longer engaged in the discharge of such duties.</w:t>
      </w:r>
    </w:p>
    <w:p w:rsidR="001020E9" w:rsidRPr="001020E9" w:rsidRDefault="001020E9" w:rsidP="001020E9">
      <w:pPr>
        <w:spacing w:line="240" w:lineRule="auto"/>
        <w:rPr>
          <w:rFonts w:cs="Arial"/>
          <w:szCs w:val="22"/>
          <w:lang w:val="en-GB"/>
        </w:rPr>
      </w:pPr>
    </w:p>
    <w:p w:rsidR="001020E9" w:rsidRPr="001020E9" w:rsidRDefault="001020E9" w:rsidP="001020E9">
      <w:pPr>
        <w:spacing w:line="240" w:lineRule="auto"/>
        <w:rPr>
          <w:rFonts w:cs="Arial"/>
          <w:szCs w:val="22"/>
          <w:lang w:val="en-GB"/>
        </w:rPr>
      </w:pPr>
      <w:r w:rsidRPr="001020E9">
        <w:rPr>
          <w:rFonts w:cs="Arial"/>
          <w:szCs w:val="22"/>
          <w:lang w:val="en-GB"/>
        </w:rPr>
        <w:t xml:space="preserve">6. </w:t>
      </w:r>
      <w:r w:rsidRPr="001020E9">
        <w:rPr>
          <w:rFonts w:cs="Arial"/>
          <w:szCs w:val="22"/>
          <w:lang w:val="en-GB"/>
        </w:rPr>
        <w:tab/>
        <w:t xml:space="preserve">Privileges and immunities are granted to the persons mentioned in paragraph 1 of this appendix in order to safeguard the independent exercise of their functions in the interests of </w:t>
      </w:r>
      <w:proofErr w:type="spellStart"/>
      <w:r w:rsidRPr="001020E9">
        <w:rPr>
          <w:rFonts w:cs="Arial"/>
          <w:szCs w:val="22"/>
          <w:lang w:val="en-GB"/>
        </w:rPr>
        <w:t>GREVIO</w:t>
      </w:r>
      <w:proofErr w:type="spellEnd"/>
      <w:r w:rsidRPr="001020E9">
        <w:rPr>
          <w:rFonts w:cs="Arial"/>
          <w:szCs w:val="22"/>
          <w:lang w:val="en-GB"/>
        </w:rPr>
        <w:t xml:space="preserve"> and not for their personal benefit.  The waiver of immunities of the persons mentioned in paragraph 1 of this appendix shall be made by the Secretary General of the Council of Europe in any case where, in his or her opinion, the immunity would impede the course of justice and where it can be waived without prejudice to the interests of </w:t>
      </w:r>
      <w:proofErr w:type="spellStart"/>
      <w:r w:rsidRPr="001020E9">
        <w:rPr>
          <w:rFonts w:cs="Arial"/>
          <w:szCs w:val="22"/>
          <w:lang w:val="en-GB"/>
        </w:rPr>
        <w:t>GREVIO</w:t>
      </w:r>
      <w:proofErr w:type="spellEnd"/>
      <w:r w:rsidRPr="001020E9">
        <w:rPr>
          <w:rFonts w:cs="Arial"/>
          <w:szCs w:val="22"/>
          <w:lang w:val="en-GB"/>
        </w:rPr>
        <w:t>.</w:t>
      </w:r>
    </w:p>
    <w:p w:rsidR="0080795B" w:rsidRDefault="0080795B">
      <w:pPr>
        <w:spacing w:line="240" w:lineRule="auto"/>
        <w:jc w:val="left"/>
        <w:rPr>
          <w:rFonts w:cs="Arial"/>
          <w:b/>
          <w:szCs w:val="22"/>
          <w:lang w:eastAsia="fr-FR"/>
        </w:rPr>
      </w:pPr>
      <w:r>
        <w:br w:type="page"/>
      </w:r>
    </w:p>
    <w:p w:rsidR="0080795B" w:rsidRDefault="0080795B" w:rsidP="001020E9">
      <w:pPr>
        <w:pStyle w:val="CMMainSubTitle"/>
        <w:rPr>
          <w:lang w:val="sl-SI"/>
        </w:rPr>
      </w:pPr>
    </w:p>
    <w:p w:rsidR="001020E9" w:rsidRPr="001020E9" w:rsidRDefault="001020E9" w:rsidP="001020E9">
      <w:pPr>
        <w:pStyle w:val="CMMainSubTitle"/>
        <w:rPr>
          <w:lang w:val="sl-SI"/>
        </w:rPr>
      </w:pPr>
      <w:r w:rsidRPr="001020E9">
        <w:rPr>
          <w:lang w:val="sl-SI"/>
        </w:rPr>
        <w:t>KONVENCIJA SVETA EVROPE O PREPREČEVANJU NASILJA NAD ŽENSKAMI IN NASILJA V DRUŽINI TER O BOJU PROTI NJIMA</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b/>
          <w:bCs/>
          <w:szCs w:val="22"/>
        </w:rPr>
        <w:t>Preambula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Države članice Sveta Evrope in druge podpisnice te konvencije so se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ob upoštevanju Konvencije o varstvu človekovih pravic in temeljnih svoboščin (</w:t>
      </w:r>
      <w:proofErr w:type="spellStart"/>
      <w:r w:rsidRPr="001020E9">
        <w:rPr>
          <w:rFonts w:cs="Arial"/>
          <w:szCs w:val="22"/>
        </w:rPr>
        <w:t>ETS</w:t>
      </w:r>
      <w:proofErr w:type="spellEnd"/>
      <w:r w:rsidRPr="001020E9">
        <w:rPr>
          <w:rFonts w:cs="Arial"/>
          <w:szCs w:val="22"/>
        </w:rPr>
        <w:t xml:space="preserve"> št.  5, 1950) in njenih protokolov, Evropske socialne listine (</w:t>
      </w:r>
      <w:proofErr w:type="spellStart"/>
      <w:r w:rsidRPr="001020E9">
        <w:rPr>
          <w:rFonts w:cs="Arial"/>
          <w:szCs w:val="22"/>
        </w:rPr>
        <w:t>ETS</w:t>
      </w:r>
      <w:proofErr w:type="spellEnd"/>
      <w:r w:rsidRPr="001020E9">
        <w:rPr>
          <w:rFonts w:cs="Arial"/>
          <w:szCs w:val="22"/>
        </w:rPr>
        <w:t xml:space="preserve"> št. 35, 1961, spremenjene leta 1996, </w:t>
      </w:r>
      <w:proofErr w:type="spellStart"/>
      <w:r w:rsidRPr="001020E9">
        <w:rPr>
          <w:rFonts w:cs="Arial"/>
          <w:szCs w:val="22"/>
        </w:rPr>
        <w:t>ETS</w:t>
      </w:r>
      <w:proofErr w:type="spellEnd"/>
      <w:r w:rsidRPr="001020E9">
        <w:rPr>
          <w:rFonts w:cs="Arial"/>
          <w:szCs w:val="22"/>
        </w:rPr>
        <w:t xml:space="preserve"> št.  163), Konvencije Sveta Evrope o ukrepanju proti trgovini z ljudmi (</w:t>
      </w:r>
      <w:proofErr w:type="spellStart"/>
      <w:r w:rsidRPr="001020E9">
        <w:rPr>
          <w:rFonts w:cs="Arial"/>
          <w:szCs w:val="22"/>
        </w:rPr>
        <w:t>ETS</w:t>
      </w:r>
      <w:proofErr w:type="spellEnd"/>
      <w:r w:rsidRPr="001020E9">
        <w:rPr>
          <w:rFonts w:cs="Arial"/>
          <w:szCs w:val="22"/>
        </w:rPr>
        <w:t xml:space="preserve"> št.  197, 2005) in Konvencije Sveta Evrope o zaščiti otrok pred spolnim izkoriščanjem in spolno zlorabo (</w:t>
      </w:r>
      <w:proofErr w:type="spellStart"/>
      <w:r w:rsidRPr="001020E9">
        <w:rPr>
          <w:rFonts w:cs="Arial"/>
          <w:szCs w:val="22"/>
        </w:rPr>
        <w:t>ETS</w:t>
      </w:r>
      <w:proofErr w:type="spellEnd"/>
      <w:r w:rsidRPr="001020E9">
        <w:rPr>
          <w:rFonts w:cs="Arial"/>
          <w:szCs w:val="22"/>
        </w:rPr>
        <w:t xml:space="preserve"> št.  201, 2007);</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ob upoštevanju naslednjih priporočil Odbora ministrov državam članicam Sveta Evrope: </w:t>
      </w:r>
      <w:r w:rsidRPr="001020E9">
        <w:rPr>
          <w:rStyle w:val="tw4winMark"/>
          <w:rFonts w:ascii="Arial" w:hAnsi="Arial" w:cs="Arial"/>
          <w:sz w:val="22"/>
          <w:szCs w:val="22"/>
          <w:specVanish w:val="0"/>
        </w:rPr>
        <w:t xml:space="preserve">  </w:t>
      </w:r>
      <w:r w:rsidRPr="001020E9">
        <w:rPr>
          <w:rFonts w:cs="Arial"/>
          <w:szCs w:val="22"/>
        </w:rPr>
        <w:t xml:space="preserve">Priporočila </w:t>
      </w:r>
      <w:proofErr w:type="spellStart"/>
      <w:r w:rsidRPr="001020E9">
        <w:rPr>
          <w:rFonts w:cs="Arial"/>
          <w:szCs w:val="22"/>
        </w:rPr>
        <w:t>Rec</w:t>
      </w:r>
      <w:proofErr w:type="spellEnd"/>
      <w:r w:rsidRPr="001020E9">
        <w:rPr>
          <w:rFonts w:cs="Arial"/>
          <w:szCs w:val="22"/>
        </w:rPr>
        <w:t xml:space="preserve">(2002)5 o zaščiti žensk pred nasiljem, Priporočila </w:t>
      </w:r>
      <w:proofErr w:type="spellStart"/>
      <w:r w:rsidRPr="001020E9">
        <w:rPr>
          <w:rFonts w:cs="Arial"/>
          <w:szCs w:val="22"/>
        </w:rPr>
        <w:t>CM</w:t>
      </w:r>
      <w:proofErr w:type="spellEnd"/>
      <w:r w:rsidRPr="001020E9">
        <w:rPr>
          <w:rFonts w:cs="Arial"/>
          <w:szCs w:val="22"/>
        </w:rPr>
        <w:t>/</w:t>
      </w:r>
      <w:proofErr w:type="spellStart"/>
      <w:r w:rsidRPr="001020E9">
        <w:rPr>
          <w:rFonts w:cs="Arial"/>
          <w:szCs w:val="22"/>
        </w:rPr>
        <w:t>Rec</w:t>
      </w:r>
      <w:proofErr w:type="spellEnd"/>
      <w:r w:rsidRPr="001020E9">
        <w:rPr>
          <w:rFonts w:cs="Arial"/>
          <w:szCs w:val="22"/>
        </w:rPr>
        <w:t xml:space="preserve">(2007)17 o standardih in mehanizmih za enakost spolov, Priporočila </w:t>
      </w:r>
      <w:proofErr w:type="spellStart"/>
      <w:r w:rsidRPr="001020E9">
        <w:rPr>
          <w:rFonts w:cs="Arial"/>
          <w:szCs w:val="22"/>
        </w:rPr>
        <w:t>CM</w:t>
      </w:r>
      <w:proofErr w:type="spellEnd"/>
      <w:r w:rsidRPr="001020E9">
        <w:rPr>
          <w:rFonts w:cs="Arial"/>
          <w:szCs w:val="22"/>
        </w:rPr>
        <w:t>/</w:t>
      </w:r>
      <w:proofErr w:type="spellStart"/>
      <w:r w:rsidRPr="001020E9">
        <w:rPr>
          <w:rFonts w:cs="Arial"/>
          <w:szCs w:val="22"/>
        </w:rPr>
        <w:t>Rec</w:t>
      </w:r>
      <w:proofErr w:type="spellEnd"/>
      <w:r w:rsidRPr="001020E9">
        <w:rPr>
          <w:rFonts w:cs="Arial"/>
          <w:szCs w:val="22"/>
        </w:rPr>
        <w:t xml:space="preserve">(2010)10 o vlogi žensk in moških pri preprečevanju in reševanju sporov ter izgradnji miru ter drugih ustreznih priporočil;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ob upoštevanju čedalje obsežnejše sodne prakse Evropskega sodišča za človekove pravice, ki določa  pomembne standarde na področju nasilja nad ženskami;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ob upoštevanju Mednarodnega pakta o državljanskih in političnih pravicah (1966), Mednarodnega pakta o ekonomskih, socialnih in kulturnih pravicah (1966), Konvencije Združenih narodov o  odpravi vseh oblik diskriminacije žensk (‘’</w:t>
      </w:r>
      <w:proofErr w:type="spellStart"/>
      <w:r w:rsidRPr="001020E9">
        <w:rPr>
          <w:rFonts w:cs="Arial"/>
          <w:szCs w:val="22"/>
        </w:rPr>
        <w:t>CEDAW</w:t>
      </w:r>
      <w:proofErr w:type="spellEnd"/>
      <w:r w:rsidRPr="001020E9">
        <w:rPr>
          <w:rFonts w:cs="Arial"/>
          <w:szCs w:val="22"/>
        </w:rPr>
        <w:t xml:space="preserve">’’, 1979) in njenega izbirnega protokola (1999) ter Splošnega priporočila št. 19 odbora </w:t>
      </w:r>
      <w:proofErr w:type="spellStart"/>
      <w:r w:rsidRPr="001020E9">
        <w:rPr>
          <w:rFonts w:cs="Arial"/>
          <w:szCs w:val="22"/>
        </w:rPr>
        <w:t>CEDAW</w:t>
      </w:r>
      <w:proofErr w:type="spellEnd"/>
      <w:r w:rsidRPr="001020E9">
        <w:rPr>
          <w:rFonts w:cs="Arial"/>
          <w:szCs w:val="22"/>
        </w:rPr>
        <w:t xml:space="preserve"> o nasilju nad ženskami, Konvencije Združenih narodov o otrokovih pravicah (1989) in njenih izbirnih protokolov (2000) ter Konvencije Združenih narodov o pravicah invalidov (2006);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ob upoštevanju Rimskega statuta Mednarodnega kazenskega sodišča (2002); </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szCs w:val="22"/>
        </w:rPr>
      </w:pPr>
      <w:r w:rsidRPr="001020E9">
        <w:rPr>
          <w:rFonts w:cs="Arial"/>
          <w:szCs w:val="22"/>
        </w:rPr>
        <w:t xml:space="preserve">ob upoštevanju temeljnih načel mednarodnega humanitarnega prava in še zlasti Ženevske konvencije (IV) o zaščiti civilnih oseb v času vojne (1949) in dodatnih protokolov I in </w:t>
      </w:r>
      <w:proofErr w:type="spellStart"/>
      <w:r w:rsidRPr="001020E9">
        <w:rPr>
          <w:rFonts w:cs="Arial"/>
          <w:szCs w:val="22"/>
        </w:rPr>
        <w:t>II</w:t>
      </w:r>
      <w:proofErr w:type="spellEnd"/>
      <w:r w:rsidRPr="001020E9">
        <w:rPr>
          <w:rFonts w:cs="Arial"/>
          <w:szCs w:val="22"/>
        </w:rPr>
        <w:t xml:space="preserve"> k njej(1977);</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ob obsojanju vseh oblik nasilja nad ženskami in nasilja v družini;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ob priznavanju, da je uresničevanje </w:t>
      </w:r>
      <w:r w:rsidRPr="001020E9">
        <w:rPr>
          <w:rFonts w:cs="Arial"/>
          <w:i/>
          <w:iCs/>
          <w:szCs w:val="22"/>
        </w:rPr>
        <w:t>de jure</w:t>
      </w:r>
      <w:r w:rsidRPr="001020E9">
        <w:rPr>
          <w:rFonts w:cs="Arial"/>
          <w:szCs w:val="22"/>
        </w:rPr>
        <w:t xml:space="preserve"> in </w:t>
      </w:r>
      <w:r w:rsidRPr="001020E9">
        <w:rPr>
          <w:rFonts w:cs="Arial"/>
          <w:i/>
          <w:iCs/>
          <w:szCs w:val="22"/>
        </w:rPr>
        <w:t xml:space="preserve">de </w:t>
      </w:r>
      <w:proofErr w:type="spellStart"/>
      <w:r w:rsidRPr="001020E9">
        <w:rPr>
          <w:rFonts w:cs="Arial"/>
          <w:i/>
          <w:iCs/>
          <w:szCs w:val="22"/>
        </w:rPr>
        <w:t>facto</w:t>
      </w:r>
      <w:proofErr w:type="spellEnd"/>
      <w:r w:rsidRPr="001020E9">
        <w:rPr>
          <w:rFonts w:cs="Arial"/>
          <w:szCs w:val="22"/>
        </w:rPr>
        <w:t xml:space="preserve"> enakosti žensk in moških ključna sestavina preprečevanja nasilja nad ženskami;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ob priznavanju, da je nasilje nad ženskami odraz zgodovinsko neenakih razmerij moči med ženskami in moškimi, kar je privedlo do nadvlade in izvajanja diskriminacije moških nad ženskami ter preprečevanja polnega napredka žensk;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ob priznavanju, da je nasilje nad ženskami nasilje zaradi spola in da je nasilje nad ženskami eden od ključnih družbenih mehanizmov, zaradi katerega so ženske prisiljene v podrejeni položaj v primerjavi z moškimi; </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szCs w:val="22"/>
        </w:rPr>
      </w:pPr>
      <w:r w:rsidRPr="001020E9">
        <w:rPr>
          <w:rFonts w:cs="Arial"/>
          <w:szCs w:val="22"/>
        </w:rPr>
        <w:t xml:space="preserve">ob zaskrbljenem priznavanju, da so ženske in dekleta pogosto izpostavljene resnim oblikam nasilja, kakor so nasilje v družini, spolno nadlegovanje, posilstvo, prisilna poroka, zločini v imenu t. i. 'časti' in pohabljanje spolovil, kar pomeni resno kršitev človekovih pravic žensk in deklet ter je glavna ovira pri doseganju enakosti med ženskami in moškimi;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ob priznavanju nenehnega kršenja človekovih pravic med oboroženimi spopadi, ki  prizadenejo civilno prebivalstvo, še posebej ženske, v obliki množičnih ali sistematičnih posilstev in spolnega nasilja ter možnosti  povečanega nasilja zaradi spola v času spopadov in po njih;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ob priznavanju, da so ženske in dekleta izpostavljene večjemu tveganju za nasilje zaradi spola kakor moški; </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szCs w:val="22"/>
        </w:rPr>
      </w:pPr>
      <w:r w:rsidRPr="001020E9">
        <w:rPr>
          <w:rFonts w:cs="Arial"/>
          <w:szCs w:val="22"/>
        </w:rPr>
        <w:t xml:space="preserve">ob priznavanju, da nasilje v družini večinoma prizadeva  ženske in da so tudi moški lahko žrtve nasilja v družini;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ob priznavanju, da so otroci žrtve nasilja v družini tudi kot njegove priče;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ob prizadevanju ustvariti Evropo brez nasilja nad ženskami in brez nasilja v družini,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so se dogovorile: </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b/>
          <w:bCs/>
          <w:szCs w:val="22"/>
        </w:rPr>
        <w:t>1. poglavje – namen, opredelitev pojmov, enakost in nediskriminacija, splošne obveznosti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1. člen —  nameni konvencije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t xml:space="preserve">Nameni te konvencije so: </w:t>
      </w:r>
    </w:p>
    <w:p w:rsidR="001020E9" w:rsidRPr="001020E9" w:rsidRDefault="001020E9" w:rsidP="001020E9">
      <w:pPr>
        <w:spacing w:line="240" w:lineRule="auto"/>
        <w:rPr>
          <w:rFonts w:cs="Arial"/>
          <w:szCs w:val="22"/>
        </w:rPr>
      </w:pPr>
      <w:r w:rsidRPr="001020E9">
        <w:rPr>
          <w:rFonts w:cs="Arial"/>
          <w:szCs w:val="22"/>
        </w:rPr>
        <w:t>a.</w:t>
      </w:r>
      <w:r w:rsidRPr="001020E9">
        <w:rPr>
          <w:rFonts w:cs="Arial"/>
          <w:szCs w:val="22"/>
        </w:rPr>
        <w:tab/>
        <w:t xml:space="preserve">zaščititi ženske pred vsemi oblikami nasilja in preprečevati, preganjati in odpravljati nasilje nad ženskami in nasilje v družini; </w:t>
      </w:r>
    </w:p>
    <w:p w:rsidR="001020E9" w:rsidRPr="001020E9" w:rsidRDefault="001020E9" w:rsidP="001020E9">
      <w:pPr>
        <w:spacing w:line="240" w:lineRule="auto"/>
        <w:rPr>
          <w:rFonts w:cs="Arial"/>
          <w:szCs w:val="22"/>
        </w:rPr>
      </w:pPr>
      <w:r w:rsidRPr="001020E9">
        <w:rPr>
          <w:rFonts w:cs="Arial"/>
          <w:szCs w:val="22"/>
        </w:rPr>
        <w:t>b.</w:t>
      </w:r>
      <w:r w:rsidRPr="001020E9">
        <w:rPr>
          <w:rFonts w:cs="Arial"/>
          <w:szCs w:val="22"/>
        </w:rPr>
        <w:tab/>
        <w:t xml:space="preserve">prispevati k odpravi vseh oblik diskriminacije žensk in spodbujati resnično enakost med ženskami in moškimi, vključno s krepitvijo moči žensk; </w:t>
      </w:r>
    </w:p>
    <w:p w:rsidR="001020E9" w:rsidRPr="001020E9" w:rsidRDefault="001020E9" w:rsidP="001020E9">
      <w:pPr>
        <w:spacing w:line="240" w:lineRule="auto"/>
        <w:rPr>
          <w:rFonts w:cs="Arial"/>
          <w:szCs w:val="22"/>
        </w:rPr>
      </w:pPr>
      <w:r w:rsidRPr="001020E9">
        <w:rPr>
          <w:rFonts w:cs="Arial"/>
          <w:szCs w:val="22"/>
        </w:rPr>
        <w:t>c.</w:t>
      </w:r>
      <w:r w:rsidRPr="001020E9">
        <w:rPr>
          <w:rFonts w:cs="Arial"/>
          <w:szCs w:val="22"/>
        </w:rPr>
        <w:tab/>
        <w:t xml:space="preserve">oblikovati celostni okvir, politike in ukrepe za zaščito in pomoč za vse žrtve nasilja nad ženskami in nasilja v družini; </w:t>
      </w:r>
    </w:p>
    <w:p w:rsidR="001020E9" w:rsidRPr="001020E9" w:rsidRDefault="001020E9" w:rsidP="001020E9">
      <w:pPr>
        <w:spacing w:line="240" w:lineRule="auto"/>
        <w:rPr>
          <w:rFonts w:cs="Arial"/>
          <w:szCs w:val="22"/>
        </w:rPr>
      </w:pPr>
      <w:r w:rsidRPr="001020E9">
        <w:rPr>
          <w:rFonts w:cs="Arial"/>
          <w:szCs w:val="22"/>
        </w:rPr>
        <w:t>d.</w:t>
      </w:r>
      <w:r w:rsidRPr="001020E9">
        <w:rPr>
          <w:rFonts w:cs="Arial"/>
          <w:szCs w:val="22"/>
        </w:rPr>
        <w:tab/>
        <w:t xml:space="preserve">spodbujati mednarodno sodelovanje za odpravljanje nasilja nad ženskami in nasilja v družini; </w:t>
      </w:r>
    </w:p>
    <w:p w:rsidR="001020E9" w:rsidRPr="001020E9" w:rsidRDefault="001020E9" w:rsidP="001020E9">
      <w:pPr>
        <w:spacing w:line="240" w:lineRule="auto"/>
        <w:rPr>
          <w:rFonts w:cs="Arial"/>
          <w:szCs w:val="22"/>
        </w:rPr>
      </w:pPr>
      <w:r w:rsidRPr="001020E9">
        <w:rPr>
          <w:rFonts w:cs="Arial"/>
          <w:szCs w:val="22"/>
        </w:rPr>
        <w:t>e.</w:t>
      </w:r>
      <w:r w:rsidRPr="001020E9">
        <w:rPr>
          <w:rFonts w:cs="Arial"/>
          <w:szCs w:val="22"/>
        </w:rPr>
        <w:tab/>
        <w:t xml:space="preserve">zagotoviti podporo in pomoč organizacijam in organom pregona za učinkovito sodelovanje pri sprejemanju celostnega pristopa za odpravo nasilja nad ženskami in nasilja v družini.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2.</w:t>
      </w:r>
      <w:r w:rsidRPr="001020E9">
        <w:rPr>
          <w:rFonts w:cs="Arial"/>
          <w:szCs w:val="22"/>
        </w:rPr>
        <w:tab/>
        <w:t>Da bi pogodbenice zagotovile učinkovito izvajanje določb konvencije, konvencija vzpostavlja poseben mehanizem za spremljanje.</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2. člen —  področje uporabe konvencije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t xml:space="preserve">Ta konvencija se uporablja za vse oblike nasilja nad ženskami, vključno z nasiljem v družini, ki nesorazmerno prizadeva ženske.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t xml:space="preserve">Pogodbenice se spodbuja k uporabi te konvencije za vse žrtve nasilja v družini.  Pri izvajanju določb te konvencije pogodbenice posebno pozornost namenjajo ženskam, ki so žrtve nasilja zaradi spola.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t xml:space="preserve">Ta konvencija se uporablja v miru in razmerah oboroženega spopada. </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3. člen – opredelitve pojmov</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V tej  konvenciji: </w:t>
      </w:r>
    </w:p>
    <w:p w:rsidR="001020E9" w:rsidRPr="001020E9" w:rsidRDefault="001020E9" w:rsidP="001020E9">
      <w:pPr>
        <w:spacing w:line="240" w:lineRule="auto"/>
        <w:rPr>
          <w:rFonts w:cs="Arial"/>
          <w:szCs w:val="22"/>
        </w:rPr>
      </w:pPr>
      <w:r w:rsidRPr="001020E9">
        <w:rPr>
          <w:rFonts w:cs="Arial"/>
          <w:szCs w:val="22"/>
        </w:rPr>
        <w:lastRenderedPageBreak/>
        <w:t>a.</w:t>
      </w:r>
      <w:r w:rsidRPr="001020E9">
        <w:rPr>
          <w:rFonts w:cs="Arial"/>
          <w:szCs w:val="22"/>
        </w:rPr>
        <w:tab/>
      </w:r>
      <w:r w:rsidRPr="001020E9">
        <w:rPr>
          <w:rFonts w:cs="Arial"/>
          <w:szCs w:val="22"/>
        </w:rPr>
        <w:tab/>
        <w:t xml:space="preserve">'’nasilje nad ženskami’’ pomeni  kršitev človekovih pravic in obliko diskriminacije  žensk ter vsa nasilna dejanja zaradi spola, ki povzročijo ali bi lahko povzročila fizične, spolne, psihične ali ekonomske posledice ali trpljenje žensk, vključno z grožnjami  s takimi dejanji, prisilo ali samovoljni odvzem prostosti, ne glede na to, ali do njih pride v javnem ali zasebnem življenju; </w:t>
      </w:r>
    </w:p>
    <w:p w:rsidR="001020E9" w:rsidRPr="001020E9" w:rsidRDefault="001020E9" w:rsidP="001020E9">
      <w:pPr>
        <w:spacing w:line="240" w:lineRule="auto"/>
        <w:rPr>
          <w:rFonts w:cs="Arial"/>
          <w:szCs w:val="22"/>
        </w:rPr>
      </w:pPr>
      <w:r w:rsidRPr="001020E9">
        <w:rPr>
          <w:rFonts w:cs="Arial"/>
          <w:szCs w:val="22"/>
        </w:rPr>
        <w:t xml:space="preserve">b. </w:t>
      </w:r>
      <w:r w:rsidRPr="001020E9">
        <w:rPr>
          <w:rFonts w:cs="Arial"/>
          <w:szCs w:val="22"/>
        </w:rPr>
        <w:tab/>
        <w:t xml:space="preserve">‘’nasilje v družini’’ pomeni vsako dejanje fizičnega, spolnega, psihičnega ali ekonomskega nasilja, ki se zgodi v družini ali gospodinjski enoti ali med nekdanjima ali trenutnima zakoncema ali partnerjema, ne glede na to, ali storilec še prebiva ali je prebival z žrtvijo; </w:t>
      </w:r>
    </w:p>
    <w:p w:rsidR="001020E9" w:rsidRPr="001020E9" w:rsidRDefault="001020E9" w:rsidP="001020E9">
      <w:pPr>
        <w:spacing w:line="240" w:lineRule="auto"/>
        <w:rPr>
          <w:rFonts w:cs="Arial"/>
          <w:szCs w:val="22"/>
        </w:rPr>
      </w:pPr>
      <w:r w:rsidRPr="001020E9">
        <w:rPr>
          <w:rFonts w:cs="Arial"/>
          <w:szCs w:val="22"/>
        </w:rPr>
        <w:t xml:space="preserve">c. </w:t>
      </w:r>
      <w:r w:rsidRPr="001020E9">
        <w:rPr>
          <w:rFonts w:cs="Arial"/>
          <w:szCs w:val="22"/>
        </w:rPr>
        <w:tab/>
        <w:t xml:space="preserve">‘’spol’’ pomeni družbeno oblikovane vloge, vedenje, dejavnosti in lastnosti, ki v posamezni družbi veljajo kot primerni za ženske in moške; </w:t>
      </w:r>
    </w:p>
    <w:p w:rsidR="001020E9" w:rsidRPr="001020E9" w:rsidRDefault="001020E9" w:rsidP="001020E9">
      <w:pPr>
        <w:spacing w:line="240" w:lineRule="auto"/>
        <w:rPr>
          <w:rFonts w:cs="Arial"/>
          <w:szCs w:val="22"/>
        </w:rPr>
      </w:pPr>
      <w:r w:rsidRPr="001020E9">
        <w:rPr>
          <w:rFonts w:cs="Arial"/>
          <w:szCs w:val="22"/>
        </w:rPr>
        <w:t xml:space="preserve">d. </w:t>
      </w:r>
      <w:r w:rsidRPr="001020E9">
        <w:rPr>
          <w:rFonts w:cs="Arial"/>
          <w:szCs w:val="22"/>
        </w:rPr>
        <w:tab/>
        <w:t xml:space="preserve">‘’nasilje nad ženskami zaradi spola’’ pomeni nasilje, ki je usmerjeno proti ženski, ker je ženska, ali nesorazmerno prizadene ženske; </w:t>
      </w:r>
    </w:p>
    <w:p w:rsidR="001020E9" w:rsidRPr="001020E9" w:rsidRDefault="001020E9" w:rsidP="001020E9">
      <w:pPr>
        <w:spacing w:line="240" w:lineRule="auto"/>
        <w:rPr>
          <w:rFonts w:cs="Arial"/>
          <w:szCs w:val="22"/>
        </w:rPr>
      </w:pPr>
      <w:r w:rsidRPr="001020E9">
        <w:rPr>
          <w:rFonts w:cs="Arial"/>
          <w:szCs w:val="22"/>
        </w:rPr>
        <w:t xml:space="preserve">e. </w:t>
      </w:r>
      <w:r w:rsidRPr="001020E9">
        <w:rPr>
          <w:rFonts w:cs="Arial"/>
          <w:szCs w:val="22"/>
        </w:rPr>
        <w:tab/>
        <w:t xml:space="preserve">‘’žrtev‘’ pomeni vsako fizično osebo, ki je deležna ravnanja iz točk a in b; </w:t>
      </w:r>
    </w:p>
    <w:p w:rsidR="001020E9" w:rsidRPr="001020E9" w:rsidRDefault="001020E9" w:rsidP="001020E9">
      <w:pPr>
        <w:spacing w:line="240" w:lineRule="auto"/>
        <w:rPr>
          <w:rFonts w:cs="Arial"/>
          <w:szCs w:val="22"/>
        </w:rPr>
      </w:pPr>
      <w:r w:rsidRPr="001020E9">
        <w:rPr>
          <w:rFonts w:cs="Arial"/>
          <w:szCs w:val="22"/>
        </w:rPr>
        <w:t xml:space="preserve">f. </w:t>
      </w:r>
      <w:r w:rsidRPr="001020E9">
        <w:rPr>
          <w:rFonts w:cs="Arial"/>
          <w:szCs w:val="22"/>
        </w:rPr>
        <w:tab/>
        <w:t xml:space="preserve">‘’ženske‘’ vključuje dekleta, mlajša od 18 let. </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4. člen  — temeljne pravice, enakost in nediskriminacija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1.</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in druge</w:t>
      </w:r>
      <w:r w:rsidRPr="001020E9">
        <w:rPr>
          <w:rFonts w:cs="Arial"/>
          <w:szCs w:val="22"/>
        </w:rPr>
        <w:t xml:space="preserve"> </w:t>
      </w:r>
      <w:r w:rsidRPr="001020E9">
        <w:rPr>
          <w:rStyle w:val="hps"/>
          <w:rFonts w:cs="Arial"/>
          <w:szCs w:val="22"/>
        </w:rPr>
        <w:t>ukrepe za</w:t>
      </w:r>
      <w:r w:rsidRPr="001020E9">
        <w:rPr>
          <w:rFonts w:cs="Arial"/>
          <w:szCs w:val="22"/>
        </w:rPr>
        <w:t xml:space="preserve"> </w:t>
      </w:r>
      <w:r w:rsidRPr="001020E9">
        <w:rPr>
          <w:rStyle w:val="hps"/>
          <w:rFonts w:cs="Arial"/>
          <w:szCs w:val="22"/>
        </w:rPr>
        <w:t>spodbujanje in</w:t>
      </w:r>
      <w:r w:rsidRPr="001020E9">
        <w:rPr>
          <w:rFonts w:cs="Arial"/>
          <w:szCs w:val="22"/>
        </w:rPr>
        <w:t xml:space="preserve"> </w:t>
      </w:r>
      <w:r w:rsidRPr="001020E9">
        <w:rPr>
          <w:rStyle w:val="hps"/>
          <w:rFonts w:cs="Arial"/>
          <w:szCs w:val="22"/>
        </w:rPr>
        <w:t>varovanje</w:t>
      </w:r>
      <w:r w:rsidRPr="001020E9">
        <w:rPr>
          <w:rFonts w:cs="Arial"/>
          <w:szCs w:val="22"/>
        </w:rPr>
        <w:t xml:space="preserve"> </w:t>
      </w:r>
      <w:r w:rsidRPr="001020E9">
        <w:rPr>
          <w:rStyle w:val="hps"/>
          <w:rFonts w:cs="Arial"/>
          <w:szCs w:val="22"/>
        </w:rPr>
        <w:t>pravice</w:t>
      </w:r>
      <w:r w:rsidRPr="001020E9">
        <w:rPr>
          <w:rFonts w:cs="Arial"/>
          <w:szCs w:val="22"/>
        </w:rPr>
        <w:t xml:space="preserve"> </w:t>
      </w:r>
      <w:r w:rsidRPr="001020E9">
        <w:rPr>
          <w:rStyle w:val="hps"/>
          <w:rFonts w:cs="Arial"/>
          <w:szCs w:val="22"/>
        </w:rPr>
        <w:t>vsakogar, posebej žensk, do življenja brez</w:t>
      </w:r>
      <w:r w:rsidRPr="001020E9">
        <w:rPr>
          <w:rFonts w:cs="Arial"/>
          <w:szCs w:val="22"/>
        </w:rPr>
        <w:t xml:space="preserve"> </w:t>
      </w:r>
      <w:r w:rsidRPr="001020E9">
        <w:rPr>
          <w:rStyle w:val="hps"/>
          <w:rFonts w:cs="Arial"/>
          <w:szCs w:val="22"/>
        </w:rPr>
        <w:t>nasilja v</w:t>
      </w:r>
      <w:r w:rsidRPr="001020E9">
        <w:rPr>
          <w:rFonts w:cs="Arial"/>
          <w:szCs w:val="22"/>
        </w:rPr>
        <w:t xml:space="preserve"> </w:t>
      </w:r>
      <w:r w:rsidRPr="001020E9">
        <w:rPr>
          <w:rStyle w:val="hps"/>
          <w:rFonts w:cs="Arial"/>
          <w:szCs w:val="22"/>
        </w:rPr>
        <w:t>javnem</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zasebnem življenju.</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obsojajo</w:t>
      </w:r>
      <w:r w:rsidRPr="001020E9">
        <w:rPr>
          <w:rFonts w:cs="Arial"/>
          <w:szCs w:val="22"/>
        </w:rPr>
        <w:t xml:space="preserve"> </w:t>
      </w:r>
      <w:r w:rsidRPr="001020E9">
        <w:rPr>
          <w:rStyle w:val="hps"/>
          <w:rFonts w:cs="Arial"/>
          <w:szCs w:val="22"/>
        </w:rPr>
        <w:t>vse</w:t>
      </w:r>
      <w:r w:rsidRPr="001020E9">
        <w:rPr>
          <w:rFonts w:cs="Arial"/>
          <w:szCs w:val="22"/>
        </w:rPr>
        <w:t xml:space="preserve"> </w:t>
      </w:r>
      <w:r w:rsidRPr="001020E9">
        <w:rPr>
          <w:rStyle w:val="hps"/>
          <w:rFonts w:cs="Arial"/>
          <w:szCs w:val="22"/>
        </w:rPr>
        <w:t>oblike</w:t>
      </w:r>
      <w:r w:rsidRPr="001020E9">
        <w:rPr>
          <w:rFonts w:cs="Arial"/>
          <w:szCs w:val="22"/>
        </w:rPr>
        <w:t xml:space="preserve"> </w:t>
      </w:r>
      <w:r w:rsidRPr="001020E9">
        <w:rPr>
          <w:rStyle w:val="hps"/>
          <w:rFonts w:cs="Arial"/>
          <w:szCs w:val="22"/>
        </w:rPr>
        <w:t>diskriminacije žensk in</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brez</w:t>
      </w:r>
      <w:r w:rsidRPr="001020E9">
        <w:rPr>
          <w:rFonts w:cs="Arial"/>
          <w:szCs w:val="22"/>
        </w:rPr>
        <w:t xml:space="preserve"> </w:t>
      </w:r>
      <w:r w:rsidRPr="001020E9">
        <w:rPr>
          <w:rStyle w:val="hps"/>
          <w:rFonts w:cs="Arial"/>
          <w:szCs w:val="22"/>
        </w:rPr>
        <w:t>odlašanja</w:t>
      </w:r>
      <w:r w:rsidRPr="001020E9">
        <w:rPr>
          <w:rFonts w:cs="Arial"/>
          <w:szCs w:val="22"/>
        </w:rPr>
        <w:t xml:space="preserve"> </w:t>
      </w:r>
      <w:r w:rsidRPr="001020E9">
        <w:rPr>
          <w:rStyle w:val="hps"/>
          <w:rFonts w:cs="Arial"/>
          <w:szCs w:val="22"/>
        </w:rPr>
        <w:t>potrebne zakonodajne</w:t>
      </w:r>
      <w:r w:rsidRPr="001020E9">
        <w:rPr>
          <w:rFonts w:cs="Arial"/>
          <w:szCs w:val="22"/>
        </w:rPr>
        <w:t xml:space="preserve"> </w:t>
      </w:r>
      <w:r w:rsidRPr="001020E9">
        <w:rPr>
          <w:rStyle w:val="hps"/>
          <w:rFonts w:cs="Arial"/>
          <w:szCs w:val="22"/>
        </w:rPr>
        <w:t>in druge</w:t>
      </w:r>
      <w:r w:rsidRPr="001020E9">
        <w:rPr>
          <w:rFonts w:cs="Arial"/>
          <w:szCs w:val="22"/>
        </w:rPr>
        <w:t xml:space="preserve"> </w:t>
      </w:r>
      <w:r w:rsidRPr="001020E9">
        <w:rPr>
          <w:rStyle w:val="hps"/>
          <w:rFonts w:cs="Arial"/>
          <w:szCs w:val="22"/>
        </w:rPr>
        <w:t>ukrepe</w:t>
      </w:r>
      <w:r w:rsidRPr="001020E9">
        <w:rPr>
          <w:rFonts w:cs="Arial"/>
          <w:szCs w:val="22"/>
        </w:rPr>
        <w:t xml:space="preserve"> </w:t>
      </w:r>
      <w:r w:rsidRPr="001020E9">
        <w:rPr>
          <w:rStyle w:val="hps"/>
          <w:rFonts w:cs="Arial"/>
          <w:szCs w:val="22"/>
        </w:rPr>
        <w:t>za njeno preprečevanje</w:t>
      </w:r>
      <w:r w:rsidRPr="001020E9">
        <w:rPr>
          <w:rFonts w:cs="Arial"/>
          <w:szCs w:val="22"/>
        </w:rPr>
        <w:t>, zlasti:</w:t>
      </w:r>
    </w:p>
    <w:p w:rsidR="001020E9" w:rsidRPr="000821C9" w:rsidRDefault="001020E9" w:rsidP="000821C9">
      <w:pPr>
        <w:pStyle w:val="Odstavekseznama"/>
        <w:numPr>
          <w:ilvl w:val="0"/>
          <w:numId w:val="27"/>
        </w:numPr>
        <w:spacing w:line="240" w:lineRule="auto"/>
        <w:ind w:left="360"/>
        <w:rPr>
          <w:rFonts w:cs="Arial"/>
          <w:szCs w:val="22"/>
        </w:rPr>
      </w:pPr>
      <w:r w:rsidRPr="000821C9">
        <w:rPr>
          <w:rStyle w:val="hps"/>
          <w:rFonts w:cs="Arial"/>
          <w:szCs w:val="22"/>
        </w:rPr>
        <w:t>z vključevanjem</w:t>
      </w:r>
      <w:r w:rsidRPr="000821C9">
        <w:rPr>
          <w:rFonts w:cs="Arial"/>
          <w:szCs w:val="22"/>
        </w:rPr>
        <w:t xml:space="preserve"> načela enakosti med ženskami in  moškimi </w:t>
      </w:r>
      <w:r w:rsidRPr="000821C9">
        <w:rPr>
          <w:rStyle w:val="hps"/>
          <w:rFonts w:cs="Arial"/>
          <w:szCs w:val="22"/>
        </w:rPr>
        <w:t>v</w:t>
      </w:r>
      <w:r w:rsidRPr="000821C9">
        <w:rPr>
          <w:rFonts w:cs="Arial"/>
          <w:szCs w:val="22"/>
        </w:rPr>
        <w:t xml:space="preserve"> </w:t>
      </w:r>
      <w:r w:rsidRPr="000821C9">
        <w:rPr>
          <w:rStyle w:val="hps"/>
          <w:rFonts w:cs="Arial"/>
          <w:szCs w:val="22"/>
        </w:rPr>
        <w:t>svoje</w:t>
      </w:r>
      <w:r w:rsidRPr="000821C9">
        <w:rPr>
          <w:rFonts w:cs="Arial"/>
          <w:szCs w:val="22"/>
        </w:rPr>
        <w:t xml:space="preserve"> </w:t>
      </w:r>
      <w:r w:rsidRPr="000821C9">
        <w:rPr>
          <w:rStyle w:val="hps"/>
          <w:rFonts w:cs="Arial"/>
          <w:szCs w:val="22"/>
        </w:rPr>
        <w:t>nacionalne</w:t>
      </w:r>
      <w:r w:rsidRPr="000821C9">
        <w:rPr>
          <w:rFonts w:cs="Arial"/>
          <w:szCs w:val="22"/>
        </w:rPr>
        <w:t xml:space="preserve"> </w:t>
      </w:r>
      <w:r w:rsidRPr="000821C9">
        <w:rPr>
          <w:rStyle w:val="hps"/>
          <w:rFonts w:cs="Arial"/>
          <w:szCs w:val="22"/>
        </w:rPr>
        <w:t>ustave</w:t>
      </w:r>
      <w:r w:rsidRPr="000821C9">
        <w:rPr>
          <w:rFonts w:cs="Arial"/>
          <w:szCs w:val="22"/>
        </w:rPr>
        <w:t xml:space="preserve"> </w:t>
      </w:r>
      <w:r w:rsidRPr="000821C9">
        <w:rPr>
          <w:rStyle w:val="hps"/>
          <w:rFonts w:cs="Arial"/>
          <w:szCs w:val="22"/>
        </w:rPr>
        <w:t>ali</w:t>
      </w:r>
      <w:r w:rsidRPr="000821C9">
        <w:rPr>
          <w:rFonts w:cs="Arial"/>
          <w:szCs w:val="22"/>
        </w:rPr>
        <w:t xml:space="preserve"> </w:t>
      </w:r>
      <w:r w:rsidRPr="000821C9">
        <w:rPr>
          <w:rStyle w:val="hps"/>
          <w:rFonts w:cs="Arial"/>
          <w:szCs w:val="22"/>
        </w:rPr>
        <w:t>drugo</w:t>
      </w:r>
      <w:r w:rsidRPr="000821C9">
        <w:rPr>
          <w:rFonts w:cs="Arial"/>
          <w:szCs w:val="22"/>
        </w:rPr>
        <w:t xml:space="preserve"> </w:t>
      </w:r>
      <w:r w:rsidRPr="000821C9">
        <w:rPr>
          <w:rStyle w:val="hps"/>
          <w:rFonts w:cs="Arial"/>
          <w:szCs w:val="22"/>
        </w:rPr>
        <w:t>ustrezno</w:t>
      </w:r>
      <w:r w:rsidRPr="000821C9">
        <w:rPr>
          <w:rFonts w:cs="Arial"/>
          <w:szCs w:val="22"/>
        </w:rPr>
        <w:t xml:space="preserve"> </w:t>
      </w:r>
      <w:r w:rsidRPr="000821C9">
        <w:rPr>
          <w:rStyle w:val="hps"/>
          <w:rFonts w:cs="Arial"/>
          <w:szCs w:val="22"/>
        </w:rPr>
        <w:t xml:space="preserve">zakonodajo </w:t>
      </w:r>
      <w:r w:rsidRPr="000821C9">
        <w:rPr>
          <w:rFonts w:cs="Arial"/>
          <w:szCs w:val="22"/>
        </w:rPr>
        <w:t xml:space="preserve"> in  </w:t>
      </w:r>
      <w:r w:rsidRPr="000821C9">
        <w:rPr>
          <w:rStyle w:val="hps"/>
          <w:rFonts w:cs="Arial"/>
          <w:szCs w:val="22"/>
        </w:rPr>
        <w:t>zagotavljanjem uresničevanja</w:t>
      </w:r>
      <w:r w:rsidRPr="000821C9">
        <w:rPr>
          <w:rFonts w:cs="Arial"/>
          <w:szCs w:val="22"/>
        </w:rPr>
        <w:t xml:space="preserve"> </w:t>
      </w:r>
      <w:r w:rsidRPr="000821C9">
        <w:rPr>
          <w:rStyle w:val="hps"/>
          <w:rFonts w:cs="Arial"/>
          <w:szCs w:val="22"/>
        </w:rPr>
        <w:t>tega načela v praksi</w:t>
      </w:r>
      <w:r w:rsidRPr="000821C9">
        <w:rPr>
          <w:rFonts w:cs="Arial"/>
          <w:szCs w:val="22"/>
        </w:rPr>
        <w:t>;</w:t>
      </w:r>
    </w:p>
    <w:p w:rsidR="001020E9" w:rsidRPr="000821C9" w:rsidRDefault="001020E9" w:rsidP="000821C9">
      <w:pPr>
        <w:pStyle w:val="Odstavekseznama"/>
        <w:numPr>
          <w:ilvl w:val="0"/>
          <w:numId w:val="27"/>
        </w:numPr>
        <w:spacing w:line="240" w:lineRule="auto"/>
        <w:ind w:left="360"/>
        <w:rPr>
          <w:rFonts w:cs="Arial"/>
          <w:szCs w:val="22"/>
        </w:rPr>
      </w:pPr>
      <w:r w:rsidRPr="000821C9">
        <w:rPr>
          <w:rFonts w:cs="Arial"/>
          <w:szCs w:val="22"/>
        </w:rPr>
        <w:t xml:space="preserve">s </w:t>
      </w:r>
      <w:r w:rsidRPr="000821C9">
        <w:rPr>
          <w:rStyle w:val="hps"/>
          <w:rFonts w:cs="Arial"/>
          <w:szCs w:val="22"/>
        </w:rPr>
        <w:t>prepovedjo diskriminacije žensk,</w:t>
      </w:r>
      <w:r w:rsidRPr="000821C9">
        <w:rPr>
          <w:rFonts w:cs="Arial"/>
          <w:szCs w:val="22"/>
        </w:rPr>
        <w:t xml:space="preserve"> </w:t>
      </w:r>
      <w:r w:rsidRPr="000821C9">
        <w:rPr>
          <w:rStyle w:val="hps"/>
          <w:rFonts w:cs="Arial"/>
          <w:szCs w:val="22"/>
        </w:rPr>
        <w:t>vključno</w:t>
      </w:r>
      <w:r w:rsidRPr="000821C9">
        <w:rPr>
          <w:rFonts w:cs="Arial"/>
          <w:szCs w:val="22"/>
        </w:rPr>
        <w:t xml:space="preserve"> </w:t>
      </w:r>
      <w:r w:rsidRPr="000821C9">
        <w:rPr>
          <w:rStyle w:val="hps"/>
          <w:rFonts w:cs="Arial"/>
          <w:szCs w:val="22"/>
        </w:rPr>
        <w:t>z</w:t>
      </w:r>
      <w:r w:rsidRPr="000821C9">
        <w:rPr>
          <w:rFonts w:cs="Arial"/>
          <w:szCs w:val="22"/>
        </w:rPr>
        <w:t xml:space="preserve"> </w:t>
      </w:r>
      <w:r w:rsidRPr="000821C9">
        <w:rPr>
          <w:rStyle w:val="hps"/>
          <w:rFonts w:cs="Arial"/>
          <w:szCs w:val="22"/>
        </w:rPr>
        <w:t>uporabo</w:t>
      </w:r>
      <w:r w:rsidRPr="000821C9">
        <w:rPr>
          <w:rFonts w:cs="Arial"/>
          <w:szCs w:val="22"/>
        </w:rPr>
        <w:t xml:space="preserve"> </w:t>
      </w:r>
      <w:r w:rsidRPr="000821C9">
        <w:rPr>
          <w:rStyle w:val="hps"/>
          <w:rFonts w:cs="Arial"/>
          <w:szCs w:val="22"/>
        </w:rPr>
        <w:t>sankcij,</w:t>
      </w:r>
      <w:r w:rsidRPr="000821C9">
        <w:rPr>
          <w:rFonts w:cs="Arial"/>
          <w:szCs w:val="22"/>
        </w:rPr>
        <w:t xml:space="preserve"> </w:t>
      </w:r>
      <w:r w:rsidRPr="000821C9">
        <w:rPr>
          <w:rStyle w:val="hps"/>
          <w:rFonts w:cs="Arial"/>
          <w:szCs w:val="22"/>
        </w:rPr>
        <w:t>kadar je</w:t>
      </w:r>
      <w:r w:rsidRPr="000821C9">
        <w:rPr>
          <w:rFonts w:cs="Arial"/>
          <w:szCs w:val="22"/>
        </w:rPr>
        <w:t xml:space="preserve"> </w:t>
      </w:r>
      <w:r w:rsidRPr="000821C9">
        <w:rPr>
          <w:rStyle w:val="hps"/>
          <w:rFonts w:cs="Arial"/>
          <w:szCs w:val="22"/>
        </w:rPr>
        <w:t>to primerno</w:t>
      </w:r>
      <w:r w:rsidRPr="000821C9">
        <w:rPr>
          <w:rFonts w:cs="Arial"/>
          <w:szCs w:val="22"/>
        </w:rPr>
        <w:t>;</w:t>
      </w:r>
    </w:p>
    <w:p w:rsidR="001020E9" w:rsidRPr="000821C9" w:rsidRDefault="001020E9" w:rsidP="000821C9">
      <w:pPr>
        <w:pStyle w:val="Odstavekseznama"/>
        <w:numPr>
          <w:ilvl w:val="0"/>
          <w:numId w:val="27"/>
        </w:numPr>
        <w:spacing w:line="240" w:lineRule="auto"/>
        <w:ind w:left="360"/>
        <w:rPr>
          <w:rFonts w:cs="Arial"/>
          <w:szCs w:val="22"/>
        </w:rPr>
      </w:pPr>
      <w:r w:rsidRPr="000821C9">
        <w:rPr>
          <w:rFonts w:cs="Arial"/>
          <w:szCs w:val="22"/>
        </w:rPr>
        <w:t xml:space="preserve">z </w:t>
      </w:r>
      <w:r w:rsidRPr="000821C9">
        <w:rPr>
          <w:rStyle w:val="hps"/>
          <w:rFonts w:cs="Arial"/>
          <w:szCs w:val="22"/>
        </w:rPr>
        <w:t>odpravo zakonov</w:t>
      </w:r>
      <w:r w:rsidRPr="000821C9">
        <w:rPr>
          <w:rFonts w:cs="Arial"/>
          <w:szCs w:val="22"/>
        </w:rPr>
        <w:t xml:space="preserve"> </w:t>
      </w:r>
      <w:r w:rsidRPr="000821C9">
        <w:rPr>
          <w:rStyle w:val="hps"/>
          <w:rFonts w:cs="Arial"/>
          <w:szCs w:val="22"/>
        </w:rPr>
        <w:t>in</w:t>
      </w:r>
      <w:r w:rsidRPr="000821C9">
        <w:rPr>
          <w:rFonts w:cs="Arial"/>
          <w:szCs w:val="22"/>
        </w:rPr>
        <w:t xml:space="preserve"> </w:t>
      </w:r>
      <w:r w:rsidRPr="000821C9">
        <w:rPr>
          <w:rStyle w:val="hps"/>
          <w:rFonts w:cs="Arial"/>
          <w:szCs w:val="22"/>
        </w:rPr>
        <w:t>praks,</w:t>
      </w:r>
      <w:r w:rsidRPr="000821C9">
        <w:rPr>
          <w:rFonts w:cs="Arial"/>
          <w:szCs w:val="22"/>
        </w:rPr>
        <w:t xml:space="preserve"> </w:t>
      </w:r>
      <w:r w:rsidRPr="000821C9">
        <w:rPr>
          <w:rStyle w:val="hps"/>
          <w:rFonts w:cs="Arial"/>
          <w:szCs w:val="22"/>
        </w:rPr>
        <w:t>ki</w:t>
      </w:r>
      <w:r w:rsidRPr="000821C9">
        <w:rPr>
          <w:rFonts w:cs="Arial"/>
          <w:szCs w:val="22"/>
        </w:rPr>
        <w:t xml:space="preserve"> </w:t>
      </w:r>
      <w:r w:rsidRPr="000821C9">
        <w:rPr>
          <w:rStyle w:val="hps"/>
          <w:rFonts w:cs="Arial"/>
          <w:szCs w:val="22"/>
        </w:rPr>
        <w:t>diskriminirajo</w:t>
      </w:r>
      <w:r w:rsidRPr="000821C9">
        <w:rPr>
          <w:rFonts w:cs="Arial"/>
          <w:szCs w:val="22"/>
        </w:rPr>
        <w:t xml:space="preserve"> </w:t>
      </w:r>
      <w:r w:rsidRPr="000821C9">
        <w:rPr>
          <w:rStyle w:val="hps"/>
          <w:rFonts w:cs="Arial"/>
          <w:szCs w:val="22"/>
        </w:rPr>
        <w:t>ženske</w:t>
      </w:r>
      <w:r w:rsidRPr="000821C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t xml:space="preserve">Pogodbenice zagotavljajo izvajanje </w:t>
      </w:r>
      <w:r w:rsidRPr="001020E9">
        <w:rPr>
          <w:rStyle w:val="hps"/>
          <w:rFonts w:cs="Arial"/>
          <w:szCs w:val="22"/>
        </w:rPr>
        <w:t>določb</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 xml:space="preserve">, zlasti ukrepov za varstvo pravic žrtev </w:t>
      </w:r>
      <w:r w:rsidRPr="001020E9">
        <w:rPr>
          <w:rStyle w:val="hps"/>
          <w:rFonts w:cs="Arial"/>
          <w:szCs w:val="22"/>
        </w:rPr>
        <w:t>brez diskriminacije zaradi</w:t>
      </w:r>
      <w:r w:rsidRPr="001020E9">
        <w:rPr>
          <w:rFonts w:cs="Arial"/>
          <w:szCs w:val="22"/>
        </w:rPr>
        <w:t xml:space="preserve"> </w:t>
      </w:r>
      <w:r w:rsidRPr="001020E9">
        <w:rPr>
          <w:rStyle w:val="hps"/>
          <w:rFonts w:cs="Arial"/>
          <w:szCs w:val="22"/>
        </w:rPr>
        <w:t>spola</w:t>
      </w:r>
      <w:r w:rsidRPr="001020E9">
        <w:rPr>
          <w:rFonts w:cs="Arial"/>
          <w:szCs w:val="22"/>
        </w:rPr>
        <w:t xml:space="preserve">, </w:t>
      </w:r>
      <w:r w:rsidRPr="001020E9">
        <w:rPr>
          <w:rStyle w:val="hps"/>
          <w:rFonts w:cs="Arial"/>
          <w:szCs w:val="22"/>
        </w:rPr>
        <w:t>rase</w:t>
      </w:r>
      <w:r w:rsidRPr="001020E9">
        <w:rPr>
          <w:rFonts w:cs="Arial"/>
          <w:szCs w:val="22"/>
        </w:rPr>
        <w:t xml:space="preserve">, </w:t>
      </w:r>
      <w:r w:rsidRPr="001020E9">
        <w:rPr>
          <w:rStyle w:val="hps"/>
          <w:rFonts w:cs="Arial"/>
          <w:szCs w:val="22"/>
        </w:rPr>
        <w:t>barve</w:t>
      </w:r>
      <w:r w:rsidRPr="001020E9">
        <w:rPr>
          <w:rFonts w:cs="Arial"/>
          <w:szCs w:val="22"/>
        </w:rPr>
        <w:t xml:space="preserve">, jezika, </w:t>
      </w:r>
      <w:r w:rsidRPr="001020E9">
        <w:rPr>
          <w:rStyle w:val="hps"/>
          <w:rFonts w:cs="Arial"/>
          <w:szCs w:val="22"/>
        </w:rPr>
        <w:t>vere</w:t>
      </w:r>
      <w:r w:rsidRPr="001020E9">
        <w:rPr>
          <w:rFonts w:cs="Arial"/>
          <w:szCs w:val="22"/>
        </w:rPr>
        <w:t xml:space="preserve">, </w:t>
      </w:r>
      <w:r w:rsidRPr="001020E9">
        <w:rPr>
          <w:rStyle w:val="hps"/>
          <w:rFonts w:cs="Arial"/>
          <w:szCs w:val="22"/>
        </w:rPr>
        <w:t>političnega ali</w:t>
      </w:r>
      <w:r w:rsidRPr="001020E9">
        <w:rPr>
          <w:rFonts w:cs="Arial"/>
          <w:szCs w:val="22"/>
        </w:rPr>
        <w:t xml:space="preserve"> </w:t>
      </w:r>
      <w:r w:rsidRPr="001020E9">
        <w:rPr>
          <w:rStyle w:val="hps"/>
          <w:rFonts w:cs="Arial"/>
          <w:szCs w:val="22"/>
        </w:rPr>
        <w:t>drugega</w:t>
      </w:r>
      <w:r w:rsidRPr="001020E9">
        <w:rPr>
          <w:rFonts w:cs="Arial"/>
          <w:szCs w:val="22"/>
        </w:rPr>
        <w:t xml:space="preserve"> </w:t>
      </w:r>
      <w:r w:rsidRPr="001020E9">
        <w:rPr>
          <w:rStyle w:val="hps"/>
          <w:rFonts w:cs="Arial"/>
          <w:szCs w:val="22"/>
        </w:rPr>
        <w:t>prepričanja, narodnega ali</w:t>
      </w:r>
      <w:r w:rsidRPr="001020E9">
        <w:rPr>
          <w:rFonts w:cs="Arial"/>
          <w:szCs w:val="22"/>
        </w:rPr>
        <w:t xml:space="preserve"> </w:t>
      </w:r>
      <w:r w:rsidRPr="001020E9">
        <w:rPr>
          <w:rStyle w:val="hps"/>
          <w:rFonts w:cs="Arial"/>
          <w:szCs w:val="22"/>
        </w:rPr>
        <w:t>socialnega</w:t>
      </w:r>
      <w:r w:rsidRPr="001020E9">
        <w:rPr>
          <w:rFonts w:cs="Arial"/>
          <w:szCs w:val="22"/>
        </w:rPr>
        <w:t xml:space="preserve"> </w:t>
      </w:r>
      <w:r w:rsidRPr="001020E9">
        <w:rPr>
          <w:rStyle w:val="hps"/>
          <w:rFonts w:cs="Arial"/>
          <w:szCs w:val="22"/>
        </w:rPr>
        <w:t>porekla</w:t>
      </w:r>
      <w:r w:rsidRPr="001020E9">
        <w:rPr>
          <w:rFonts w:cs="Arial"/>
          <w:szCs w:val="22"/>
        </w:rPr>
        <w:t xml:space="preserve">, </w:t>
      </w:r>
      <w:r w:rsidRPr="001020E9">
        <w:rPr>
          <w:rStyle w:val="hps"/>
          <w:rFonts w:cs="Arial"/>
          <w:szCs w:val="22"/>
        </w:rPr>
        <w:t>pripadnosti narodni</w:t>
      </w:r>
      <w:r w:rsidRPr="001020E9">
        <w:rPr>
          <w:rFonts w:cs="Arial"/>
          <w:szCs w:val="22"/>
        </w:rPr>
        <w:t xml:space="preserve"> </w:t>
      </w:r>
      <w:r w:rsidRPr="001020E9">
        <w:rPr>
          <w:rStyle w:val="hps"/>
          <w:rFonts w:cs="Arial"/>
          <w:szCs w:val="22"/>
        </w:rPr>
        <w:t>skupnosti</w:t>
      </w:r>
      <w:r w:rsidRPr="001020E9">
        <w:rPr>
          <w:rFonts w:cs="Arial"/>
          <w:szCs w:val="22"/>
        </w:rPr>
        <w:t xml:space="preserve">, premoženja, </w:t>
      </w:r>
      <w:r w:rsidRPr="001020E9">
        <w:rPr>
          <w:rStyle w:val="hps"/>
          <w:rFonts w:cs="Arial"/>
          <w:szCs w:val="22"/>
        </w:rPr>
        <w:t>rojstva</w:t>
      </w:r>
      <w:r w:rsidRPr="001020E9">
        <w:rPr>
          <w:rFonts w:cs="Arial"/>
          <w:szCs w:val="22"/>
        </w:rPr>
        <w:t xml:space="preserve">, spolne </w:t>
      </w:r>
      <w:r w:rsidRPr="001020E9">
        <w:rPr>
          <w:rStyle w:val="hps"/>
          <w:rFonts w:cs="Arial"/>
          <w:szCs w:val="22"/>
        </w:rPr>
        <w:t>usmerjenosti</w:t>
      </w:r>
      <w:r w:rsidRPr="001020E9">
        <w:rPr>
          <w:rFonts w:cs="Arial"/>
          <w:szCs w:val="22"/>
        </w:rPr>
        <w:t xml:space="preserve">, </w:t>
      </w:r>
      <w:r w:rsidRPr="001020E9">
        <w:rPr>
          <w:rStyle w:val="hps"/>
          <w:rFonts w:cs="Arial"/>
          <w:szCs w:val="22"/>
        </w:rPr>
        <w:t>spolne identitete</w:t>
      </w:r>
      <w:r w:rsidRPr="001020E9">
        <w:rPr>
          <w:rFonts w:cs="Arial"/>
          <w:szCs w:val="22"/>
        </w:rPr>
        <w:t xml:space="preserve">, </w:t>
      </w:r>
      <w:r w:rsidRPr="001020E9">
        <w:rPr>
          <w:rStyle w:val="hps"/>
          <w:rFonts w:cs="Arial"/>
          <w:szCs w:val="22"/>
        </w:rPr>
        <w:t>starosti</w:t>
      </w:r>
      <w:r w:rsidRPr="001020E9">
        <w:rPr>
          <w:rFonts w:cs="Arial"/>
          <w:szCs w:val="22"/>
        </w:rPr>
        <w:t xml:space="preserve">, </w:t>
      </w:r>
      <w:r w:rsidRPr="001020E9">
        <w:rPr>
          <w:rStyle w:val="hps"/>
          <w:rFonts w:cs="Arial"/>
          <w:szCs w:val="22"/>
        </w:rPr>
        <w:t>zdravstvenega stanja</w:t>
      </w:r>
      <w:r w:rsidRPr="001020E9">
        <w:rPr>
          <w:rFonts w:cs="Arial"/>
          <w:szCs w:val="22"/>
        </w:rPr>
        <w:t xml:space="preserve">, </w:t>
      </w:r>
      <w:r w:rsidRPr="001020E9">
        <w:rPr>
          <w:rStyle w:val="hps"/>
          <w:rFonts w:cs="Arial"/>
          <w:szCs w:val="22"/>
        </w:rPr>
        <w:t>invalidnosti,</w:t>
      </w:r>
      <w:r w:rsidRPr="001020E9">
        <w:rPr>
          <w:rFonts w:cs="Arial"/>
          <w:szCs w:val="22"/>
        </w:rPr>
        <w:t xml:space="preserve"> </w:t>
      </w:r>
      <w:r w:rsidRPr="001020E9">
        <w:rPr>
          <w:rStyle w:val="hps"/>
          <w:rFonts w:cs="Arial"/>
          <w:szCs w:val="22"/>
        </w:rPr>
        <w:t>zakonskega stanu</w:t>
      </w:r>
      <w:r w:rsidRPr="001020E9">
        <w:rPr>
          <w:rFonts w:cs="Arial"/>
          <w:szCs w:val="22"/>
        </w:rPr>
        <w:t xml:space="preserve">, statusa </w:t>
      </w:r>
      <w:r w:rsidRPr="001020E9">
        <w:rPr>
          <w:rStyle w:val="hps"/>
          <w:rFonts w:cs="Arial"/>
          <w:szCs w:val="22"/>
        </w:rPr>
        <w:t>migranta</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begunca</w:t>
      </w:r>
      <w:r w:rsidRPr="001020E9">
        <w:rPr>
          <w:rFonts w:cs="Arial"/>
          <w:szCs w:val="22"/>
        </w:rPr>
        <w:t xml:space="preserve"> </w:t>
      </w:r>
      <w:r w:rsidRPr="001020E9">
        <w:rPr>
          <w:rStyle w:val="hps"/>
          <w:rFonts w:cs="Arial"/>
          <w:szCs w:val="22"/>
        </w:rPr>
        <w:t>ali drugega statusa</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4. </w:t>
      </w:r>
      <w:r w:rsidRPr="001020E9">
        <w:rPr>
          <w:rFonts w:cs="Arial"/>
          <w:szCs w:val="22"/>
        </w:rPr>
        <w:tab/>
      </w:r>
      <w:r w:rsidRPr="001020E9">
        <w:rPr>
          <w:rStyle w:val="hps"/>
          <w:rFonts w:cs="Arial"/>
          <w:szCs w:val="22"/>
        </w:rPr>
        <w:t>Posebni</w:t>
      </w:r>
      <w:r w:rsidRPr="001020E9">
        <w:rPr>
          <w:rFonts w:cs="Arial"/>
          <w:szCs w:val="22"/>
        </w:rPr>
        <w:t xml:space="preserve"> </w:t>
      </w:r>
      <w:r w:rsidRPr="001020E9">
        <w:rPr>
          <w:rStyle w:val="hps"/>
          <w:rFonts w:cs="Arial"/>
          <w:szCs w:val="22"/>
        </w:rPr>
        <w:t>ukrepi</w:t>
      </w:r>
      <w:r w:rsidRPr="001020E9">
        <w:rPr>
          <w:rFonts w:cs="Arial"/>
          <w:szCs w:val="22"/>
        </w:rPr>
        <w:t xml:space="preserve">, </w:t>
      </w:r>
      <w:r w:rsidRPr="001020E9">
        <w:rPr>
          <w:rStyle w:val="hps"/>
          <w:rFonts w:cs="Arial"/>
          <w:szCs w:val="22"/>
        </w:rPr>
        <w:t>potrebni</w:t>
      </w:r>
      <w:r w:rsidRPr="001020E9">
        <w:rPr>
          <w:rFonts w:cs="Arial"/>
          <w:szCs w:val="22"/>
        </w:rPr>
        <w:t xml:space="preserve"> </w:t>
      </w:r>
      <w:r w:rsidRPr="001020E9">
        <w:rPr>
          <w:rStyle w:val="hps"/>
          <w:rFonts w:cs="Arial"/>
          <w:szCs w:val="22"/>
        </w:rPr>
        <w:t>za preprečevanje</w:t>
      </w:r>
      <w:r w:rsidRPr="001020E9">
        <w:rPr>
          <w:rFonts w:cs="Arial"/>
          <w:szCs w:val="22"/>
        </w:rPr>
        <w:t xml:space="preserve"> </w:t>
      </w:r>
      <w:r w:rsidRPr="001020E9">
        <w:rPr>
          <w:rStyle w:val="hps"/>
          <w:rFonts w:cs="Arial"/>
          <w:szCs w:val="22"/>
        </w:rPr>
        <w:t>in zaščito</w:t>
      </w:r>
      <w:r w:rsidRPr="001020E9">
        <w:rPr>
          <w:rFonts w:cs="Arial"/>
          <w:szCs w:val="22"/>
        </w:rPr>
        <w:t xml:space="preserve"> </w:t>
      </w:r>
      <w:r w:rsidRPr="001020E9">
        <w:rPr>
          <w:rStyle w:val="hps"/>
          <w:rFonts w:cs="Arial"/>
          <w:szCs w:val="22"/>
        </w:rPr>
        <w:t>žensk pred</w:t>
      </w:r>
      <w:r w:rsidRPr="001020E9">
        <w:rPr>
          <w:rFonts w:cs="Arial"/>
          <w:szCs w:val="22"/>
        </w:rPr>
        <w:t xml:space="preserve"> </w:t>
      </w:r>
      <w:r w:rsidRPr="001020E9">
        <w:rPr>
          <w:rStyle w:val="hps"/>
          <w:rFonts w:cs="Arial"/>
          <w:szCs w:val="22"/>
        </w:rPr>
        <w:t>nasiljem zaradi spola</w:t>
      </w:r>
      <w:r w:rsidRPr="001020E9">
        <w:rPr>
          <w:rFonts w:cs="Arial"/>
          <w:szCs w:val="22"/>
        </w:rPr>
        <w:t xml:space="preserve">, se ne </w:t>
      </w:r>
      <w:r w:rsidRPr="001020E9">
        <w:rPr>
          <w:rStyle w:val="hps"/>
          <w:rFonts w:cs="Arial"/>
          <w:szCs w:val="22"/>
        </w:rPr>
        <w:t>štejejo za diskriminacijo</w:t>
      </w:r>
      <w:r w:rsidRPr="001020E9">
        <w:rPr>
          <w:rFonts w:cs="Arial"/>
          <w:szCs w:val="22"/>
        </w:rPr>
        <w:t xml:space="preserve"> </w:t>
      </w:r>
      <w:r w:rsidRPr="001020E9">
        <w:rPr>
          <w:rStyle w:val="hps"/>
          <w:rFonts w:cs="Arial"/>
          <w:szCs w:val="22"/>
        </w:rPr>
        <w:t>pod pogoji iz</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5. člen  —  obveznosti države in dolžna skrbnost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se</w:t>
      </w:r>
      <w:r w:rsidRPr="001020E9">
        <w:rPr>
          <w:rFonts w:cs="Arial"/>
          <w:szCs w:val="22"/>
        </w:rPr>
        <w:t xml:space="preserve"> </w:t>
      </w:r>
      <w:r w:rsidRPr="001020E9">
        <w:rPr>
          <w:rStyle w:val="hps"/>
          <w:rFonts w:cs="Arial"/>
          <w:szCs w:val="22"/>
        </w:rPr>
        <w:t>vzdržijo</w:t>
      </w:r>
      <w:r w:rsidRPr="001020E9">
        <w:rPr>
          <w:rFonts w:cs="Arial"/>
          <w:szCs w:val="22"/>
        </w:rPr>
        <w:t xml:space="preserve"> </w:t>
      </w:r>
      <w:r w:rsidRPr="001020E9">
        <w:rPr>
          <w:rStyle w:val="hps"/>
          <w:rFonts w:cs="Arial"/>
          <w:szCs w:val="22"/>
        </w:rPr>
        <w:t>vsakega nasilnega dejanja</w:t>
      </w:r>
      <w:r w:rsidRPr="001020E9">
        <w:rPr>
          <w:rFonts w:cs="Arial"/>
          <w:szCs w:val="22"/>
        </w:rPr>
        <w:t xml:space="preserve"> </w:t>
      </w:r>
      <w:r w:rsidRPr="001020E9">
        <w:rPr>
          <w:rStyle w:val="hps"/>
          <w:rFonts w:cs="Arial"/>
          <w:szCs w:val="22"/>
        </w:rPr>
        <w:t>nad</w:t>
      </w:r>
      <w:r w:rsidRPr="001020E9">
        <w:rPr>
          <w:rFonts w:cs="Arial"/>
          <w:szCs w:val="22"/>
        </w:rPr>
        <w:t xml:space="preserve"> </w:t>
      </w:r>
      <w:r w:rsidRPr="001020E9">
        <w:rPr>
          <w:rStyle w:val="hps"/>
          <w:rFonts w:cs="Arial"/>
          <w:szCs w:val="22"/>
        </w:rPr>
        <w:t>ženskami</w:t>
      </w:r>
      <w:r w:rsidRPr="001020E9">
        <w:rPr>
          <w:rFonts w:cs="Arial"/>
          <w:szCs w:val="22"/>
        </w:rPr>
        <w:t xml:space="preserve"> </w:t>
      </w:r>
      <w:r w:rsidRPr="001020E9">
        <w:rPr>
          <w:rStyle w:val="hps"/>
          <w:rFonts w:cs="Arial"/>
          <w:szCs w:val="22"/>
        </w:rPr>
        <w:t>in zagotavljajo</w:t>
      </w:r>
      <w:r w:rsidRPr="001020E9">
        <w:rPr>
          <w:rFonts w:cs="Arial"/>
          <w:szCs w:val="22"/>
        </w:rPr>
        <w:t xml:space="preserve">, da </w:t>
      </w:r>
      <w:r w:rsidRPr="001020E9">
        <w:rPr>
          <w:rStyle w:val="hps"/>
          <w:rFonts w:cs="Arial"/>
          <w:szCs w:val="22"/>
        </w:rPr>
        <w:t>državni</w:t>
      </w:r>
      <w:r w:rsidRPr="001020E9">
        <w:rPr>
          <w:rFonts w:cs="Arial"/>
          <w:szCs w:val="22"/>
        </w:rPr>
        <w:t xml:space="preserve"> </w:t>
      </w:r>
      <w:r w:rsidRPr="001020E9">
        <w:rPr>
          <w:rStyle w:val="hps"/>
          <w:rFonts w:cs="Arial"/>
          <w:szCs w:val="22"/>
        </w:rPr>
        <w:t>organi</w:t>
      </w:r>
      <w:r w:rsidRPr="001020E9">
        <w:rPr>
          <w:rFonts w:cs="Arial"/>
          <w:szCs w:val="22"/>
        </w:rPr>
        <w:t xml:space="preserve">, uradniki, </w:t>
      </w:r>
      <w:r w:rsidRPr="001020E9">
        <w:rPr>
          <w:rStyle w:val="hps"/>
          <w:rFonts w:cs="Arial"/>
          <w:szCs w:val="22"/>
        </w:rPr>
        <w:t>uslužbenci</w:t>
      </w:r>
      <w:r w:rsidRPr="001020E9">
        <w:rPr>
          <w:rFonts w:cs="Arial"/>
          <w:szCs w:val="22"/>
        </w:rPr>
        <w:t xml:space="preserve">, </w:t>
      </w:r>
      <w:r w:rsidRPr="001020E9">
        <w:rPr>
          <w:rStyle w:val="hps"/>
          <w:rFonts w:cs="Arial"/>
          <w:szCs w:val="22"/>
        </w:rPr>
        <w:t>institucije in</w:t>
      </w:r>
      <w:r w:rsidRPr="001020E9">
        <w:rPr>
          <w:rFonts w:cs="Arial"/>
          <w:szCs w:val="22"/>
        </w:rPr>
        <w:t xml:space="preserve"> </w:t>
      </w:r>
      <w:r w:rsidRPr="001020E9">
        <w:rPr>
          <w:rStyle w:val="hps"/>
          <w:rFonts w:cs="Arial"/>
          <w:szCs w:val="22"/>
        </w:rPr>
        <w:t>drugi</w:t>
      </w:r>
      <w:r w:rsidRPr="001020E9">
        <w:rPr>
          <w:rFonts w:cs="Arial"/>
          <w:szCs w:val="22"/>
        </w:rPr>
        <w:t xml:space="preserve"> </w:t>
      </w:r>
      <w:r w:rsidRPr="001020E9">
        <w:rPr>
          <w:rStyle w:val="hps"/>
          <w:rFonts w:cs="Arial"/>
          <w:szCs w:val="22"/>
        </w:rPr>
        <w:t>akterji</w:t>
      </w:r>
      <w:r w:rsidRPr="001020E9">
        <w:rPr>
          <w:rFonts w:cs="Arial"/>
          <w:szCs w:val="22"/>
        </w:rPr>
        <w:t xml:space="preserve">, ki delujejo </w:t>
      </w:r>
      <w:r w:rsidRPr="001020E9">
        <w:rPr>
          <w:rStyle w:val="hps"/>
          <w:rFonts w:cs="Arial"/>
          <w:szCs w:val="22"/>
        </w:rPr>
        <w:t>v</w:t>
      </w:r>
      <w:r w:rsidRPr="001020E9">
        <w:rPr>
          <w:rFonts w:cs="Arial"/>
          <w:szCs w:val="22"/>
        </w:rPr>
        <w:t xml:space="preserve"> </w:t>
      </w:r>
      <w:r w:rsidRPr="001020E9">
        <w:rPr>
          <w:rStyle w:val="hps"/>
          <w:rFonts w:cs="Arial"/>
          <w:szCs w:val="22"/>
        </w:rPr>
        <w:t>imenu</w:t>
      </w:r>
      <w:r w:rsidRPr="001020E9">
        <w:rPr>
          <w:rFonts w:cs="Arial"/>
          <w:szCs w:val="22"/>
        </w:rPr>
        <w:t xml:space="preserve"> </w:t>
      </w:r>
      <w:r w:rsidRPr="001020E9">
        <w:rPr>
          <w:rStyle w:val="hps"/>
          <w:rFonts w:cs="Arial"/>
          <w:szCs w:val="22"/>
        </w:rPr>
        <w:t>države,</w:t>
      </w:r>
      <w:r w:rsidRPr="001020E9">
        <w:rPr>
          <w:rFonts w:cs="Arial"/>
          <w:szCs w:val="22"/>
        </w:rPr>
        <w:t xml:space="preserve"> </w:t>
      </w:r>
      <w:r w:rsidRPr="001020E9">
        <w:rPr>
          <w:rStyle w:val="hps"/>
          <w:rFonts w:cs="Arial"/>
          <w:szCs w:val="22"/>
        </w:rPr>
        <w:t>delujejo v</w:t>
      </w:r>
      <w:r w:rsidRPr="001020E9">
        <w:rPr>
          <w:rFonts w:cs="Arial"/>
          <w:szCs w:val="22"/>
        </w:rPr>
        <w:t xml:space="preserve"> </w:t>
      </w:r>
      <w:r w:rsidRPr="001020E9">
        <w:rPr>
          <w:rStyle w:val="hps"/>
          <w:rFonts w:cs="Arial"/>
          <w:szCs w:val="22"/>
        </w:rPr>
        <w:t>skladu</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to</w:t>
      </w:r>
      <w:r w:rsidRPr="001020E9">
        <w:rPr>
          <w:rFonts w:cs="Arial"/>
          <w:szCs w:val="22"/>
        </w:rPr>
        <w:t xml:space="preserve"> </w:t>
      </w:r>
      <w:r w:rsidRPr="001020E9">
        <w:rPr>
          <w:rStyle w:val="hps"/>
          <w:rFonts w:cs="Arial"/>
          <w:szCs w:val="22"/>
        </w:rPr>
        <w:t>obveznostjo.</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druge</w:t>
      </w:r>
      <w:r w:rsidRPr="001020E9">
        <w:rPr>
          <w:rFonts w:cs="Arial"/>
          <w:szCs w:val="22"/>
        </w:rPr>
        <w:t xml:space="preserve"> </w:t>
      </w:r>
      <w:r w:rsidRPr="001020E9">
        <w:rPr>
          <w:rStyle w:val="hps"/>
          <w:rFonts w:cs="Arial"/>
          <w:szCs w:val="22"/>
        </w:rPr>
        <w:t>ukrepe za uresničevanje dolžne skrbnosti</w:t>
      </w:r>
      <w:r w:rsidRPr="001020E9">
        <w:rPr>
          <w:rFonts w:cs="Arial"/>
          <w:szCs w:val="22"/>
        </w:rPr>
        <w:t xml:space="preserve"> </w:t>
      </w:r>
      <w:r w:rsidRPr="001020E9">
        <w:rPr>
          <w:rStyle w:val="hps"/>
          <w:rFonts w:cs="Arial"/>
          <w:szCs w:val="22"/>
        </w:rPr>
        <w:t>za preprečevanje,</w:t>
      </w:r>
      <w:r w:rsidRPr="001020E9">
        <w:rPr>
          <w:rFonts w:cs="Arial"/>
          <w:szCs w:val="22"/>
        </w:rPr>
        <w:t xml:space="preserve"> </w:t>
      </w:r>
      <w:r w:rsidRPr="001020E9">
        <w:rPr>
          <w:rStyle w:val="hps"/>
          <w:rFonts w:cs="Arial"/>
          <w:szCs w:val="22"/>
        </w:rPr>
        <w:t>preiskovanje</w:t>
      </w:r>
      <w:r w:rsidRPr="001020E9">
        <w:rPr>
          <w:rFonts w:cs="Arial"/>
          <w:szCs w:val="22"/>
        </w:rPr>
        <w:t xml:space="preserve">, </w:t>
      </w:r>
      <w:r w:rsidRPr="001020E9">
        <w:rPr>
          <w:rStyle w:val="hps"/>
          <w:rFonts w:cs="Arial"/>
          <w:szCs w:val="22"/>
        </w:rPr>
        <w:t>kaznovanje</w:t>
      </w:r>
      <w:r w:rsidRPr="001020E9">
        <w:rPr>
          <w:rFonts w:cs="Arial"/>
          <w:szCs w:val="22"/>
        </w:rPr>
        <w:t xml:space="preserve"> </w:t>
      </w:r>
      <w:r w:rsidRPr="001020E9">
        <w:rPr>
          <w:rStyle w:val="hps"/>
          <w:rFonts w:cs="Arial"/>
          <w:szCs w:val="22"/>
        </w:rPr>
        <w:t>in</w:t>
      </w:r>
      <w:r w:rsidRPr="001020E9">
        <w:rPr>
          <w:rFonts w:cs="Arial"/>
          <w:szCs w:val="22"/>
        </w:rPr>
        <w:t xml:space="preserve"> povrnitev škode </w:t>
      </w:r>
      <w:r w:rsidRPr="001020E9">
        <w:rPr>
          <w:rStyle w:val="hps"/>
          <w:rFonts w:cs="Arial"/>
          <w:szCs w:val="22"/>
        </w:rPr>
        <w:t>za</w:t>
      </w:r>
      <w:r w:rsidRPr="001020E9">
        <w:rPr>
          <w:rFonts w:cs="Arial"/>
          <w:szCs w:val="22"/>
        </w:rPr>
        <w:t xml:space="preserve"> </w:t>
      </w:r>
      <w:r w:rsidRPr="001020E9">
        <w:rPr>
          <w:rStyle w:val="hps"/>
          <w:rFonts w:cs="Arial"/>
          <w:szCs w:val="22"/>
        </w:rPr>
        <w:t>nasilna dejanja</w:t>
      </w:r>
      <w:r w:rsidRPr="001020E9">
        <w:rPr>
          <w:rFonts w:cs="Arial"/>
          <w:szCs w:val="22"/>
        </w:rPr>
        <w:t xml:space="preserve">, ki so zajeta v </w:t>
      </w:r>
      <w:r w:rsidRPr="001020E9">
        <w:rPr>
          <w:rStyle w:val="hps"/>
          <w:rFonts w:cs="Arial"/>
          <w:szCs w:val="22"/>
        </w:rPr>
        <w:t>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 xml:space="preserve"> in </w:t>
      </w:r>
      <w:r w:rsidRPr="001020E9">
        <w:rPr>
          <w:rStyle w:val="hps"/>
          <w:rFonts w:cs="Arial"/>
          <w:szCs w:val="22"/>
        </w:rPr>
        <w:t>so</w:t>
      </w:r>
      <w:r w:rsidRPr="001020E9">
        <w:rPr>
          <w:rFonts w:cs="Arial"/>
          <w:szCs w:val="22"/>
        </w:rPr>
        <w:t xml:space="preserve"> </w:t>
      </w:r>
      <w:r w:rsidRPr="001020E9">
        <w:rPr>
          <w:rStyle w:val="hps"/>
          <w:rFonts w:cs="Arial"/>
          <w:szCs w:val="22"/>
        </w:rPr>
        <w:t>jih zagrešili</w:t>
      </w:r>
      <w:r w:rsidRPr="001020E9">
        <w:rPr>
          <w:rFonts w:cs="Arial"/>
          <w:szCs w:val="22"/>
        </w:rPr>
        <w:t xml:space="preserve"> </w:t>
      </w:r>
      <w:r w:rsidRPr="001020E9">
        <w:rPr>
          <w:rStyle w:val="hps"/>
          <w:rFonts w:cs="Arial"/>
          <w:szCs w:val="22"/>
        </w:rPr>
        <w:t>nedržavni akterji</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6. člen  —  politika enakosti spolov</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lastRenderedPageBreak/>
        <w:t>Pogodbenice se</w:t>
      </w:r>
      <w:r w:rsidRPr="001020E9">
        <w:rPr>
          <w:rFonts w:cs="Arial"/>
          <w:szCs w:val="22"/>
        </w:rPr>
        <w:t xml:space="preserve"> </w:t>
      </w:r>
      <w:r w:rsidRPr="001020E9">
        <w:rPr>
          <w:rStyle w:val="hps"/>
          <w:rFonts w:cs="Arial"/>
          <w:szCs w:val="22"/>
        </w:rPr>
        <w:t>zavezujejo vključiti</w:t>
      </w:r>
      <w:r w:rsidRPr="001020E9">
        <w:rPr>
          <w:rFonts w:cs="Arial"/>
          <w:szCs w:val="22"/>
        </w:rPr>
        <w:t xml:space="preserve"> </w:t>
      </w:r>
      <w:r w:rsidRPr="001020E9">
        <w:rPr>
          <w:rStyle w:val="hps"/>
          <w:rFonts w:cs="Arial"/>
          <w:szCs w:val="22"/>
        </w:rPr>
        <w:t>vidik enakosti spolov</w:t>
      </w:r>
      <w:r w:rsidRPr="001020E9">
        <w:rPr>
          <w:rFonts w:cs="Arial"/>
          <w:szCs w:val="22"/>
        </w:rPr>
        <w:t xml:space="preserve"> v </w:t>
      </w:r>
      <w:r w:rsidRPr="001020E9">
        <w:rPr>
          <w:rStyle w:val="hps"/>
          <w:rFonts w:cs="Arial"/>
          <w:szCs w:val="22"/>
        </w:rPr>
        <w:t>izvajanje</w:t>
      </w:r>
      <w:r w:rsidRPr="001020E9">
        <w:rPr>
          <w:rFonts w:cs="Arial"/>
          <w:szCs w:val="22"/>
        </w:rPr>
        <w:t xml:space="preserve"> </w:t>
      </w:r>
      <w:r w:rsidRPr="001020E9">
        <w:rPr>
          <w:rStyle w:val="hps"/>
          <w:rFonts w:cs="Arial"/>
          <w:szCs w:val="22"/>
        </w:rPr>
        <w:t>in ocenjevanje</w:t>
      </w:r>
      <w:r w:rsidRPr="001020E9">
        <w:rPr>
          <w:rFonts w:cs="Arial"/>
          <w:szCs w:val="22"/>
        </w:rPr>
        <w:t xml:space="preserve"> </w:t>
      </w:r>
      <w:r w:rsidRPr="001020E9">
        <w:rPr>
          <w:rStyle w:val="hps"/>
          <w:rFonts w:cs="Arial"/>
          <w:szCs w:val="22"/>
        </w:rPr>
        <w:t>učinka</w:t>
      </w:r>
      <w:r w:rsidRPr="001020E9">
        <w:rPr>
          <w:rFonts w:cs="Arial"/>
          <w:szCs w:val="22"/>
        </w:rPr>
        <w:t xml:space="preserve"> </w:t>
      </w:r>
      <w:r w:rsidRPr="001020E9">
        <w:rPr>
          <w:rStyle w:val="hps"/>
          <w:rFonts w:cs="Arial"/>
          <w:szCs w:val="22"/>
        </w:rPr>
        <w:t>določb te konvencije</w:t>
      </w:r>
      <w:r w:rsidRPr="001020E9">
        <w:rPr>
          <w:rFonts w:cs="Arial"/>
          <w:szCs w:val="22"/>
        </w:rPr>
        <w:t xml:space="preserve"> </w:t>
      </w:r>
      <w:r w:rsidRPr="001020E9">
        <w:rPr>
          <w:rStyle w:val="hps"/>
          <w:rFonts w:cs="Arial"/>
          <w:szCs w:val="22"/>
        </w:rPr>
        <w:t>ter spodbujati in</w:t>
      </w:r>
      <w:r w:rsidRPr="001020E9">
        <w:rPr>
          <w:rFonts w:cs="Arial"/>
          <w:szCs w:val="22"/>
        </w:rPr>
        <w:t xml:space="preserve"> </w:t>
      </w:r>
      <w:r w:rsidRPr="001020E9">
        <w:rPr>
          <w:rStyle w:val="hps"/>
          <w:rFonts w:cs="Arial"/>
          <w:szCs w:val="22"/>
        </w:rPr>
        <w:t>učinkovito</w:t>
      </w:r>
      <w:r w:rsidRPr="001020E9">
        <w:rPr>
          <w:rFonts w:cs="Arial"/>
          <w:szCs w:val="22"/>
        </w:rPr>
        <w:t xml:space="preserve"> </w:t>
      </w:r>
      <w:r w:rsidRPr="001020E9">
        <w:rPr>
          <w:rStyle w:val="hps"/>
          <w:rFonts w:cs="Arial"/>
          <w:szCs w:val="22"/>
        </w:rPr>
        <w:t>izvajati</w:t>
      </w:r>
      <w:r w:rsidRPr="001020E9">
        <w:rPr>
          <w:rFonts w:cs="Arial"/>
          <w:szCs w:val="22"/>
        </w:rPr>
        <w:t xml:space="preserve"> </w:t>
      </w:r>
      <w:r w:rsidRPr="001020E9">
        <w:rPr>
          <w:rStyle w:val="hps"/>
          <w:rFonts w:cs="Arial"/>
          <w:szCs w:val="22"/>
        </w:rPr>
        <w:t>politiko</w:t>
      </w:r>
      <w:r w:rsidRPr="001020E9">
        <w:rPr>
          <w:rFonts w:cs="Arial"/>
          <w:szCs w:val="22"/>
        </w:rPr>
        <w:t xml:space="preserve"> </w:t>
      </w:r>
      <w:r w:rsidRPr="001020E9">
        <w:rPr>
          <w:rStyle w:val="hps"/>
          <w:rFonts w:cs="Arial"/>
          <w:szCs w:val="22"/>
        </w:rPr>
        <w:t>enakosti</w:t>
      </w:r>
      <w:r w:rsidRPr="001020E9">
        <w:rPr>
          <w:rFonts w:cs="Arial"/>
          <w:szCs w:val="22"/>
        </w:rPr>
        <w:t xml:space="preserve"> </w:t>
      </w:r>
      <w:r w:rsidRPr="001020E9">
        <w:rPr>
          <w:rStyle w:val="hps"/>
          <w:rFonts w:cs="Arial"/>
          <w:szCs w:val="22"/>
        </w:rPr>
        <w:t>med ženskami in moškimi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krepitve moči</w:t>
      </w:r>
      <w:r w:rsidRPr="001020E9">
        <w:rPr>
          <w:rFonts w:cs="Arial"/>
          <w:szCs w:val="22"/>
        </w:rPr>
        <w:t xml:space="preserve"> </w:t>
      </w:r>
      <w:r w:rsidRPr="001020E9">
        <w:rPr>
          <w:rStyle w:val="hps"/>
          <w:rFonts w:cs="Arial"/>
          <w:szCs w:val="22"/>
        </w:rPr>
        <w:t>žensk</w:t>
      </w:r>
      <w:r w:rsidRPr="001020E9">
        <w:rPr>
          <w:rFonts w:cs="Arial"/>
          <w:szCs w:val="22"/>
        </w:rPr>
        <w:t>.</w:t>
      </w:r>
    </w:p>
    <w:p w:rsidR="001020E9" w:rsidRDefault="001020E9" w:rsidP="001020E9">
      <w:pPr>
        <w:spacing w:line="240" w:lineRule="auto"/>
        <w:rPr>
          <w:rFonts w:cs="Arial"/>
          <w:b/>
          <w:bCs/>
          <w:szCs w:val="22"/>
        </w:rPr>
      </w:pPr>
    </w:p>
    <w:p w:rsidR="000821C9" w:rsidRPr="001020E9" w:rsidRDefault="000821C9" w:rsidP="001020E9">
      <w:pPr>
        <w:spacing w:line="240" w:lineRule="auto"/>
        <w:rPr>
          <w:rFonts w:cs="Arial"/>
          <w:b/>
          <w:bCs/>
          <w:szCs w:val="22"/>
        </w:rPr>
      </w:pPr>
    </w:p>
    <w:p w:rsidR="001020E9" w:rsidRPr="001020E9" w:rsidRDefault="001020E9" w:rsidP="001020E9">
      <w:pPr>
        <w:spacing w:line="240" w:lineRule="auto"/>
        <w:rPr>
          <w:rFonts w:cs="Arial"/>
          <w:b/>
          <w:bCs/>
          <w:szCs w:val="22"/>
        </w:rPr>
      </w:pPr>
      <w:proofErr w:type="spellStart"/>
      <w:r w:rsidRPr="001020E9">
        <w:rPr>
          <w:rFonts w:cs="Arial"/>
          <w:b/>
          <w:bCs/>
          <w:szCs w:val="22"/>
        </w:rPr>
        <w:t>II</w:t>
      </w:r>
      <w:proofErr w:type="spellEnd"/>
      <w:r w:rsidRPr="001020E9">
        <w:rPr>
          <w:rFonts w:cs="Arial"/>
          <w:b/>
          <w:bCs/>
          <w:szCs w:val="22"/>
        </w:rPr>
        <w:t xml:space="preserve">. poglavje  — celostna politika in zbiranje podatkov </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b/>
          <w:bCs/>
          <w:szCs w:val="22"/>
        </w:rPr>
        <w:t>7. člen  —  celovita in usklajena politika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in druge</w:t>
      </w:r>
      <w:r w:rsidRPr="001020E9">
        <w:rPr>
          <w:rFonts w:cs="Arial"/>
          <w:szCs w:val="22"/>
        </w:rPr>
        <w:t xml:space="preserve"> </w:t>
      </w:r>
      <w:r w:rsidRPr="001020E9">
        <w:rPr>
          <w:rStyle w:val="hps"/>
          <w:rFonts w:cs="Arial"/>
          <w:szCs w:val="22"/>
        </w:rPr>
        <w:t>ukrepe</w:t>
      </w:r>
      <w:r w:rsidRPr="001020E9">
        <w:rPr>
          <w:rFonts w:cs="Arial"/>
          <w:szCs w:val="22"/>
        </w:rPr>
        <w:t xml:space="preserve"> </w:t>
      </w:r>
      <w:r w:rsidRPr="001020E9">
        <w:rPr>
          <w:rStyle w:val="hps"/>
          <w:rFonts w:cs="Arial"/>
          <w:szCs w:val="22"/>
        </w:rPr>
        <w:t>za sprejetje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izvajanje</w:t>
      </w:r>
      <w:r w:rsidRPr="001020E9">
        <w:rPr>
          <w:rFonts w:cs="Arial"/>
          <w:szCs w:val="22"/>
        </w:rPr>
        <w:t xml:space="preserve"> </w:t>
      </w:r>
      <w:r w:rsidRPr="001020E9">
        <w:rPr>
          <w:rStyle w:val="hps"/>
          <w:rFonts w:cs="Arial"/>
          <w:szCs w:val="22"/>
        </w:rPr>
        <w:t>učinkovite</w:t>
      </w:r>
      <w:r w:rsidRPr="001020E9">
        <w:rPr>
          <w:rFonts w:cs="Arial"/>
          <w:szCs w:val="22"/>
        </w:rPr>
        <w:t xml:space="preserve">, </w:t>
      </w:r>
      <w:r w:rsidRPr="001020E9">
        <w:rPr>
          <w:rStyle w:val="hps"/>
          <w:rFonts w:cs="Arial"/>
          <w:szCs w:val="22"/>
        </w:rPr>
        <w:t>celostne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usklajene vsedržavne politike</w:t>
      </w:r>
      <w:r w:rsidRPr="001020E9">
        <w:rPr>
          <w:rFonts w:cs="Arial"/>
          <w:szCs w:val="22"/>
        </w:rPr>
        <w:t xml:space="preserve">, ki zajema </w:t>
      </w:r>
      <w:r w:rsidRPr="001020E9">
        <w:rPr>
          <w:rStyle w:val="hps"/>
          <w:rFonts w:cs="Arial"/>
          <w:szCs w:val="22"/>
        </w:rPr>
        <w:t>vse</w:t>
      </w:r>
      <w:r w:rsidRPr="001020E9">
        <w:rPr>
          <w:rFonts w:cs="Arial"/>
          <w:szCs w:val="22"/>
        </w:rPr>
        <w:t xml:space="preserve"> </w:t>
      </w:r>
      <w:r w:rsidRPr="001020E9">
        <w:rPr>
          <w:rStyle w:val="hps"/>
          <w:rFonts w:cs="Arial"/>
          <w:szCs w:val="22"/>
        </w:rPr>
        <w:t>ustrezne</w:t>
      </w:r>
      <w:r w:rsidRPr="001020E9">
        <w:rPr>
          <w:rFonts w:cs="Arial"/>
          <w:szCs w:val="22"/>
        </w:rPr>
        <w:t xml:space="preserve"> </w:t>
      </w:r>
      <w:r w:rsidRPr="001020E9">
        <w:rPr>
          <w:rStyle w:val="hps"/>
          <w:rFonts w:cs="Arial"/>
          <w:szCs w:val="22"/>
        </w:rPr>
        <w:t>ukrepe za preprečevanje in</w:t>
      </w:r>
      <w:r w:rsidRPr="001020E9">
        <w:rPr>
          <w:rFonts w:cs="Arial"/>
          <w:szCs w:val="22"/>
        </w:rPr>
        <w:t xml:space="preserve"> </w:t>
      </w:r>
      <w:r w:rsidRPr="001020E9">
        <w:rPr>
          <w:rStyle w:val="hps"/>
          <w:rFonts w:cs="Arial"/>
          <w:szCs w:val="22"/>
        </w:rPr>
        <w:t>boj proti</w:t>
      </w:r>
      <w:r w:rsidRPr="001020E9">
        <w:rPr>
          <w:rFonts w:cs="Arial"/>
          <w:szCs w:val="22"/>
        </w:rPr>
        <w:t xml:space="preserve"> </w:t>
      </w:r>
      <w:r w:rsidRPr="001020E9">
        <w:rPr>
          <w:rStyle w:val="hps"/>
          <w:rFonts w:cs="Arial"/>
          <w:szCs w:val="22"/>
        </w:rPr>
        <w:t>vsem</w:t>
      </w:r>
      <w:r w:rsidRPr="001020E9">
        <w:rPr>
          <w:rFonts w:cs="Arial"/>
          <w:szCs w:val="22"/>
        </w:rPr>
        <w:t xml:space="preserve"> </w:t>
      </w:r>
      <w:r w:rsidRPr="001020E9">
        <w:rPr>
          <w:rStyle w:val="hps"/>
          <w:rFonts w:cs="Arial"/>
          <w:szCs w:val="22"/>
        </w:rPr>
        <w:t>oblikam</w:t>
      </w:r>
      <w:r w:rsidRPr="001020E9">
        <w:rPr>
          <w:rFonts w:cs="Arial"/>
          <w:szCs w:val="22"/>
        </w:rPr>
        <w:t xml:space="preserve"> </w:t>
      </w:r>
      <w:r w:rsidRPr="001020E9">
        <w:rPr>
          <w:rStyle w:val="hps"/>
          <w:rFonts w:cs="Arial"/>
          <w:szCs w:val="22"/>
        </w:rPr>
        <w:t>nasilja</w:t>
      </w:r>
      <w:r w:rsidRPr="001020E9">
        <w:rPr>
          <w:rFonts w:cs="Arial"/>
          <w:szCs w:val="22"/>
        </w:rPr>
        <w:t xml:space="preserve">, zajetim v </w:t>
      </w:r>
      <w:r w:rsidRPr="001020E9">
        <w:rPr>
          <w:rStyle w:val="hps"/>
          <w:rFonts w:cs="Arial"/>
          <w:szCs w:val="22"/>
        </w:rPr>
        <w:t>področje uporabe</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in</w:t>
      </w:r>
      <w:r w:rsidRPr="001020E9">
        <w:rPr>
          <w:rFonts w:cs="Arial"/>
          <w:szCs w:val="22"/>
        </w:rPr>
        <w:t xml:space="preserve"> zagotavlja </w:t>
      </w:r>
      <w:r w:rsidRPr="001020E9">
        <w:rPr>
          <w:rStyle w:val="hps"/>
          <w:rFonts w:cs="Arial"/>
          <w:szCs w:val="22"/>
        </w:rPr>
        <w:t>celovit</w:t>
      </w:r>
      <w:r w:rsidRPr="001020E9">
        <w:rPr>
          <w:rFonts w:cs="Arial"/>
          <w:szCs w:val="22"/>
        </w:rPr>
        <w:t xml:space="preserve"> </w:t>
      </w:r>
      <w:r w:rsidRPr="001020E9">
        <w:rPr>
          <w:rStyle w:val="hps"/>
          <w:rFonts w:cs="Arial"/>
          <w:szCs w:val="22"/>
        </w:rPr>
        <w:t>odgovor</w:t>
      </w:r>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nasilje nad</w:t>
      </w:r>
      <w:r w:rsidRPr="001020E9">
        <w:rPr>
          <w:rFonts w:cs="Arial"/>
          <w:szCs w:val="22"/>
        </w:rPr>
        <w:t xml:space="preserve"> </w:t>
      </w:r>
      <w:r w:rsidRPr="001020E9">
        <w:rPr>
          <w:rStyle w:val="hps"/>
          <w:rFonts w:cs="Arial"/>
          <w:szCs w:val="22"/>
        </w:rPr>
        <w:t>ženskami</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 xml:space="preserve">Pogodbenice zagotovijo, da so v </w:t>
      </w:r>
      <w:r w:rsidRPr="001020E9">
        <w:rPr>
          <w:rFonts w:cs="Arial"/>
          <w:szCs w:val="22"/>
        </w:rPr>
        <w:t xml:space="preserve"> </w:t>
      </w:r>
      <w:r w:rsidRPr="001020E9">
        <w:rPr>
          <w:rStyle w:val="hps"/>
          <w:rFonts w:cs="Arial"/>
          <w:szCs w:val="22"/>
        </w:rPr>
        <w:t>politiki iz</w:t>
      </w:r>
      <w:r w:rsidRPr="001020E9">
        <w:rPr>
          <w:rFonts w:cs="Arial"/>
          <w:szCs w:val="22"/>
        </w:rPr>
        <w:t xml:space="preserve"> </w:t>
      </w:r>
      <w:r w:rsidRPr="001020E9">
        <w:rPr>
          <w:rStyle w:val="hps"/>
          <w:rFonts w:cs="Arial"/>
          <w:szCs w:val="22"/>
        </w:rPr>
        <w:t>prvega odstavka pravice</w:t>
      </w:r>
      <w:r w:rsidRPr="001020E9">
        <w:rPr>
          <w:rFonts w:cs="Arial"/>
          <w:szCs w:val="22"/>
        </w:rPr>
        <w:t xml:space="preserve"> </w:t>
      </w:r>
      <w:r w:rsidRPr="001020E9">
        <w:rPr>
          <w:rStyle w:val="hps"/>
          <w:rFonts w:cs="Arial"/>
          <w:szCs w:val="22"/>
        </w:rPr>
        <w:t>žrtve</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središču</w:t>
      </w:r>
      <w:r w:rsidRPr="001020E9">
        <w:rPr>
          <w:rFonts w:cs="Arial"/>
          <w:szCs w:val="22"/>
        </w:rPr>
        <w:t xml:space="preserve"> </w:t>
      </w:r>
      <w:r w:rsidRPr="001020E9">
        <w:rPr>
          <w:rStyle w:val="hps"/>
          <w:rFonts w:cs="Arial"/>
          <w:szCs w:val="22"/>
        </w:rPr>
        <w:t>vseh ukrepov</w:t>
      </w:r>
      <w:r w:rsidRPr="001020E9">
        <w:rPr>
          <w:rFonts w:cs="Arial"/>
          <w:szCs w:val="22"/>
        </w:rPr>
        <w:t xml:space="preserve"> in da </w:t>
      </w:r>
      <w:r w:rsidRPr="001020E9">
        <w:rPr>
          <w:rStyle w:val="hps"/>
          <w:rFonts w:cs="Arial"/>
          <w:szCs w:val="22"/>
        </w:rPr>
        <w:t>se</w:t>
      </w:r>
      <w:r w:rsidRPr="001020E9">
        <w:rPr>
          <w:rFonts w:cs="Arial"/>
          <w:szCs w:val="22"/>
        </w:rPr>
        <w:t xml:space="preserve"> </w:t>
      </w:r>
      <w:r w:rsidRPr="001020E9">
        <w:rPr>
          <w:rStyle w:val="hps"/>
          <w:rFonts w:cs="Arial"/>
          <w:szCs w:val="22"/>
        </w:rPr>
        <w:t>izvajajo</w:t>
      </w:r>
      <w:r w:rsidRPr="001020E9">
        <w:rPr>
          <w:rFonts w:cs="Arial"/>
          <w:szCs w:val="22"/>
        </w:rPr>
        <w:t xml:space="preserve"> </w:t>
      </w:r>
      <w:r w:rsidRPr="001020E9">
        <w:rPr>
          <w:rStyle w:val="hps"/>
          <w:rFonts w:cs="Arial"/>
          <w:szCs w:val="22"/>
        </w:rPr>
        <w:t>v obliki</w:t>
      </w:r>
      <w:r w:rsidRPr="001020E9">
        <w:rPr>
          <w:rFonts w:cs="Arial"/>
          <w:szCs w:val="22"/>
        </w:rPr>
        <w:t xml:space="preserve"> </w:t>
      </w:r>
      <w:r w:rsidRPr="001020E9">
        <w:rPr>
          <w:rStyle w:val="hps"/>
          <w:rFonts w:cs="Arial"/>
          <w:szCs w:val="22"/>
        </w:rPr>
        <w:t>učinkovitega sodelovanja</w:t>
      </w:r>
      <w:r w:rsidRPr="001020E9">
        <w:rPr>
          <w:rFonts w:cs="Arial"/>
          <w:szCs w:val="22"/>
        </w:rPr>
        <w:t xml:space="preserve"> </w:t>
      </w:r>
      <w:r w:rsidRPr="001020E9">
        <w:rPr>
          <w:rStyle w:val="hps"/>
          <w:rFonts w:cs="Arial"/>
          <w:szCs w:val="22"/>
        </w:rPr>
        <w:t>med</w:t>
      </w:r>
      <w:r w:rsidRPr="001020E9">
        <w:rPr>
          <w:rFonts w:cs="Arial"/>
          <w:szCs w:val="22"/>
        </w:rPr>
        <w:t xml:space="preserve"> </w:t>
      </w:r>
      <w:r w:rsidRPr="001020E9">
        <w:rPr>
          <w:rStyle w:val="hps"/>
          <w:rFonts w:cs="Arial"/>
          <w:szCs w:val="22"/>
        </w:rPr>
        <w:t>vsemi</w:t>
      </w:r>
      <w:r w:rsidRPr="001020E9">
        <w:rPr>
          <w:rFonts w:cs="Arial"/>
          <w:szCs w:val="22"/>
        </w:rPr>
        <w:t xml:space="preserve"> </w:t>
      </w:r>
      <w:r w:rsidRPr="001020E9">
        <w:rPr>
          <w:rStyle w:val="hps"/>
          <w:rFonts w:cs="Arial"/>
          <w:szCs w:val="22"/>
        </w:rPr>
        <w:t>ustreznimi</w:t>
      </w:r>
      <w:r w:rsidRPr="001020E9">
        <w:rPr>
          <w:rFonts w:cs="Arial"/>
          <w:szCs w:val="22"/>
        </w:rPr>
        <w:t xml:space="preserve"> </w:t>
      </w:r>
      <w:r w:rsidRPr="001020E9">
        <w:rPr>
          <w:rStyle w:val="hps"/>
          <w:rFonts w:cs="Arial"/>
          <w:szCs w:val="22"/>
        </w:rPr>
        <w:t>agencijami</w:t>
      </w:r>
      <w:r w:rsidRPr="001020E9">
        <w:rPr>
          <w:rFonts w:cs="Arial"/>
          <w:szCs w:val="22"/>
        </w:rPr>
        <w:t xml:space="preserve">, </w:t>
      </w:r>
      <w:r w:rsidRPr="001020E9">
        <w:rPr>
          <w:rStyle w:val="hps"/>
          <w:rFonts w:cs="Arial"/>
          <w:szCs w:val="22"/>
        </w:rPr>
        <w:t>institucijami in organizacijami</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Ukrepi,</w:t>
      </w:r>
      <w:r w:rsidRPr="001020E9">
        <w:rPr>
          <w:rFonts w:cs="Arial"/>
          <w:szCs w:val="22"/>
        </w:rPr>
        <w:t xml:space="preserve"> </w:t>
      </w:r>
      <w:r w:rsidRPr="001020E9">
        <w:rPr>
          <w:rStyle w:val="hps"/>
          <w:rFonts w:cs="Arial"/>
          <w:szCs w:val="22"/>
        </w:rPr>
        <w:t>sprejeti</w:t>
      </w:r>
      <w:r w:rsidRPr="001020E9">
        <w:rPr>
          <w:rFonts w:cs="Arial"/>
          <w:szCs w:val="22"/>
        </w:rPr>
        <w:t xml:space="preserve"> </w:t>
      </w:r>
      <w:r w:rsidRPr="001020E9">
        <w:rPr>
          <w:rStyle w:val="hps"/>
          <w:rFonts w:cs="Arial"/>
          <w:szCs w:val="22"/>
        </w:rPr>
        <w:t>v skladu</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tem členom,</w:t>
      </w:r>
      <w:r w:rsidRPr="001020E9">
        <w:rPr>
          <w:rFonts w:cs="Arial"/>
          <w:szCs w:val="22"/>
        </w:rPr>
        <w:t xml:space="preserve"> </w:t>
      </w:r>
      <w:r w:rsidRPr="001020E9">
        <w:rPr>
          <w:rStyle w:val="hps"/>
          <w:rFonts w:cs="Arial"/>
          <w:szCs w:val="22"/>
        </w:rPr>
        <w:t>vključujejo</w:t>
      </w:r>
      <w:r w:rsidRPr="001020E9">
        <w:rPr>
          <w:rFonts w:cs="Arial"/>
          <w:szCs w:val="22"/>
        </w:rPr>
        <w:t xml:space="preserve">, </w:t>
      </w:r>
      <w:r w:rsidRPr="001020E9">
        <w:rPr>
          <w:rStyle w:val="hps"/>
          <w:rFonts w:cs="Arial"/>
          <w:szCs w:val="22"/>
        </w:rPr>
        <w:t>kadar je</w:t>
      </w:r>
      <w:r w:rsidRPr="001020E9">
        <w:rPr>
          <w:rFonts w:cs="Arial"/>
          <w:szCs w:val="22"/>
        </w:rPr>
        <w:t xml:space="preserve"> </w:t>
      </w:r>
      <w:r w:rsidRPr="001020E9">
        <w:rPr>
          <w:rStyle w:val="hps"/>
          <w:rFonts w:cs="Arial"/>
          <w:szCs w:val="22"/>
        </w:rPr>
        <w:t>to primerno</w:t>
      </w:r>
      <w:r w:rsidRPr="001020E9">
        <w:rPr>
          <w:rFonts w:cs="Arial"/>
          <w:szCs w:val="22"/>
        </w:rPr>
        <w:t xml:space="preserve">, </w:t>
      </w:r>
      <w:r w:rsidRPr="001020E9">
        <w:rPr>
          <w:rStyle w:val="hps"/>
          <w:rFonts w:cs="Arial"/>
          <w:szCs w:val="22"/>
        </w:rPr>
        <w:t>vse ustrezne akterje</w:t>
      </w:r>
      <w:r w:rsidRPr="001020E9">
        <w:rPr>
          <w:rFonts w:cs="Arial"/>
          <w:szCs w:val="22"/>
        </w:rPr>
        <w:t xml:space="preserve">, </w:t>
      </w:r>
      <w:r w:rsidRPr="001020E9">
        <w:rPr>
          <w:rStyle w:val="hps"/>
          <w:rFonts w:cs="Arial"/>
          <w:szCs w:val="22"/>
        </w:rPr>
        <w:t>kakor so</w:t>
      </w:r>
      <w:r w:rsidRPr="001020E9">
        <w:rPr>
          <w:rFonts w:cs="Arial"/>
          <w:szCs w:val="22"/>
        </w:rPr>
        <w:t xml:space="preserve"> </w:t>
      </w:r>
      <w:r w:rsidRPr="001020E9">
        <w:rPr>
          <w:rStyle w:val="hps"/>
          <w:rFonts w:cs="Arial"/>
          <w:szCs w:val="22"/>
        </w:rPr>
        <w:t>vladne agencije</w:t>
      </w:r>
      <w:r w:rsidRPr="001020E9">
        <w:rPr>
          <w:rFonts w:cs="Arial"/>
          <w:szCs w:val="22"/>
        </w:rPr>
        <w:t xml:space="preserve">, državni, regionalni in lokalni </w:t>
      </w:r>
      <w:r w:rsidRPr="001020E9">
        <w:rPr>
          <w:rStyle w:val="hps"/>
          <w:rFonts w:cs="Arial"/>
          <w:szCs w:val="22"/>
        </w:rPr>
        <w:t>parlamenti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organi</w:t>
      </w:r>
      <w:r w:rsidRPr="001020E9">
        <w:rPr>
          <w:rFonts w:cs="Arial"/>
          <w:szCs w:val="22"/>
        </w:rPr>
        <w:t xml:space="preserve">, </w:t>
      </w:r>
      <w:r w:rsidRPr="001020E9">
        <w:rPr>
          <w:rStyle w:val="hps"/>
          <w:rFonts w:cs="Arial"/>
          <w:szCs w:val="22"/>
        </w:rPr>
        <w:t>državne</w:t>
      </w:r>
      <w:r w:rsidRPr="001020E9">
        <w:rPr>
          <w:rFonts w:cs="Arial"/>
          <w:szCs w:val="22"/>
        </w:rPr>
        <w:t xml:space="preserve"> </w:t>
      </w:r>
      <w:r w:rsidRPr="001020E9">
        <w:rPr>
          <w:rStyle w:val="hps"/>
          <w:rFonts w:cs="Arial"/>
          <w:szCs w:val="22"/>
        </w:rPr>
        <w:t>institucije za človekove pravice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organizacije civilne družbe</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 xml:space="preserve">8. člen — finančni viri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dodelijo</w:t>
      </w:r>
      <w:r w:rsidRPr="001020E9">
        <w:rPr>
          <w:rFonts w:cs="Arial"/>
          <w:szCs w:val="22"/>
        </w:rPr>
        <w:t xml:space="preserve"> zadostne</w:t>
      </w:r>
      <w:r w:rsidRPr="001020E9">
        <w:rPr>
          <w:rStyle w:val="hps"/>
          <w:rFonts w:cs="Arial"/>
          <w:szCs w:val="22"/>
        </w:rPr>
        <w:t xml:space="preserve"> finančne in</w:t>
      </w:r>
      <w:r w:rsidRPr="001020E9">
        <w:rPr>
          <w:rFonts w:cs="Arial"/>
          <w:szCs w:val="22"/>
        </w:rPr>
        <w:t xml:space="preserve"> </w:t>
      </w:r>
      <w:r w:rsidRPr="001020E9">
        <w:rPr>
          <w:rStyle w:val="hps"/>
          <w:rFonts w:cs="Arial"/>
          <w:szCs w:val="22"/>
        </w:rPr>
        <w:t>človeške</w:t>
      </w:r>
      <w:r w:rsidRPr="001020E9">
        <w:rPr>
          <w:rFonts w:cs="Arial"/>
          <w:szCs w:val="22"/>
        </w:rPr>
        <w:t xml:space="preserve"> </w:t>
      </w:r>
      <w:r w:rsidRPr="001020E9">
        <w:rPr>
          <w:rStyle w:val="hps"/>
          <w:rFonts w:cs="Arial"/>
          <w:szCs w:val="22"/>
        </w:rPr>
        <w:t>vire</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ustrezno</w:t>
      </w:r>
      <w:r w:rsidRPr="001020E9">
        <w:rPr>
          <w:rFonts w:cs="Arial"/>
          <w:szCs w:val="22"/>
        </w:rPr>
        <w:t xml:space="preserve"> </w:t>
      </w:r>
      <w:r w:rsidRPr="001020E9">
        <w:rPr>
          <w:rStyle w:val="hps"/>
          <w:rFonts w:cs="Arial"/>
          <w:szCs w:val="22"/>
        </w:rPr>
        <w:t>izvajanje</w:t>
      </w:r>
      <w:r w:rsidRPr="001020E9">
        <w:rPr>
          <w:rFonts w:cs="Arial"/>
          <w:szCs w:val="22"/>
        </w:rPr>
        <w:t xml:space="preserve"> celostne</w:t>
      </w:r>
      <w:r w:rsidRPr="001020E9">
        <w:rPr>
          <w:rStyle w:val="hps"/>
          <w:rFonts w:cs="Arial"/>
          <w:szCs w:val="22"/>
        </w:rPr>
        <w:t xml:space="preserve"> politike,</w:t>
      </w:r>
      <w:r w:rsidRPr="001020E9">
        <w:rPr>
          <w:rFonts w:cs="Arial"/>
          <w:szCs w:val="22"/>
        </w:rPr>
        <w:t xml:space="preserve"> </w:t>
      </w:r>
      <w:r w:rsidRPr="001020E9">
        <w:rPr>
          <w:rStyle w:val="hps"/>
          <w:rFonts w:cs="Arial"/>
          <w:szCs w:val="22"/>
        </w:rPr>
        <w:t>ukrepov in</w:t>
      </w:r>
      <w:r w:rsidRPr="001020E9">
        <w:rPr>
          <w:rFonts w:cs="Arial"/>
          <w:szCs w:val="22"/>
        </w:rPr>
        <w:t xml:space="preserve"> </w:t>
      </w:r>
      <w:r w:rsidRPr="001020E9">
        <w:rPr>
          <w:rStyle w:val="hps"/>
          <w:rFonts w:cs="Arial"/>
          <w:szCs w:val="22"/>
        </w:rPr>
        <w:t>programov</w:t>
      </w:r>
      <w:r w:rsidRPr="001020E9">
        <w:rPr>
          <w:rFonts w:cs="Arial"/>
          <w:szCs w:val="22"/>
        </w:rPr>
        <w:t xml:space="preserve"> </w:t>
      </w:r>
      <w:r w:rsidRPr="001020E9">
        <w:rPr>
          <w:rStyle w:val="hps"/>
          <w:rFonts w:cs="Arial"/>
          <w:szCs w:val="22"/>
        </w:rPr>
        <w:t>za preprečevanje vseh</w:t>
      </w:r>
      <w:r w:rsidRPr="001020E9">
        <w:rPr>
          <w:rFonts w:cs="Arial"/>
          <w:szCs w:val="22"/>
        </w:rPr>
        <w:t xml:space="preserve"> </w:t>
      </w:r>
      <w:r w:rsidRPr="001020E9">
        <w:rPr>
          <w:rStyle w:val="hps"/>
          <w:rFonts w:cs="Arial"/>
          <w:szCs w:val="22"/>
        </w:rPr>
        <w:t>oblik</w:t>
      </w:r>
      <w:r w:rsidRPr="001020E9">
        <w:rPr>
          <w:rFonts w:cs="Arial"/>
          <w:szCs w:val="22"/>
        </w:rPr>
        <w:t xml:space="preserve"> </w:t>
      </w:r>
      <w:r w:rsidRPr="001020E9">
        <w:rPr>
          <w:rStyle w:val="hps"/>
          <w:rFonts w:cs="Arial"/>
          <w:szCs w:val="22"/>
        </w:rPr>
        <w:t>nasilja in boj proti njim, ki jih zajema 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vključno s tistimi,</w:t>
      </w:r>
      <w:r w:rsidRPr="001020E9">
        <w:rPr>
          <w:rFonts w:cs="Arial"/>
          <w:szCs w:val="22"/>
        </w:rPr>
        <w:t xml:space="preserve"> </w:t>
      </w:r>
      <w:r w:rsidRPr="001020E9">
        <w:rPr>
          <w:rStyle w:val="hps"/>
          <w:rFonts w:cs="Arial"/>
          <w:szCs w:val="22"/>
        </w:rPr>
        <w:t>ki jih izvajajo</w:t>
      </w:r>
      <w:r w:rsidRPr="001020E9">
        <w:rPr>
          <w:rFonts w:cs="Arial"/>
          <w:szCs w:val="22"/>
        </w:rPr>
        <w:t xml:space="preserve"> </w:t>
      </w:r>
      <w:r w:rsidRPr="001020E9">
        <w:rPr>
          <w:rStyle w:val="hps"/>
          <w:rFonts w:cs="Arial"/>
          <w:szCs w:val="22"/>
        </w:rPr>
        <w:t>nevladne</w:t>
      </w:r>
      <w:r w:rsidRPr="001020E9">
        <w:rPr>
          <w:rFonts w:cs="Arial"/>
          <w:szCs w:val="22"/>
        </w:rPr>
        <w:t xml:space="preserve"> </w:t>
      </w:r>
      <w:r w:rsidRPr="001020E9">
        <w:rPr>
          <w:rStyle w:val="hps"/>
          <w:rFonts w:cs="Arial"/>
          <w:szCs w:val="22"/>
        </w:rPr>
        <w:t>organizacije</w:t>
      </w:r>
      <w:r w:rsidRPr="001020E9">
        <w:rPr>
          <w:rFonts w:cs="Arial"/>
          <w:szCs w:val="22"/>
        </w:rPr>
        <w:t xml:space="preserve"> </w:t>
      </w:r>
      <w:r w:rsidRPr="001020E9">
        <w:rPr>
          <w:rStyle w:val="hps"/>
          <w:rFonts w:cs="Arial"/>
          <w:szCs w:val="22"/>
        </w:rPr>
        <w:t>in civilna</w:t>
      </w:r>
      <w:r w:rsidRPr="001020E9">
        <w:rPr>
          <w:rFonts w:cs="Arial"/>
          <w:szCs w:val="22"/>
        </w:rPr>
        <w:t xml:space="preserve"> </w:t>
      </w:r>
      <w:r w:rsidRPr="001020E9">
        <w:rPr>
          <w:rStyle w:val="hps"/>
          <w:rFonts w:cs="Arial"/>
          <w:szCs w:val="22"/>
        </w:rPr>
        <w:t>družba</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9. člen  — nevladne organizacije in civilna družba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na vseh</w:t>
      </w:r>
      <w:r w:rsidRPr="001020E9">
        <w:rPr>
          <w:rFonts w:cs="Arial"/>
          <w:szCs w:val="22"/>
        </w:rPr>
        <w:t xml:space="preserve"> </w:t>
      </w:r>
      <w:r w:rsidRPr="001020E9">
        <w:rPr>
          <w:rStyle w:val="hps"/>
          <w:rFonts w:cs="Arial"/>
          <w:szCs w:val="22"/>
        </w:rPr>
        <w:t>ravneh</w:t>
      </w:r>
      <w:r w:rsidRPr="001020E9">
        <w:rPr>
          <w:rFonts w:cs="Arial"/>
          <w:szCs w:val="22"/>
        </w:rPr>
        <w:t xml:space="preserve"> </w:t>
      </w:r>
      <w:r w:rsidRPr="001020E9">
        <w:rPr>
          <w:rStyle w:val="hps"/>
          <w:rFonts w:cs="Arial"/>
          <w:szCs w:val="22"/>
        </w:rPr>
        <w:t>priznavajo</w:t>
      </w:r>
      <w:r w:rsidRPr="001020E9">
        <w:rPr>
          <w:rFonts w:cs="Arial"/>
          <w:szCs w:val="22"/>
        </w:rPr>
        <w:t xml:space="preserve">, </w:t>
      </w:r>
      <w:r w:rsidRPr="001020E9">
        <w:rPr>
          <w:rStyle w:val="hps"/>
          <w:rFonts w:cs="Arial"/>
          <w:szCs w:val="22"/>
        </w:rPr>
        <w:t>spodbujajo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podpirajo</w:t>
      </w:r>
      <w:r w:rsidRPr="001020E9">
        <w:rPr>
          <w:rFonts w:cs="Arial"/>
          <w:szCs w:val="22"/>
        </w:rPr>
        <w:t xml:space="preserve"> </w:t>
      </w:r>
      <w:r w:rsidRPr="001020E9">
        <w:rPr>
          <w:rStyle w:val="hps"/>
          <w:rFonts w:cs="Arial"/>
          <w:szCs w:val="22"/>
        </w:rPr>
        <w:t>delo</w:t>
      </w:r>
      <w:r w:rsidRPr="001020E9">
        <w:rPr>
          <w:rFonts w:cs="Arial"/>
          <w:szCs w:val="22"/>
        </w:rPr>
        <w:t xml:space="preserve"> </w:t>
      </w:r>
      <w:r w:rsidRPr="001020E9">
        <w:rPr>
          <w:rStyle w:val="hps"/>
          <w:rFonts w:cs="Arial"/>
          <w:szCs w:val="22"/>
        </w:rPr>
        <w:t>ustreznih</w:t>
      </w:r>
      <w:r w:rsidRPr="001020E9">
        <w:rPr>
          <w:rFonts w:cs="Arial"/>
          <w:szCs w:val="22"/>
        </w:rPr>
        <w:t xml:space="preserve"> </w:t>
      </w:r>
      <w:r w:rsidRPr="001020E9">
        <w:rPr>
          <w:rStyle w:val="hps"/>
          <w:rFonts w:cs="Arial"/>
          <w:szCs w:val="22"/>
        </w:rPr>
        <w:t>nevladnih</w:t>
      </w:r>
      <w:r w:rsidRPr="001020E9">
        <w:rPr>
          <w:rFonts w:cs="Arial"/>
          <w:szCs w:val="22"/>
        </w:rPr>
        <w:t xml:space="preserve"> </w:t>
      </w:r>
      <w:r w:rsidRPr="001020E9">
        <w:rPr>
          <w:rStyle w:val="hps"/>
          <w:rFonts w:cs="Arial"/>
          <w:szCs w:val="22"/>
        </w:rPr>
        <w:t>organizacij</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civilne družbe, dejavnih</w:t>
      </w:r>
      <w:r w:rsidRPr="001020E9">
        <w:rPr>
          <w:rFonts w:cs="Arial"/>
          <w:szCs w:val="22"/>
        </w:rPr>
        <w:t xml:space="preserve"> </w:t>
      </w:r>
      <w:r w:rsidRPr="001020E9">
        <w:rPr>
          <w:rStyle w:val="hps"/>
          <w:rFonts w:cs="Arial"/>
          <w:szCs w:val="22"/>
        </w:rPr>
        <w:t>na področju boja proti</w:t>
      </w:r>
      <w:r w:rsidRPr="001020E9">
        <w:rPr>
          <w:rFonts w:cs="Arial"/>
          <w:szCs w:val="22"/>
        </w:rPr>
        <w:t xml:space="preserve"> </w:t>
      </w:r>
      <w:r w:rsidRPr="001020E9">
        <w:rPr>
          <w:rStyle w:val="hps"/>
          <w:rFonts w:cs="Arial"/>
          <w:szCs w:val="22"/>
        </w:rPr>
        <w:t>nasilju</w:t>
      </w:r>
      <w:r w:rsidRPr="001020E9">
        <w:rPr>
          <w:rFonts w:cs="Arial"/>
          <w:szCs w:val="22"/>
        </w:rPr>
        <w:t xml:space="preserve"> </w:t>
      </w:r>
      <w:r w:rsidRPr="001020E9">
        <w:rPr>
          <w:rStyle w:val="hps"/>
          <w:rFonts w:cs="Arial"/>
          <w:szCs w:val="22"/>
        </w:rPr>
        <w:t>nad</w:t>
      </w:r>
      <w:r w:rsidRPr="001020E9">
        <w:rPr>
          <w:rFonts w:cs="Arial"/>
          <w:szCs w:val="22"/>
        </w:rPr>
        <w:t xml:space="preserve"> </w:t>
      </w:r>
      <w:r w:rsidRPr="001020E9">
        <w:rPr>
          <w:rStyle w:val="hps"/>
          <w:rFonts w:cs="Arial"/>
          <w:szCs w:val="22"/>
        </w:rPr>
        <w:t>ženskami,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vzpostavijo</w:t>
      </w:r>
      <w:r w:rsidRPr="001020E9">
        <w:rPr>
          <w:rFonts w:cs="Arial"/>
          <w:szCs w:val="22"/>
        </w:rPr>
        <w:t xml:space="preserve"> </w:t>
      </w:r>
      <w:r w:rsidRPr="001020E9">
        <w:rPr>
          <w:rStyle w:val="hps"/>
          <w:rFonts w:cs="Arial"/>
          <w:szCs w:val="22"/>
        </w:rPr>
        <w:t>učinkovito</w:t>
      </w:r>
      <w:r w:rsidRPr="001020E9">
        <w:rPr>
          <w:rFonts w:cs="Arial"/>
          <w:szCs w:val="22"/>
        </w:rPr>
        <w:t xml:space="preserve"> </w:t>
      </w:r>
      <w:r w:rsidRPr="001020E9">
        <w:rPr>
          <w:rStyle w:val="hps"/>
          <w:rFonts w:cs="Arial"/>
          <w:szCs w:val="22"/>
        </w:rPr>
        <w:t>sodelovanje</w:t>
      </w:r>
      <w:r w:rsidRPr="001020E9">
        <w:rPr>
          <w:rFonts w:cs="Arial"/>
          <w:szCs w:val="22"/>
        </w:rPr>
        <w:t xml:space="preserve"> </w:t>
      </w:r>
      <w:r w:rsidRPr="001020E9">
        <w:rPr>
          <w:rStyle w:val="hps"/>
          <w:rFonts w:cs="Arial"/>
          <w:szCs w:val="22"/>
        </w:rPr>
        <w:t>s temi</w:t>
      </w:r>
      <w:r w:rsidRPr="001020E9">
        <w:rPr>
          <w:rFonts w:cs="Arial"/>
          <w:szCs w:val="22"/>
        </w:rPr>
        <w:t xml:space="preserve"> </w:t>
      </w:r>
      <w:r w:rsidRPr="001020E9">
        <w:rPr>
          <w:rStyle w:val="hps"/>
          <w:rFonts w:cs="Arial"/>
          <w:szCs w:val="22"/>
        </w:rPr>
        <w:t>organizacijami</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 xml:space="preserve">10. člen – usklajevalno telo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 določijo ali ustanovijo enega</w:t>
      </w:r>
      <w:r w:rsidRPr="001020E9">
        <w:rPr>
          <w:rFonts w:cs="Arial"/>
          <w:szCs w:val="22"/>
        </w:rPr>
        <w:t xml:space="preserve"> </w:t>
      </w:r>
      <w:r w:rsidRPr="001020E9">
        <w:rPr>
          <w:rStyle w:val="hps"/>
          <w:rFonts w:cs="Arial"/>
          <w:szCs w:val="22"/>
        </w:rPr>
        <w:t>ali več</w:t>
      </w:r>
      <w:r w:rsidRPr="001020E9">
        <w:rPr>
          <w:rFonts w:cs="Arial"/>
          <w:szCs w:val="22"/>
        </w:rPr>
        <w:t xml:space="preserve"> </w:t>
      </w:r>
      <w:r w:rsidRPr="001020E9">
        <w:rPr>
          <w:rStyle w:val="hps"/>
          <w:rFonts w:cs="Arial"/>
          <w:szCs w:val="22"/>
        </w:rPr>
        <w:t>uradnih</w:t>
      </w:r>
      <w:r w:rsidRPr="001020E9">
        <w:rPr>
          <w:rFonts w:cs="Arial"/>
          <w:szCs w:val="22"/>
        </w:rPr>
        <w:t xml:space="preserve"> </w:t>
      </w:r>
      <w:r w:rsidRPr="001020E9">
        <w:rPr>
          <w:rStyle w:val="hps"/>
          <w:rFonts w:cs="Arial"/>
          <w:szCs w:val="22"/>
        </w:rPr>
        <w:t>teles,</w:t>
      </w:r>
      <w:r w:rsidRPr="001020E9">
        <w:rPr>
          <w:rFonts w:cs="Arial"/>
          <w:szCs w:val="22"/>
        </w:rPr>
        <w:t xml:space="preserve"> </w:t>
      </w:r>
      <w:r w:rsidRPr="001020E9">
        <w:rPr>
          <w:rStyle w:val="hps"/>
          <w:rFonts w:cs="Arial"/>
          <w:szCs w:val="22"/>
        </w:rPr>
        <w:t>odgovornih</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usklajevanje</w:t>
      </w:r>
      <w:r w:rsidRPr="001020E9">
        <w:rPr>
          <w:rFonts w:cs="Arial"/>
          <w:szCs w:val="22"/>
        </w:rPr>
        <w:t xml:space="preserve">, izvajanje, </w:t>
      </w:r>
      <w:r w:rsidRPr="001020E9">
        <w:rPr>
          <w:rStyle w:val="hps"/>
          <w:rFonts w:cs="Arial"/>
          <w:szCs w:val="22"/>
        </w:rPr>
        <w:t>spremljanje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vrednotenje</w:t>
      </w:r>
      <w:r w:rsidRPr="001020E9">
        <w:rPr>
          <w:rFonts w:cs="Arial"/>
          <w:szCs w:val="22"/>
        </w:rPr>
        <w:t xml:space="preserve"> </w:t>
      </w:r>
      <w:r w:rsidRPr="001020E9">
        <w:rPr>
          <w:rStyle w:val="hps"/>
          <w:rFonts w:cs="Arial"/>
          <w:szCs w:val="22"/>
        </w:rPr>
        <w:t>politik in</w:t>
      </w:r>
      <w:r w:rsidRPr="001020E9">
        <w:rPr>
          <w:rFonts w:cs="Arial"/>
          <w:szCs w:val="22"/>
        </w:rPr>
        <w:t xml:space="preserve"> </w:t>
      </w:r>
      <w:r w:rsidRPr="001020E9">
        <w:rPr>
          <w:rStyle w:val="hps"/>
          <w:rFonts w:cs="Arial"/>
          <w:szCs w:val="22"/>
        </w:rPr>
        <w:t>ukrepov za</w:t>
      </w:r>
      <w:r w:rsidRPr="001020E9">
        <w:rPr>
          <w:rFonts w:cs="Arial"/>
          <w:szCs w:val="22"/>
        </w:rPr>
        <w:t xml:space="preserve"> </w:t>
      </w:r>
      <w:r w:rsidRPr="001020E9">
        <w:rPr>
          <w:rStyle w:val="hps"/>
          <w:rFonts w:cs="Arial"/>
          <w:szCs w:val="22"/>
        </w:rPr>
        <w:t>preprečevanje vseh</w:t>
      </w:r>
      <w:r w:rsidRPr="001020E9">
        <w:rPr>
          <w:rFonts w:cs="Arial"/>
          <w:szCs w:val="22"/>
        </w:rPr>
        <w:t xml:space="preserve"> </w:t>
      </w:r>
      <w:r w:rsidRPr="001020E9">
        <w:rPr>
          <w:rStyle w:val="hps"/>
          <w:rFonts w:cs="Arial"/>
          <w:szCs w:val="22"/>
        </w:rPr>
        <w:t>oblik</w:t>
      </w:r>
      <w:r w:rsidRPr="001020E9">
        <w:rPr>
          <w:rFonts w:cs="Arial"/>
          <w:szCs w:val="22"/>
        </w:rPr>
        <w:t xml:space="preserve"> </w:t>
      </w:r>
      <w:r w:rsidRPr="001020E9">
        <w:rPr>
          <w:rStyle w:val="hps"/>
          <w:rFonts w:cs="Arial"/>
          <w:szCs w:val="22"/>
        </w:rPr>
        <w:t>nasilja</w:t>
      </w:r>
      <w:r w:rsidRPr="001020E9">
        <w:rPr>
          <w:rFonts w:cs="Arial"/>
          <w:szCs w:val="22"/>
        </w:rPr>
        <w:t xml:space="preserve"> </w:t>
      </w:r>
      <w:r w:rsidRPr="001020E9">
        <w:rPr>
          <w:rStyle w:val="hps"/>
          <w:rFonts w:cs="Arial"/>
          <w:szCs w:val="22"/>
        </w:rPr>
        <w:t>in boj proti njim, ki jih zajema področje uporabe</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Ta</w:t>
      </w:r>
      <w:r w:rsidRPr="001020E9">
        <w:rPr>
          <w:rFonts w:cs="Arial"/>
          <w:szCs w:val="22"/>
        </w:rPr>
        <w:t xml:space="preserve"> </w:t>
      </w:r>
      <w:r w:rsidRPr="001020E9">
        <w:rPr>
          <w:rStyle w:val="hps"/>
          <w:rFonts w:cs="Arial"/>
          <w:szCs w:val="22"/>
        </w:rPr>
        <w:t>telesa</w:t>
      </w:r>
      <w:r w:rsidRPr="001020E9">
        <w:rPr>
          <w:rFonts w:cs="Arial"/>
          <w:szCs w:val="22"/>
        </w:rPr>
        <w:t xml:space="preserve"> </w:t>
      </w:r>
      <w:r w:rsidRPr="001020E9">
        <w:rPr>
          <w:rStyle w:val="hps"/>
          <w:rFonts w:cs="Arial"/>
          <w:szCs w:val="22"/>
        </w:rPr>
        <w:t>usklajujejo</w:t>
      </w:r>
      <w:r w:rsidRPr="001020E9">
        <w:rPr>
          <w:rFonts w:cs="Arial"/>
          <w:szCs w:val="22"/>
        </w:rPr>
        <w:t xml:space="preserve"> </w:t>
      </w:r>
      <w:r w:rsidRPr="001020E9">
        <w:rPr>
          <w:rStyle w:val="hps"/>
          <w:rFonts w:cs="Arial"/>
          <w:szCs w:val="22"/>
        </w:rPr>
        <w:t>zbiranje</w:t>
      </w:r>
      <w:r w:rsidRPr="001020E9">
        <w:rPr>
          <w:rFonts w:cs="Arial"/>
          <w:szCs w:val="22"/>
        </w:rPr>
        <w:t xml:space="preserve"> </w:t>
      </w:r>
      <w:r w:rsidRPr="001020E9">
        <w:rPr>
          <w:rStyle w:val="hps"/>
          <w:rFonts w:cs="Arial"/>
          <w:szCs w:val="22"/>
        </w:rPr>
        <w:t>podatkov</w:t>
      </w:r>
      <w:r w:rsidRPr="001020E9">
        <w:rPr>
          <w:rFonts w:cs="Arial"/>
          <w:szCs w:val="22"/>
        </w:rPr>
        <w:t xml:space="preserve"> </w:t>
      </w:r>
      <w:r w:rsidRPr="001020E9">
        <w:rPr>
          <w:rStyle w:val="hps"/>
          <w:rFonts w:cs="Arial"/>
          <w:szCs w:val="22"/>
        </w:rPr>
        <w:t>v skladu z 11. členom, jih analizirajo</w:t>
      </w:r>
      <w:r w:rsidRPr="001020E9">
        <w:rPr>
          <w:rFonts w:cs="Arial"/>
          <w:szCs w:val="22"/>
        </w:rPr>
        <w:t xml:space="preserve"> </w:t>
      </w:r>
      <w:r w:rsidRPr="001020E9">
        <w:rPr>
          <w:rStyle w:val="hps"/>
          <w:rFonts w:cs="Arial"/>
          <w:szCs w:val="22"/>
        </w:rPr>
        <w:t>in</w:t>
      </w:r>
      <w:r w:rsidRPr="001020E9">
        <w:rPr>
          <w:rFonts w:cs="Arial"/>
          <w:szCs w:val="22"/>
        </w:rPr>
        <w:t xml:space="preserve"> raz</w:t>
      </w:r>
      <w:r w:rsidRPr="001020E9">
        <w:rPr>
          <w:rStyle w:val="hps"/>
          <w:rFonts w:cs="Arial"/>
          <w:szCs w:val="22"/>
        </w:rPr>
        <w:t>širjajo</w:t>
      </w:r>
      <w:r w:rsidRPr="001020E9">
        <w:rPr>
          <w:rFonts w:cs="Arial"/>
          <w:szCs w:val="22"/>
        </w:rPr>
        <w:t xml:space="preserve"> </w:t>
      </w:r>
      <w:r w:rsidRPr="001020E9">
        <w:rPr>
          <w:rStyle w:val="hps"/>
          <w:rFonts w:cs="Arial"/>
          <w:szCs w:val="22"/>
        </w:rPr>
        <w:t>rezultate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zagotovijo,</w:t>
      </w:r>
      <w:r w:rsidRPr="001020E9">
        <w:rPr>
          <w:rFonts w:cs="Arial"/>
          <w:szCs w:val="22"/>
        </w:rPr>
        <w:t xml:space="preserve"> </w:t>
      </w:r>
      <w:r w:rsidRPr="001020E9">
        <w:rPr>
          <w:rStyle w:val="hps"/>
          <w:rFonts w:cs="Arial"/>
          <w:szCs w:val="22"/>
        </w:rPr>
        <w:t>da</w:t>
      </w:r>
      <w:r w:rsidRPr="001020E9">
        <w:rPr>
          <w:rFonts w:cs="Arial"/>
          <w:szCs w:val="22"/>
        </w:rPr>
        <w:t xml:space="preserve"> </w:t>
      </w:r>
      <w:r w:rsidRPr="001020E9">
        <w:rPr>
          <w:rStyle w:val="hps"/>
          <w:rFonts w:cs="Arial"/>
          <w:szCs w:val="22"/>
        </w:rPr>
        <w:t>organi</w:t>
      </w:r>
      <w:r w:rsidRPr="001020E9">
        <w:rPr>
          <w:rFonts w:cs="Arial"/>
          <w:szCs w:val="22"/>
        </w:rPr>
        <w:t xml:space="preserve">, imenovani ali ustanovljeni </w:t>
      </w:r>
      <w:r w:rsidRPr="001020E9">
        <w:rPr>
          <w:rStyle w:val="hps"/>
          <w:rFonts w:cs="Arial"/>
          <w:szCs w:val="22"/>
        </w:rPr>
        <w:t>na podlagi tega</w:t>
      </w:r>
      <w:r w:rsidRPr="001020E9">
        <w:rPr>
          <w:rFonts w:cs="Arial"/>
          <w:szCs w:val="22"/>
        </w:rPr>
        <w:t xml:space="preserve"> </w:t>
      </w:r>
      <w:r w:rsidRPr="001020E9">
        <w:rPr>
          <w:rStyle w:val="hps"/>
          <w:rFonts w:cs="Arial"/>
          <w:szCs w:val="22"/>
        </w:rPr>
        <w:t>člena,</w:t>
      </w:r>
      <w:r w:rsidRPr="001020E9">
        <w:rPr>
          <w:rFonts w:cs="Arial"/>
          <w:szCs w:val="22"/>
        </w:rPr>
        <w:t xml:space="preserve"> </w:t>
      </w:r>
      <w:r w:rsidRPr="001020E9">
        <w:rPr>
          <w:rStyle w:val="hps"/>
          <w:rFonts w:cs="Arial"/>
          <w:szCs w:val="22"/>
        </w:rPr>
        <w:t>prejemajo</w:t>
      </w:r>
      <w:r w:rsidRPr="001020E9">
        <w:rPr>
          <w:rFonts w:cs="Arial"/>
          <w:szCs w:val="22"/>
        </w:rPr>
        <w:t xml:space="preserve"> splošne </w:t>
      </w:r>
      <w:r w:rsidRPr="001020E9">
        <w:rPr>
          <w:rStyle w:val="hps"/>
          <w:rFonts w:cs="Arial"/>
          <w:szCs w:val="22"/>
        </w:rPr>
        <w:t>informacije</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ukrepih</w:t>
      </w:r>
      <w:r w:rsidRPr="001020E9">
        <w:rPr>
          <w:rFonts w:cs="Arial"/>
          <w:szCs w:val="22"/>
        </w:rPr>
        <w:t xml:space="preserve">, sprejetih </w:t>
      </w:r>
      <w:r w:rsidRPr="001020E9">
        <w:rPr>
          <w:rStyle w:val="hps"/>
          <w:rFonts w:cs="Arial"/>
          <w:szCs w:val="22"/>
        </w:rPr>
        <w:t xml:space="preserve">na podlagi </w:t>
      </w:r>
      <w:proofErr w:type="spellStart"/>
      <w:r w:rsidRPr="001020E9">
        <w:rPr>
          <w:rStyle w:val="hps"/>
          <w:rFonts w:cs="Arial"/>
          <w:szCs w:val="22"/>
        </w:rPr>
        <w:t>VIII</w:t>
      </w:r>
      <w:proofErr w:type="spellEnd"/>
      <w:r w:rsidRPr="001020E9">
        <w:rPr>
          <w:rStyle w:val="hps"/>
          <w:rFonts w:cs="Arial"/>
          <w:szCs w:val="22"/>
        </w:rPr>
        <w:t>.</w:t>
      </w:r>
      <w:r w:rsidRPr="001020E9">
        <w:rPr>
          <w:rFonts w:cs="Arial"/>
          <w:szCs w:val="22"/>
        </w:rPr>
        <w:t xml:space="preserve"> </w:t>
      </w:r>
      <w:r w:rsidRPr="001020E9">
        <w:rPr>
          <w:rStyle w:val="hps"/>
          <w:rFonts w:cs="Arial"/>
          <w:szCs w:val="22"/>
        </w:rPr>
        <w:t>poglavja</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zagotovijo,</w:t>
      </w:r>
      <w:r w:rsidRPr="001020E9">
        <w:rPr>
          <w:rFonts w:cs="Arial"/>
          <w:szCs w:val="22"/>
        </w:rPr>
        <w:t xml:space="preserve"> </w:t>
      </w:r>
      <w:r w:rsidRPr="001020E9">
        <w:rPr>
          <w:rStyle w:val="hps"/>
          <w:rFonts w:cs="Arial"/>
          <w:szCs w:val="22"/>
        </w:rPr>
        <w:t>da</w:t>
      </w:r>
      <w:r w:rsidRPr="001020E9">
        <w:rPr>
          <w:rFonts w:cs="Arial"/>
          <w:szCs w:val="22"/>
        </w:rPr>
        <w:t xml:space="preserve"> imajo organi, imenovani ali ustanovljeni </w:t>
      </w:r>
      <w:r w:rsidRPr="001020E9">
        <w:rPr>
          <w:rStyle w:val="hps"/>
          <w:rFonts w:cs="Arial"/>
          <w:szCs w:val="22"/>
        </w:rPr>
        <w:t>na podlagi</w:t>
      </w:r>
      <w:r w:rsidRPr="001020E9">
        <w:rPr>
          <w:rFonts w:cs="Arial"/>
          <w:szCs w:val="22"/>
        </w:rPr>
        <w:t xml:space="preserve"> </w:t>
      </w:r>
      <w:r w:rsidRPr="001020E9">
        <w:rPr>
          <w:rStyle w:val="hps"/>
          <w:rFonts w:cs="Arial"/>
          <w:szCs w:val="22"/>
        </w:rPr>
        <w:t>tega</w:t>
      </w:r>
      <w:r w:rsidRPr="001020E9">
        <w:rPr>
          <w:rFonts w:cs="Arial"/>
          <w:szCs w:val="22"/>
        </w:rPr>
        <w:t xml:space="preserve"> </w:t>
      </w:r>
      <w:r w:rsidRPr="001020E9">
        <w:rPr>
          <w:rStyle w:val="hps"/>
          <w:rFonts w:cs="Arial"/>
          <w:szCs w:val="22"/>
        </w:rPr>
        <w:t>člena,</w:t>
      </w:r>
      <w:r w:rsidRPr="001020E9">
        <w:rPr>
          <w:rFonts w:cs="Arial"/>
          <w:szCs w:val="22"/>
        </w:rPr>
        <w:t xml:space="preserve"> </w:t>
      </w:r>
      <w:r w:rsidRPr="001020E9">
        <w:rPr>
          <w:rStyle w:val="hps"/>
          <w:rFonts w:cs="Arial"/>
          <w:szCs w:val="22"/>
        </w:rPr>
        <w:t>zmogljivosti</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neposredno</w:t>
      </w:r>
      <w:r w:rsidRPr="001020E9">
        <w:rPr>
          <w:rFonts w:cs="Arial"/>
          <w:szCs w:val="22"/>
        </w:rPr>
        <w:t xml:space="preserve"> </w:t>
      </w:r>
      <w:r w:rsidRPr="001020E9">
        <w:rPr>
          <w:rStyle w:val="hps"/>
          <w:rFonts w:cs="Arial"/>
          <w:szCs w:val="22"/>
        </w:rPr>
        <w:t>komunikacijo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krepitev odnosov z enakimi ali sorodnimi telesi</w:t>
      </w:r>
      <w:r w:rsidRPr="001020E9">
        <w:rPr>
          <w:rFonts w:cs="Arial"/>
          <w:szCs w:val="22"/>
        </w:rPr>
        <w:t xml:space="preserve"> </w:t>
      </w:r>
      <w:r w:rsidRPr="001020E9">
        <w:rPr>
          <w:rStyle w:val="hps"/>
          <w:rFonts w:cs="Arial"/>
          <w:szCs w:val="22"/>
        </w:rPr>
        <w:t>v drugih pogodbenicah</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 xml:space="preserve">11. člen  — zbiranje podatkov in raziskave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lastRenderedPageBreak/>
        <w:t xml:space="preserve">1. </w:t>
      </w:r>
      <w:r w:rsidRPr="001020E9">
        <w:rPr>
          <w:rFonts w:cs="Arial"/>
          <w:szCs w:val="22"/>
        </w:rPr>
        <w:tab/>
      </w:r>
      <w:r w:rsidRPr="001020E9">
        <w:rPr>
          <w:rStyle w:val="hps"/>
          <w:rFonts w:cs="Arial"/>
          <w:szCs w:val="22"/>
        </w:rPr>
        <w:t>Za</w:t>
      </w:r>
      <w:r w:rsidRPr="001020E9">
        <w:rPr>
          <w:rFonts w:cs="Arial"/>
          <w:szCs w:val="22"/>
        </w:rPr>
        <w:t xml:space="preserve"> </w:t>
      </w:r>
      <w:r w:rsidRPr="001020E9">
        <w:rPr>
          <w:rStyle w:val="hps"/>
          <w:rFonts w:cs="Arial"/>
          <w:szCs w:val="22"/>
        </w:rPr>
        <w:t>izvajanje</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se</w:t>
      </w:r>
      <w:r w:rsidRPr="001020E9">
        <w:rPr>
          <w:rFonts w:cs="Arial"/>
          <w:szCs w:val="22"/>
        </w:rPr>
        <w:t xml:space="preserve"> </w:t>
      </w:r>
      <w:r w:rsidRPr="001020E9">
        <w:rPr>
          <w:rStyle w:val="hps"/>
          <w:rFonts w:cs="Arial"/>
          <w:szCs w:val="22"/>
        </w:rPr>
        <w:t>pogodbenice zavezujejo</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 xml:space="preserve">a. </w:t>
      </w:r>
      <w:r w:rsidRPr="001020E9">
        <w:rPr>
          <w:rFonts w:cs="Arial"/>
          <w:szCs w:val="22"/>
        </w:rPr>
        <w:tab/>
      </w:r>
      <w:r w:rsidRPr="001020E9">
        <w:rPr>
          <w:rStyle w:val="hps"/>
          <w:rFonts w:cs="Arial"/>
          <w:szCs w:val="22"/>
        </w:rPr>
        <w:t>v rednih časovnih presledkih</w:t>
      </w:r>
      <w:r w:rsidRPr="001020E9">
        <w:rPr>
          <w:rFonts w:cs="Arial"/>
          <w:szCs w:val="22"/>
        </w:rPr>
        <w:t xml:space="preserve"> ločeno </w:t>
      </w:r>
      <w:r w:rsidRPr="001020E9">
        <w:rPr>
          <w:rStyle w:val="hps"/>
          <w:rFonts w:cs="Arial"/>
          <w:szCs w:val="22"/>
        </w:rPr>
        <w:t>zbirati</w:t>
      </w:r>
      <w:r w:rsidRPr="001020E9">
        <w:rPr>
          <w:rFonts w:cs="Arial"/>
          <w:szCs w:val="22"/>
        </w:rPr>
        <w:t xml:space="preserve"> </w:t>
      </w:r>
      <w:r w:rsidRPr="001020E9">
        <w:rPr>
          <w:rStyle w:val="hps"/>
          <w:rFonts w:cs="Arial"/>
          <w:szCs w:val="22"/>
        </w:rPr>
        <w:t>ustrezne</w:t>
      </w:r>
      <w:r w:rsidRPr="001020E9">
        <w:rPr>
          <w:rFonts w:cs="Arial"/>
          <w:szCs w:val="22"/>
        </w:rPr>
        <w:t xml:space="preserve"> </w:t>
      </w:r>
      <w:r w:rsidRPr="001020E9">
        <w:rPr>
          <w:rStyle w:val="hps"/>
          <w:rFonts w:cs="Arial"/>
          <w:szCs w:val="22"/>
        </w:rPr>
        <w:t>statistične</w:t>
      </w:r>
      <w:r w:rsidRPr="001020E9">
        <w:rPr>
          <w:rFonts w:cs="Arial"/>
          <w:szCs w:val="22"/>
        </w:rPr>
        <w:t xml:space="preserve"> </w:t>
      </w:r>
      <w:r w:rsidRPr="001020E9">
        <w:rPr>
          <w:rStyle w:val="hps"/>
          <w:rFonts w:cs="Arial"/>
          <w:szCs w:val="22"/>
        </w:rPr>
        <w:t>podatke</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primerih</w:t>
      </w:r>
      <w:r w:rsidRPr="001020E9">
        <w:rPr>
          <w:rFonts w:cs="Arial"/>
          <w:szCs w:val="22"/>
        </w:rPr>
        <w:t xml:space="preserve"> </w:t>
      </w:r>
      <w:r w:rsidRPr="001020E9">
        <w:rPr>
          <w:rStyle w:val="hps"/>
          <w:rFonts w:cs="Arial"/>
          <w:szCs w:val="22"/>
        </w:rPr>
        <w:t>vseh</w:t>
      </w:r>
      <w:r w:rsidRPr="001020E9">
        <w:rPr>
          <w:rFonts w:cs="Arial"/>
          <w:szCs w:val="22"/>
        </w:rPr>
        <w:t xml:space="preserve"> </w:t>
      </w:r>
      <w:r w:rsidRPr="001020E9">
        <w:rPr>
          <w:rStyle w:val="hps"/>
          <w:rFonts w:cs="Arial"/>
          <w:szCs w:val="22"/>
        </w:rPr>
        <w:t>oblik</w:t>
      </w:r>
      <w:r w:rsidRPr="001020E9">
        <w:rPr>
          <w:rFonts w:cs="Arial"/>
          <w:szCs w:val="22"/>
        </w:rPr>
        <w:t xml:space="preserve"> </w:t>
      </w:r>
      <w:r w:rsidRPr="001020E9">
        <w:rPr>
          <w:rStyle w:val="hps"/>
          <w:rFonts w:cs="Arial"/>
          <w:szCs w:val="22"/>
        </w:rPr>
        <w:t>nasilja</w:t>
      </w:r>
      <w:r w:rsidRPr="001020E9">
        <w:rPr>
          <w:rFonts w:cs="Arial"/>
          <w:szCs w:val="22"/>
        </w:rPr>
        <w:t xml:space="preserve">, ki jih zajema </w:t>
      </w:r>
      <w:r w:rsidRPr="001020E9">
        <w:rPr>
          <w:rStyle w:val="hps"/>
          <w:rFonts w:cs="Arial"/>
          <w:szCs w:val="22"/>
        </w:rPr>
        <w:t>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b.</w:t>
      </w:r>
      <w:r w:rsidRPr="001020E9">
        <w:rPr>
          <w:rFonts w:cs="Arial"/>
          <w:szCs w:val="22"/>
        </w:rPr>
        <w:tab/>
      </w:r>
      <w:r w:rsidRPr="001020E9">
        <w:rPr>
          <w:rStyle w:val="hps"/>
          <w:rFonts w:cs="Arial"/>
          <w:szCs w:val="22"/>
        </w:rPr>
        <w:t>podpirati raziskave</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vseh oblikah</w:t>
      </w:r>
      <w:r w:rsidRPr="001020E9">
        <w:rPr>
          <w:rFonts w:cs="Arial"/>
          <w:szCs w:val="22"/>
        </w:rPr>
        <w:t xml:space="preserve"> </w:t>
      </w:r>
      <w:r w:rsidRPr="001020E9">
        <w:rPr>
          <w:rStyle w:val="hps"/>
          <w:rFonts w:cs="Arial"/>
          <w:szCs w:val="22"/>
        </w:rPr>
        <w:t>nasilja</w:t>
      </w:r>
      <w:r w:rsidRPr="001020E9">
        <w:rPr>
          <w:rFonts w:cs="Arial"/>
          <w:szCs w:val="22"/>
        </w:rPr>
        <w:t xml:space="preserve">, ki jih zajema </w:t>
      </w:r>
      <w:r w:rsidRPr="001020E9">
        <w:rPr>
          <w:rStyle w:val="hps"/>
          <w:rFonts w:cs="Arial"/>
          <w:szCs w:val="22"/>
        </w:rPr>
        <w:t>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 xml:space="preserve">za </w:t>
      </w:r>
      <w:r w:rsidRPr="001020E9">
        <w:rPr>
          <w:rFonts w:cs="Arial"/>
          <w:szCs w:val="22"/>
        </w:rPr>
        <w:t xml:space="preserve">preučevanje </w:t>
      </w:r>
      <w:r w:rsidRPr="001020E9">
        <w:rPr>
          <w:rStyle w:val="hps"/>
          <w:rFonts w:cs="Arial"/>
          <w:szCs w:val="22"/>
        </w:rPr>
        <w:t>njihovih</w:t>
      </w:r>
      <w:r w:rsidRPr="001020E9">
        <w:rPr>
          <w:rFonts w:cs="Arial"/>
          <w:szCs w:val="22"/>
        </w:rPr>
        <w:t xml:space="preserve"> </w:t>
      </w:r>
      <w:r w:rsidRPr="001020E9">
        <w:rPr>
          <w:rStyle w:val="hps"/>
          <w:rFonts w:cs="Arial"/>
          <w:szCs w:val="22"/>
        </w:rPr>
        <w:t>vzrokov</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posledic</w:t>
      </w:r>
      <w:r w:rsidRPr="001020E9">
        <w:rPr>
          <w:rFonts w:cs="Arial"/>
          <w:szCs w:val="22"/>
        </w:rPr>
        <w:t xml:space="preserve">, </w:t>
      </w:r>
      <w:r w:rsidRPr="001020E9">
        <w:rPr>
          <w:rStyle w:val="hps"/>
          <w:rFonts w:cs="Arial"/>
          <w:szCs w:val="22"/>
        </w:rPr>
        <w:t>pojavnosti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stopnje obsodb</w:t>
      </w:r>
      <w:r w:rsidRPr="001020E9">
        <w:rPr>
          <w:rFonts w:cs="Arial"/>
          <w:szCs w:val="22"/>
        </w:rPr>
        <w:t xml:space="preserve"> </w:t>
      </w:r>
      <w:r w:rsidRPr="001020E9">
        <w:rPr>
          <w:rStyle w:val="hps"/>
          <w:rFonts w:cs="Arial"/>
          <w:szCs w:val="22"/>
        </w:rPr>
        <w:t>ter</w:t>
      </w:r>
      <w:r w:rsidRPr="001020E9">
        <w:rPr>
          <w:rFonts w:cs="Arial"/>
          <w:szCs w:val="22"/>
        </w:rPr>
        <w:t xml:space="preserve"> </w:t>
      </w:r>
      <w:r w:rsidRPr="001020E9">
        <w:rPr>
          <w:rStyle w:val="hps"/>
          <w:rFonts w:cs="Arial"/>
          <w:szCs w:val="22"/>
        </w:rPr>
        <w:t>učinkovitost</w:t>
      </w:r>
      <w:r w:rsidRPr="001020E9">
        <w:rPr>
          <w:rFonts w:cs="Arial"/>
          <w:szCs w:val="22"/>
        </w:rPr>
        <w:t xml:space="preserve"> </w:t>
      </w:r>
      <w:r w:rsidRPr="001020E9">
        <w:rPr>
          <w:rStyle w:val="hps"/>
          <w:rFonts w:cs="Arial"/>
          <w:szCs w:val="22"/>
        </w:rPr>
        <w:t>ukrepov</w:t>
      </w:r>
      <w:r w:rsidRPr="001020E9">
        <w:rPr>
          <w:rFonts w:cs="Arial"/>
          <w:szCs w:val="22"/>
        </w:rPr>
        <w:t xml:space="preserve">, sprejetih </w:t>
      </w:r>
      <w:r w:rsidRPr="001020E9">
        <w:rPr>
          <w:rStyle w:val="hps"/>
          <w:rFonts w:cs="Arial"/>
          <w:szCs w:val="22"/>
        </w:rPr>
        <w:t>za izvajanje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si prizadevajo</w:t>
      </w:r>
      <w:r w:rsidRPr="001020E9">
        <w:rPr>
          <w:rFonts w:cs="Arial"/>
          <w:szCs w:val="22"/>
        </w:rPr>
        <w:t xml:space="preserve"> </w:t>
      </w:r>
      <w:r w:rsidRPr="001020E9">
        <w:rPr>
          <w:rStyle w:val="hps"/>
          <w:rFonts w:cs="Arial"/>
          <w:szCs w:val="22"/>
        </w:rPr>
        <w:t>v rednih časovnih presledkih</w:t>
      </w:r>
      <w:r w:rsidRPr="001020E9">
        <w:rPr>
          <w:rFonts w:cs="Arial"/>
          <w:szCs w:val="22"/>
        </w:rPr>
        <w:t xml:space="preserve"> </w:t>
      </w:r>
      <w:r w:rsidRPr="001020E9">
        <w:rPr>
          <w:rStyle w:val="hps"/>
          <w:rFonts w:cs="Arial"/>
          <w:szCs w:val="22"/>
        </w:rPr>
        <w:t>izvesti</w:t>
      </w:r>
      <w:r w:rsidRPr="001020E9">
        <w:rPr>
          <w:rFonts w:cs="Arial"/>
          <w:szCs w:val="22"/>
        </w:rPr>
        <w:t xml:space="preserve"> anketiranje </w:t>
      </w:r>
      <w:r w:rsidRPr="001020E9">
        <w:rPr>
          <w:rStyle w:val="hps"/>
          <w:rFonts w:cs="Arial"/>
          <w:szCs w:val="22"/>
        </w:rPr>
        <w:t>prebivalstva za</w:t>
      </w:r>
      <w:r w:rsidRPr="001020E9">
        <w:rPr>
          <w:rFonts w:cs="Arial"/>
          <w:szCs w:val="22"/>
        </w:rPr>
        <w:t xml:space="preserve"> </w:t>
      </w:r>
      <w:r w:rsidRPr="001020E9">
        <w:rPr>
          <w:rStyle w:val="hps"/>
          <w:rFonts w:cs="Arial"/>
          <w:szCs w:val="22"/>
        </w:rPr>
        <w:t>oceno</w:t>
      </w:r>
      <w:r w:rsidRPr="001020E9">
        <w:rPr>
          <w:rFonts w:cs="Arial"/>
          <w:szCs w:val="22"/>
        </w:rPr>
        <w:t xml:space="preserve"> </w:t>
      </w:r>
      <w:r w:rsidRPr="001020E9">
        <w:rPr>
          <w:rStyle w:val="hps"/>
          <w:rFonts w:cs="Arial"/>
          <w:szCs w:val="22"/>
        </w:rPr>
        <w:t>pojavnosti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trendov</w:t>
      </w:r>
      <w:r w:rsidRPr="001020E9">
        <w:rPr>
          <w:rFonts w:cs="Arial"/>
          <w:szCs w:val="22"/>
        </w:rPr>
        <w:t xml:space="preserve"> </w:t>
      </w:r>
      <w:r w:rsidRPr="001020E9">
        <w:rPr>
          <w:rStyle w:val="hps"/>
          <w:rFonts w:cs="Arial"/>
          <w:szCs w:val="22"/>
        </w:rPr>
        <w:t>glede</w:t>
      </w:r>
      <w:r w:rsidRPr="001020E9">
        <w:rPr>
          <w:rFonts w:cs="Arial"/>
          <w:szCs w:val="22"/>
        </w:rPr>
        <w:t xml:space="preserve"> </w:t>
      </w:r>
      <w:r w:rsidRPr="001020E9">
        <w:rPr>
          <w:rStyle w:val="hps"/>
          <w:rFonts w:cs="Arial"/>
          <w:szCs w:val="22"/>
        </w:rPr>
        <w:t>vseh oblik</w:t>
      </w:r>
      <w:r w:rsidRPr="001020E9">
        <w:rPr>
          <w:rFonts w:cs="Arial"/>
          <w:szCs w:val="22"/>
        </w:rPr>
        <w:t xml:space="preserve"> </w:t>
      </w:r>
      <w:r w:rsidRPr="001020E9">
        <w:rPr>
          <w:rStyle w:val="hps"/>
          <w:rFonts w:cs="Arial"/>
          <w:szCs w:val="22"/>
        </w:rPr>
        <w:t>nasilja</w:t>
      </w:r>
      <w:r w:rsidRPr="001020E9">
        <w:rPr>
          <w:rFonts w:cs="Arial"/>
          <w:szCs w:val="22"/>
        </w:rPr>
        <w:t xml:space="preserve">, ki jih zajema </w:t>
      </w:r>
      <w:r w:rsidRPr="001020E9">
        <w:rPr>
          <w:rStyle w:val="hps"/>
          <w:rFonts w:cs="Arial"/>
          <w:szCs w:val="22"/>
        </w:rPr>
        <w:t>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Pogodbenice zagotovijo</w:t>
      </w:r>
      <w:r w:rsidRPr="001020E9">
        <w:rPr>
          <w:rFonts w:cs="Arial"/>
          <w:szCs w:val="22"/>
        </w:rPr>
        <w:t xml:space="preserve"> </w:t>
      </w:r>
      <w:r w:rsidRPr="001020E9">
        <w:rPr>
          <w:rStyle w:val="hps"/>
          <w:rFonts w:cs="Arial"/>
          <w:szCs w:val="22"/>
        </w:rPr>
        <w:t>skupini</w:t>
      </w:r>
      <w:r w:rsidRPr="001020E9">
        <w:rPr>
          <w:rFonts w:cs="Arial"/>
          <w:szCs w:val="22"/>
        </w:rPr>
        <w:t xml:space="preserve"> </w:t>
      </w:r>
      <w:r w:rsidRPr="001020E9">
        <w:rPr>
          <w:rStyle w:val="hps"/>
          <w:rFonts w:cs="Arial"/>
          <w:szCs w:val="22"/>
        </w:rPr>
        <w:t>strokovnjakov</w:t>
      </w:r>
      <w:r w:rsidRPr="001020E9">
        <w:rPr>
          <w:rFonts w:cs="Arial"/>
          <w:szCs w:val="22"/>
        </w:rPr>
        <w:t xml:space="preserve"> iz </w:t>
      </w:r>
      <w:r w:rsidRPr="001020E9">
        <w:rPr>
          <w:rStyle w:val="hps"/>
          <w:rFonts w:cs="Arial"/>
          <w:szCs w:val="22"/>
        </w:rPr>
        <w:t>66</w:t>
      </w:r>
      <w:r w:rsidRPr="001020E9">
        <w:rPr>
          <w:rFonts w:cs="Arial"/>
          <w:szCs w:val="22"/>
        </w:rPr>
        <w:t xml:space="preserve">. člena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zbrane</w:t>
      </w:r>
      <w:r w:rsidRPr="001020E9">
        <w:rPr>
          <w:rFonts w:cs="Arial"/>
          <w:szCs w:val="22"/>
        </w:rPr>
        <w:t xml:space="preserve"> </w:t>
      </w:r>
      <w:r w:rsidRPr="001020E9">
        <w:rPr>
          <w:rStyle w:val="hps"/>
          <w:rFonts w:cs="Arial"/>
          <w:szCs w:val="22"/>
        </w:rPr>
        <w:t>podatke na podlagi tega</w:t>
      </w:r>
      <w:r w:rsidRPr="001020E9">
        <w:rPr>
          <w:rFonts w:cs="Arial"/>
          <w:szCs w:val="22"/>
        </w:rPr>
        <w:t xml:space="preserve"> </w:t>
      </w:r>
      <w:r w:rsidRPr="001020E9">
        <w:rPr>
          <w:rStyle w:val="hps"/>
          <w:rFonts w:cs="Arial"/>
          <w:szCs w:val="22"/>
        </w:rPr>
        <w:t>člena</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spodbujanje</w:t>
      </w:r>
      <w:r w:rsidRPr="001020E9">
        <w:rPr>
          <w:rFonts w:cs="Arial"/>
          <w:szCs w:val="22"/>
        </w:rPr>
        <w:t xml:space="preserve"> </w:t>
      </w:r>
      <w:r w:rsidRPr="001020E9">
        <w:rPr>
          <w:rStyle w:val="hps"/>
          <w:rFonts w:cs="Arial"/>
          <w:szCs w:val="22"/>
        </w:rPr>
        <w:t>mednarodnega</w:t>
      </w:r>
      <w:r w:rsidRPr="001020E9">
        <w:rPr>
          <w:rFonts w:cs="Arial"/>
          <w:szCs w:val="22"/>
        </w:rPr>
        <w:t xml:space="preserve"> </w:t>
      </w:r>
      <w:r w:rsidRPr="001020E9">
        <w:rPr>
          <w:rStyle w:val="hps"/>
          <w:rFonts w:cs="Arial"/>
          <w:szCs w:val="22"/>
        </w:rPr>
        <w:t>sodelovanja</w:t>
      </w:r>
      <w:r w:rsidRPr="001020E9">
        <w:rPr>
          <w:rFonts w:cs="Arial"/>
          <w:szCs w:val="22"/>
        </w:rPr>
        <w:t xml:space="preserve"> in </w:t>
      </w:r>
      <w:r w:rsidRPr="001020E9">
        <w:rPr>
          <w:rStyle w:val="hps"/>
          <w:rFonts w:cs="Arial"/>
          <w:szCs w:val="22"/>
        </w:rPr>
        <w:t>omogočanje</w:t>
      </w:r>
      <w:r w:rsidRPr="001020E9">
        <w:rPr>
          <w:rFonts w:cs="Arial"/>
          <w:szCs w:val="22"/>
        </w:rPr>
        <w:t xml:space="preserve"> </w:t>
      </w:r>
      <w:r w:rsidRPr="001020E9">
        <w:rPr>
          <w:rStyle w:val="hps"/>
          <w:rFonts w:cs="Arial"/>
          <w:szCs w:val="22"/>
        </w:rPr>
        <w:t>mednarodne</w:t>
      </w:r>
      <w:r w:rsidRPr="001020E9">
        <w:rPr>
          <w:rFonts w:cs="Arial"/>
          <w:szCs w:val="22"/>
        </w:rPr>
        <w:t xml:space="preserve"> </w:t>
      </w:r>
      <w:r w:rsidRPr="001020E9">
        <w:rPr>
          <w:rStyle w:val="hps"/>
          <w:rFonts w:cs="Arial"/>
          <w:szCs w:val="22"/>
        </w:rPr>
        <w:t>primerjave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4. </w:t>
      </w:r>
      <w:r w:rsidRPr="001020E9">
        <w:rPr>
          <w:rFonts w:cs="Arial"/>
          <w:szCs w:val="22"/>
        </w:rPr>
        <w:tab/>
      </w:r>
      <w:r w:rsidRPr="001020E9">
        <w:rPr>
          <w:rStyle w:val="hps"/>
          <w:rFonts w:cs="Arial"/>
          <w:szCs w:val="22"/>
        </w:rPr>
        <w:t>Pogodbenice zagotovijo, da</w:t>
      </w:r>
      <w:r w:rsidRPr="001020E9">
        <w:rPr>
          <w:rFonts w:cs="Arial"/>
          <w:szCs w:val="22"/>
        </w:rPr>
        <w:t xml:space="preserve"> so </w:t>
      </w:r>
      <w:r w:rsidRPr="001020E9">
        <w:rPr>
          <w:rStyle w:val="hps"/>
          <w:rFonts w:cs="Arial"/>
          <w:szCs w:val="22"/>
        </w:rPr>
        <w:t>zbrani</w:t>
      </w:r>
      <w:r w:rsidRPr="001020E9">
        <w:rPr>
          <w:rFonts w:cs="Arial"/>
          <w:szCs w:val="22"/>
        </w:rPr>
        <w:t xml:space="preserve"> </w:t>
      </w:r>
      <w:r w:rsidRPr="001020E9">
        <w:rPr>
          <w:rStyle w:val="hps"/>
          <w:rFonts w:cs="Arial"/>
          <w:szCs w:val="22"/>
        </w:rPr>
        <w:t>podatki na podlagi tega člena</w:t>
      </w:r>
      <w:r w:rsidRPr="001020E9">
        <w:rPr>
          <w:rFonts w:cs="Arial"/>
          <w:szCs w:val="22"/>
        </w:rPr>
        <w:t xml:space="preserve"> </w:t>
      </w:r>
      <w:r w:rsidRPr="001020E9">
        <w:rPr>
          <w:rStyle w:val="hps"/>
          <w:rFonts w:cs="Arial"/>
          <w:szCs w:val="22"/>
        </w:rPr>
        <w:t>na voljo</w:t>
      </w:r>
      <w:r w:rsidRPr="001020E9">
        <w:rPr>
          <w:rFonts w:cs="Arial"/>
          <w:szCs w:val="22"/>
        </w:rPr>
        <w:t xml:space="preserve"> </w:t>
      </w:r>
      <w:r w:rsidRPr="001020E9">
        <w:rPr>
          <w:rStyle w:val="hps"/>
          <w:rFonts w:cs="Arial"/>
          <w:szCs w:val="22"/>
        </w:rPr>
        <w:t>javnosti</w:t>
      </w:r>
      <w:r w:rsidRPr="001020E9">
        <w:rPr>
          <w:rFonts w:cs="Arial"/>
          <w:szCs w:val="22"/>
        </w:rPr>
        <w:t>.</w:t>
      </w:r>
    </w:p>
    <w:p w:rsidR="001020E9" w:rsidRDefault="001020E9" w:rsidP="001020E9">
      <w:pPr>
        <w:spacing w:line="240" w:lineRule="auto"/>
        <w:rPr>
          <w:rFonts w:cs="Arial"/>
          <w:szCs w:val="22"/>
          <w:u w:val="single"/>
        </w:rPr>
      </w:pPr>
    </w:p>
    <w:p w:rsidR="000821C9" w:rsidRPr="001020E9" w:rsidRDefault="000821C9" w:rsidP="001020E9">
      <w:pPr>
        <w:spacing w:line="240" w:lineRule="auto"/>
        <w:rPr>
          <w:rFonts w:cs="Arial"/>
          <w:szCs w:val="22"/>
          <w:u w:val="single"/>
        </w:rPr>
      </w:pPr>
    </w:p>
    <w:p w:rsidR="001020E9" w:rsidRPr="001020E9" w:rsidRDefault="001020E9" w:rsidP="001020E9">
      <w:pPr>
        <w:spacing w:line="240" w:lineRule="auto"/>
        <w:rPr>
          <w:rFonts w:cs="Arial"/>
          <w:b/>
          <w:bCs/>
          <w:szCs w:val="22"/>
        </w:rPr>
      </w:pPr>
      <w:proofErr w:type="spellStart"/>
      <w:r w:rsidRPr="001020E9">
        <w:rPr>
          <w:rFonts w:cs="Arial"/>
          <w:b/>
          <w:bCs/>
          <w:szCs w:val="22"/>
        </w:rPr>
        <w:t>III</w:t>
      </w:r>
      <w:proofErr w:type="spellEnd"/>
      <w:r w:rsidRPr="001020E9">
        <w:rPr>
          <w:rFonts w:cs="Arial"/>
          <w:b/>
          <w:bCs/>
          <w:szCs w:val="22"/>
        </w:rPr>
        <w:t>. poglavje  — preprečevanje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 xml:space="preserve">12. člen  — splošne obveznosti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 ukrepe</w:t>
      </w:r>
      <w:r w:rsidRPr="001020E9">
        <w:rPr>
          <w:rFonts w:cs="Arial"/>
          <w:szCs w:val="22"/>
        </w:rPr>
        <w:t xml:space="preserve"> </w:t>
      </w:r>
      <w:r w:rsidRPr="001020E9">
        <w:rPr>
          <w:rStyle w:val="hps"/>
          <w:rFonts w:cs="Arial"/>
          <w:szCs w:val="22"/>
        </w:rPr>
        <w:t>za spodbujanje</w:t>
      </w:r>
      <w:r w:rsidRPr="001020E9">
        <w:rPr>
          <w:rFonts w:cs="Arial"/>
          <w:szCs w:val="22"/>
        </w:rPr>
        <w:t xml:space="preserve"> </w:t>
      </w:r>
      <w:r w:rsidRPr="001020E9">
        <w:rPr>
          <w:rStyle w:val="hps"/>
          <w:rFonts w:cs="Arial"/>
          <w:szCs w:val="22"/>
        </w:rPr>
        <w:t>sprememb</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družbenih in kulturnih vzorcih</w:t>
      </w:r>
      <w:r w:rsidRPr="001020E9">
        <w:rPr>
          <w:rFonts w:cs="Arial"/>
          <w:szCs w:val="22"/>
        </w:rPr>
        <w:t xml:space="preserve"> </w:t>
      </w:r>
      <w:r w:rsidRPr="001020E9">
        <w:rPr>
          <w:rStyle w:val="hps"/>
          <w:rFonts w:cs="Arial"/>
          <w:szCs w:val="22"/>
        </w:rPr>
        <w:t>vedenja</w:t>
      </w:r>
      <w:r w:rsidRPr="001020E9">
        <w:rPr>
          <w:rFonts w:cs="Arial"/>
          <w:szCs w:val="22"/>
        </w:rPr>
        <w:t xml:space="preserve"> </w:t>
      </w:r>
      <w:r w:rsidRPr="001020E9">
        <w:rPr>
          <w:rStyle w:val="hps"/>
          <w:rFonts w:cs="Arial"/>
          <w:szCs w:val="22"/>
        </w:rPr>
        <w:t>žensk in moških</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namenom</w:t>
      </w:r>
      <w:r w:rsidRPr="001020E9">
        <w:rPr>
          <w:rFonts w:cs="Arial"/>
          <w:szCs w:val="22"/>
        </w:rPr>
        <w:t xml:space="preserve"> </w:t>
      </w:r>
      <w:r w:rsidRPr="001020E9">
        <w:rPr>
          <w:rStyle w:val="hps"/>
          <w:rFonts w:cs="Arial"/>
          <w:szCs w:val="22"/>
        </w:rPr>
        <w:t>izkoreniniti</w:t>
      </w:r>
      <w:r w:rsidRPr="001020E9">
        <w:rPr>
          <w:rFonts w:cs="Arial"/>
          <w:szCs w:val="22"/>
        </w:rPr>
        <w:t xml:space="preserve"> </w:t>
      </w:r>
      <w:r w:rsidRPr="001020E9">
        <w:rPr>
          <w:rStyle w:val="hps"/>
          <w:rFonts w:cs="Arial"/>
          <w:szCs w:val="22"/>
        </w:rPr>
        <w:t>predsodke</w:t>
      </w:r>
      <w:r w:rsidRPr="001020E9">
        <w:rPr>
          <w:rFonts w:cs="Arial"/>
          <w:szCs w:val="22"/>
        </w:rPr>
        <w:t xml:space="preserve">, </w:t>
      </w:r>
      <w:r w:rsidRPr="001020E9">
        <w:rPr>
          <w:rStyle w:val="hps"/>
          <w:rFonts w:cs="Arial"/>
          <w:szCs w:val="22"/>
        </w:rPr>
        <w:t>običaje, tradicije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vse</w:t>
      </w:r>
      <w:r w:rsidRPr="001020E9">
        <w:rPr>
          <w:rFonts w:cs="Arial"/>
          <w:szCs w:val="22"/>
        </w:rPr>
        <w:t xml:space="preserve"> </w:t>
      </w:r>
      <w:r w:rsidRPr="001020E9">
        <w:rPr>
          <w:rStyle w:val="hps"/>
          <w:rFonts w:cs="Arial"/>
          <w:szCs w:val="22"/>
        </w:rPr>
        <w:t>druge</w:t>
      </w:r>
      <w:r w:rsidRPr="001020E9">
        <w:rPr>
          <w:rFonts w:cs="Arial"/>
          <w:szCs w:val="22"/>
        </w:rPr>
        <w:t xml:space="preserve"> </w:t>
      </w:r>
      <w:r w:rsidRPr="001020E9">
        <w:rPr>
          <w:rStyle w:val="hps"/>
          <w:rFonts w:cs="Arial"/>
          <w:szCs w:val="22"/>
        </w:rPr>
        <w:t>prakse,</w:t>
      </w:r>
      <w:r w:rsidRPr="001020E9">
        <w:rPr>
          <w:rFonts w:cs="Arial"/>
          <w:szCs w:val="22"/>
        </w:rPr>
        <w:t xml:space="preserve"> </w:t>
      </w:r>
      <w:r w:rsidRPr="001020E9">
        <w:rPr>
          <w:rStyle w:val="hps"/>
          <w:rFonts w:cs="Arial"/>
          <w:szCs w:val="22"/>
        </w:rPr>
        <w:t>ki</w:t>
      </w:r>
      <w:r w:rsidRPr="001020E9">
        <w:rPr>
          <w:rFonts w:cs="Arial"/>
          <w:szCs w:val="22"/>
        </w:rPr>
        <w:t xml:space="preserve"> </w:t>
      </w:r>
      <w:r w:rsidRPr="001020E9">
        <w:rPr>
          <w:rStyle w:val="hps"/>
          <w:rFonts w:cs="Arial"/>
          <w:szCs w:val="22"/>
        </w:rPr>
        <w:t>temeljijo na</w:t>
      </w:r>
      <w:r w:rsidRPr="001020E9">
        <w:rPr>
          <w:rFonts w:cs="Arial"/>
          <w:szCs w:val="22"/>
        </w:rPr>
        <w:t xml:space="preserve"> </w:t>
      </w:r>
      <w:r w:rsidRPr="001020E9">
        <w:rPr>
          <w:rStyle w:val="hps"/>
          <w:rFonts w:cs="Arial"/>
          <w:szCs w:val="22"/>
        </w:rPr>
        <w:t>ideji</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manjvrednosti</w:t>
      </w:r>
      <w:r w:rsidRPr="001020E9">
        <w:rPr>
          <w:rFonts w:cs="Arial"/>
          <w:szCs w:val="22"/>
        </w:rPr>
        <w:t xml:space="preserve"> </w:t>
      </w:r>
      <w:r w:rsidRPr="001020E9">
        <w:rPr>
          <w:rStyle w:val="hps"/>
          <w:rFonts w:cs="Arial"/>
          <w:szCs w:val="22"/>
        </w:rPr>
        <w:t>žensk</w:t>
      </w:r>
      <w:r w:rsidRPr="001020E9">
        <w:rPr>
          <w:rFonts w:cs="Arial"/>
          <w:szCs w:val="22"/>
        </w:rPr>
        <w:t xml:space="preserve"> </w:t>
      </w:r>
      <w:r w:rsidRPr="001020E9">
        <w:rPr>
          <w:rStyle w:val="hps"/>
          <w:rFonts w:cs="Arial"/>
          <w:szCs w:val="22"/>
        </w:rPr>
        <w:t>ali na stereotipnih vlogah</w:t>
      </w:r>
      <w:r w:rsidRPr="001020E9">
        <w:rPr>
          <w:rFonts w:cs="Arial"/>
          <w:szCs w:val="22"/>
        </w:rPr>
        <w:t xml:space="preserve"> </w:t>
      </w:r>
      <w:r w:rsidRPr="001020E9">
        <w:rPr>
          <w:rStyle w:val="hps"/>
          <w:rFonts w:cs="Arial"/>
          <w:szCs w:val="22"/>
        </w:rPr>
        <w:t>žensk</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moških</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druge</w:t>
      </w:r>
      <w:r w:rsidRPr="001020E9">
        <w:rPr>
          <w:rFonts w:cs="Arial"/>
          <w:szCs w:val="22"/>
        </w:rPr>
        <w:t xml:space="preserve"> </w:t>
      </w:r>
      <w:r w:rsidRPr="001020E9">
        <w:rPr>
          <w:rStyle w:val="hps"/>
          <w:rFonts w:cs="Arial"/>
          <w:szCs w:val="22"/>
        </w:rPr>
        <w:t>ukrepe za preprečevanje vseh</w:t>
      </w:r>
      <w:r w:rsidRPr="001020E9">
        <w:rPr>
          <w:rFonts w:cs="Arial"/>
          <w:szCs w:val="22"/>
        </w:rPr>
        <w:t xml:space="preserve"> </w:t>
      </w:r>
      <w:r w:rsidRPr="001020E9">
        <w:rPr>
          <w:rStyle w:val="hps"/>
          <w:rFonts w:cs="Arial"/>
          <w:szCs w:val="22"/>
        </w:rPr>
        <w:t>oblik</w:t>
      </w:r>
      <w:r w:rsidRPr="001020E9">
        <w:rPr>
          <w:rFonts w:cs="Arial"/>
          <w:szCs w:val="22"/>
        </w:rPr>
        <w:t xml:space="preserve"> </w:t>
      </w:r>
      <w:r w:rsidRPr="001020E9">
        <w:rPr>
          <w:rStyle w:val="hps"/>
          <w:rFonts w:cs="Arial"/>
          <w:szCs w:val="22"/>
        </w:rPr>
        <w:t>nasilja</w:t>
      </w:r>
      <w:r w:rsidRPr="001020E9">
        <w:rPr>
          <w:rFonts w:cs="Arial"/>
          <w:szCs w:val="22"/>
        </w:rPr>
        <w:t xml:space="preserve"> s področja uporabe</w:t>
      </w:r>
      <w:r w:rsidRPr="001020E9">
        <w:rPr>
          <w:rStyle w:val="hps"/>
          <w:rFonts w:cs="Arial"/>
          <w:szCs w:val="22"/>
        </w:rPr>
        <w:t xml:space="preserve"> te</w:t>
      </w:r>
      <w:r w:rsidRPr="001020E9">
        <w:rPr>
          <w:rFonts w:cs="Arial"/>
          <w:szCs w:val="22"/>
        </w:rPr>
        <w:t xml:space="preserve"> </w:t>
      </w:r>
      <w:r w:rsidRPr="001020E9">
        <w:rPr>
          <w:rStyle w:val="hps"/>
          <w:rFonts w:cs="Arial"/>
          <w:szCs w:val="22"/>
        </w:rPr>
        <w:t>konvencije,</w:t>
      </w:r>
      <w:r w:rsidRPr="001020E9">
        <w:rPr>
          <w:rFonts w:cs="Arial"/>
          <w:szCs w:val="22"/>
        </w:rPr>
        <w:t xml:space="preserve"> ki bi ga izvajala </w:t>
      </w:r>
      <w:r w:rsidRPr="001020E9">
        <w:rPr>
          <w:rStyle w:val="hps"/>
          <w:rFonts w:cs="Arial"/>
          <w:szCs w:val="22"/>
        </w:rPr>
        <w:t>katera koli</w:t>
      </w:r>
      <w:r w:rsidRPr="001020E9">
        <w:rPr>
          <w:rFonts w:cs="Arial"/>
          <w:szCs w:val="22"/>
        </w:rPr>
        <w:t xml:space="preserve"> </w:t>
      </w:r>
      <w:r w:rsidRPr="001020E9">
        <w:rPr>
          <w:rStyle w:val="hps"/>
          <w:rFonts w:cs="Arial"/>
          <w:szCs w:val="22"/>
        </w:rPr>
        <w:t>fizična</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pravna oseba</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Vsi ukrepi,</w:t>
      </w:r>
      <w:r w:rsidRPr="001020E9">
        <w:rPr>
          <w:rFonts w:cs="Arial"/>
          <w:szCs w:val="22"/>
        </w:rPr>
        <w:t xml:space="preserve"> </w:t>
      </w:r>
      <w:r w:rsidRPr="001020E9">
        <w:rPr>
          <w:rStyle w:val="hps"/>
          <w:rFonts w:cs="Arial"/>
          <w:szCs w:val="22"/>
        </w:rPr>
        <w:t>sprejeti</w:t>
      </w:r>
      <w:r w:rsidRPr="001020E9">
        <w:rPr>
          <w:rFonts w:cs="Arial"/>
          <w:szCs w:val="22"/>
        </w:rPr>
        <w:t xml:space="preserve"> </w:t>
      </w:r>
      <w:r w:rsidRPr="001020E9">
        <w:rPr>
          <w:rStyle w:val="hps"/>
          <w:rFonts w:cs="Arial"/>
          <w:szCs w:val="22"/>
        </w:rPr>
        <w:t>v skladu</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tem</w:t>
      </w:r>
      <w:r w:rsidRPr="001020E9">
        <w:rPr>
          <w:rFonts w:cs="Arial"/>
          <w:szCs w:val="22"/>
        </w:rPr>
        <w:t xml:space="preserve"> </w:t>
      </w:r>
      <w:r w:rsidRPr="001020E9">
        <w:rPr>
          <w:rStyle w:val="hps"/>
          <w:rFonts w:cs="Arial"/>
          <w:szCs w:val="22"/>
        </w:rPr>
        <w:t>poglavjem,</w:t>
      </w:r>
      <w:r w:rsidRPr="001020E9">
        <w:rPr>
          <w:rFonts w:cs="Arial"/>
          <w:szCs w:val="22"/>
        </w:rPr>
        <w:t xml:space="preserve"> </w:t>
      </w:r>
      <w:r w:rsidRPr="001020E9">
        <w:rPr>
          <w:rStyle w:val="hps"/>
          <w:rFonts w:cs="Arial"/>
          <w:szCs w:val="22"/>
        </w:rPr>
        <w:t>upoštevajo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obravnavajo</w:t>
      </w:r>
      <w:r w:rsidRPr="001020E9">
        <w:rPr>
          <w:rFonts w:cs="Arial"/>
          <w:szCs w:val="22"/>
        </w:rPr>
        <w:t xml:space="preserve"> </w:t>
      </w:r>
      <w:r w:rsidRPr="001020E9">
        <w:rPr>
          <w:rStyle w:val="hps"/>
          <w:rFonts w:cs="Arial"/>
          <w:szCs w:val="22"/>
        </w:rPr>
        <w:t>posebne</w:t>
      </w:r>
      <w:r w:rsidRPr="001020E9">
        <w:rPr>
          <w:rFonts w:cs="Arial"/>
          <w:szCs w:val="22"/>
        </w:rPr>
        <w:t xml:space="preserve"> </w:t>
      </w:r>
      <w:r w:rsidRPr="001020E9">
        <w:rPr>
          <w:rStyle w:val="hps"/>
          <w:rFonts w:cs="Arial"/>
          <w:szCs w:val="22"/>
        </w:rPr>
        <w:t>potrebe</w:t>
      </w:r>
      <w:r w:rsidRPr="001020E9">
        <w:rPr>
          <w:rFonts w:cs="Arial"/>
          <w:szCs w:val="22"/>
        </w:rPr>
        <w:t xml:space="preserve"> </w:t>
      </w:r>
      <w:r w:rsidRPr="001020E9">
        <w:rPr>
          <w:rStyle w:val="hps"/>
          <w:rFonts w:cs="Arial"/>
          <w:szCs w:val="22"/>
        </w:rPr>
        <w:t>oseb, ki</w:t>
      </w:r>
      <w:r w:rsidRPr="001020E9">
        <w:rPr>
          <w:rFonts w:cs="Arial"/>
          <w:szCs w:val="22"/>
        </w:rPr>
        <w:t xml:space="preserve"> </w:t>
      </w:r>
      <w:r w:rsidRPr="001020E9">
        <w:rPr>
          <w:rStyle w:val="hps"/>
          <w:rFonts w:cs="Arial"/>
          <w:szCs w:val="22"/>
        </w:rPr>
        <w:t>so</w:t>
      </w:r>
      <w:r w:rsidRPr="001020E9">
        <w:rPr>
          <w:rFonts w:cs="Arial"/>
          <w:szCs w:val="22"/>
        </w:rPr>
        <w:t xml:space="preserve"> </w:t>
      </w:r>
      <w:r w:rsidRPr="001020E9">
        <w:rPr>
          <w:rStyle w:val="hps"/>
          <w:rFonts w:cs="Arial"/>
          <w:szCs w:val="22"/>
        </w:rPr>
        <w:t>ranljive</w:t>
      </w:r>
      <w:r w:rsidRPr="001020E9">
        <w:rPr>
          <w:rFonts w:cs="Arial"/>
          <w:szCs w:val="22"/>
        </w:rPr>
        <w:t xml:space="preserve"> </w:t>
      </w:r>
      <w:r w:rsidRPr="001020E9">
        <w:rPr>
          <w:rStyle w:val="hps"/>
          <w:rFonts w:cs="Arial"/>
          <w:szCs w:val="22"/>
        </w:rPr>
        <w:t>zaradi posebnih</w:t>
      </w:r>
      <w:r w:rsidRPr="001020E9">
        <w:rPr>
          <w:rFonts w:cs="Arial"/>
          <w:szCs w:val="22"/>
        </w:rPr>
        <w:t xml:space="preserve"> </w:t>
      </w:r>
      <w:r w:rsidRPr="001020E9">
        <w:rPr>
          <w:rStyle w:val="hps"/>
          <w:rFonts w:cs="Arial"/>
          <w:szCs w:val="22"/>
        </w:rPr>
        <w:t>okoliščin,</w:t>
      </w:r>
      <w:r w:rsidRPr="001020E9">
        <w:rPr>
          <w:rFonts w:cs="Arial"/>
          <w:szCs w:val="22"/>
        </w:rPr>
        <w:t xml:space="preserve"> in postavljajo </w:t>
      </w:r>
      <w:r w:rsidRPr="001020E9">
        <w:rPr>
          <w:rStyle w:val="hps"/>
          <w:rFonts w:cs="Arial"/>
          <w:szCs w:val="22"/>
        </w:rPr>
        <w:t>človekove</w:t>
      </w:r>
      <w:r w:rsidRPr="001020E9">
        <w:rPr>
          <w:rFonts w:cs="Arial"/>
          <w:szCs w:val="22"/>
        </w:rPr>
        <w:t xml:space="preserve"> </w:t>
      </w:r>
      <w:r w:rsidRPr="001020E9">
        <w:rPr>
          <w:rStyle w:val="hps"/>
          <w:rFonts w:cs="Arial"/>
          <w:szCs w:val="22"/>
        </w:rPr>
        <w:t>pravice vseh</w:t>
      </w:r>
      <w:r w:rsidRPr="001020E9">
        <w:rPr>
          <w:rFonts w:cs="Arial"/>
          <w:szCs w:val="22"/>
        </w:rPr>
        <w:t xml:space="preserve"> </w:t>
      </w:r>
      <w:r w:rsidRPr="001020E9">
        <w:rPr>
          <w:rStyle w:val="hps"/>
          <w:rFonts w:cs="Arial"/>
          <w:szCs w:val="22"/>
        </w:rPr>
        <w:t>žrtev</w:t>
      </w:r>
      <w:r w:rsidRPr="001020E9">
        <w:rPr>
          <w:rFonts w:cs="Arial"/>
          <w:szCs w:val="22"/>
        </w:rPr>
        <w:t xml:space="preserve"> </w:t>
      </w:r>
      <w:r w:rsidRPr="001020E9">
        <w:rPr>
          <w:rStyle w:val="hps"/>
          <w:rFonts w:cs="Arial"/>
          <w:szCs w:val="22"/>
        </w:rPr>
        <w:t>v središče.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4.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 ukrepe za spodbujanje</w:t>
      </w:r>
      <w:r w:rsidRPr="001020E9">
        <w:rPr>
          <w:rFonts w:cs="Arial"/>
          <w:szCs w:val="22"/>
        </w:rPr>
        <w:t xml:space="preserve"> </w:t>
      </w:r>
      <w:r w:rsidRPr="001020E9">
        <w:rPr>
          <w:rStyle w:val="hps"/>
          <w:rFonts w:cs="Arial"/>
          <w:szCs w:val="22"/>
        </w:rPr>
        <w:t>vseh članov</w:t>
      </w:r>
      <w:r w:rsidRPr="001020E9">
        <w:rPr>
          <w:rFonts w:cs="Arial"/>
          <w:szCs w:val="22"/>
        </w:rPr>
        <w:t xml:space="preserve"> </w:t>
      </w:r>
      <w:r w:rsidRPr="001020E9">
        <w:rPr>
          <w:rStyle w:val="hps"/>
          <w:rFonts w:cs="Arial"/>
          <w:szCs w:val="22"/>
        </w:rPr>
        <w:t>družbe</w:t>
      </w:r>
      <w:r w:rsidRPr="001020E9">
        <w:rPr>
          <w:rFonts w:cs="Arial"/>
          <w:szCs w:val="22"/>
        </w:rPr>
        <w:t xml:space="preserve">, </w:t>
      </w:r>
      <w:r w:rsidRPr="001020E9">
        <w:rPr>
          <w:rStyle w:val="hps"/>
          <w:rFonts w:cs="Arial"/>
          <w:szCs w:val="22"/>
        </w:rPr>
        <w:t>predvsem moških</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fantov</w:t>
      </w:r>
      <w:r w:rsidRPr="001020E9">
        <w:rPr>
          <w:rFonts w:cs="Arial"/>
          <w:szCs w:val="22"/>
        </w:rPr>
        <w:t xml:space="preserve">, </w:t>
      </w:r>
      <w:r w:rsidRPr="001020E9">
        <w:rPr>
          <w:rStyle w:val="hps"/>
          <w:rFonts w:cs="Arial"/>
          <w:szCs w:val="22"/>
        </w:rPr>
        <w:t>da dejavno prispevajo k</w:t>
      </w:r>
      <w:r w:rsidRPr="001020E9">
        <w:rPr>
          <w:rFonts w:cs="Arial"/>
          <w:szCs w:val="22"/>
        </w:rPr>
        <w:t xml:space="preserve"> </w:t>
      </w:r>
      <w:r w:rsidRPr="001020E9">
        <w:rPr>
          <w:rStyle w:val="hps"/>
          <w:rFonts w:cs="Arial"/>
          <w:szCs w:val="22"/>
        </w:rPr>
        <w:t>preprečevanju</w:t>
      </w:r>
      <w:r w:rsidRPr="001020E9">
        <w:rPr>
          <w:rFonts w:cs="Arial"/>
          <w:szCs w:val="22"/>
        </w:rPr>
        <w:t xml:space="preserve"> </w:t>
      </w:r>
      <w:r w:rsidRPr="001020E9">
        <w:rPr>
          <w:rStyle w:val="hps"/>
          <w:rFonts w:cs="Arial"/>
          <w:szCs w:val="22"/>
        </w:rPr>
        <w:t>vseh oblik</w:t>
      </w:r>
      <w:r w:rsidRPr="001020E9">
        <w:rPr>
          <w:rFonts w:cs="Arial"/>
          <w:szCs w:val="22"/>
        </w:rPr>
        <w:t xml:space="preserve"> </w:t>
      </w:r>
      <w:r w:rsidRPr="001020E9">
        <w:rPr>
          <w:rStyle w:val="hps"/>
          <w:rFonts w:cs="Arial"/>
          <w:szCs w:val="22"/>
        </w:rPr>
        <w:t>nasilja</w:t>
      </w:r>
      <w:r w:rsidRPr="001020E9">
        <w:rPr>
          <w:rFonts w:cs="Arial"/>
          <w:szCs w:val="22"/>
        </w:rPr>
        <w:t xml:space="preserve"> s </w:t>
      </w:r>
      <w:r w:rsidRPr="001020E9">
        <w:rPr>
          <w:rStyle w:val="hps"/>
          <w:rFonts w:cs="Arial"/>
          <w:szCs w:val="22"/>
        </w:rPr>
        <w:t>področja</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5. </w:t>
      </w:r>
      <w:r w:rsidRPr="001020E9">
        <w:rPr>
          <w:rFonts w:cs="Arial"/>
          <w:szCs w:val="22"/>
        </w:rPr>
        <w:tab/>
      </w:r>
      <w:r w:rsidRPr="001020E9">
        <w:rPr>
          <w:rStyle w:val="hps"/>
          <w:rFonts w:cs="Arial"/>
          <w:szCs w:val="22"/>
        </w:rPr>
        <w:t>Pogodbenice zagotovijo, da</w:t>
      </w:r>
      <w:r w:rsidRPr="001020E9">
        <w:rPr>
          <w:rFonts w:cs="Arial"/>
          <w:szCs w:val="22"/>
        </w:rPr>
        <w:t xml:space="preserve"> se </w:t>
      </w:r>
      <w:r w:rsidRPr="001020E9">
        <w:rPr>
          <w:rStyle w:val="hps"/>
          <w:rFonts w:cs="Arial"/>
          <w:szCs w:val="22"/>
        </w:rPr>
        <w:t>kultura, običaji</w:t>
      </w:r>
      <w:r w:rsidRPr="001020E9">
        <w:rPr>
          <w:rFonts w:cs="Arial"/>
          <w:szCs w:val="22"/>
        </w:rPr>
        <w:t xml:space="preserve">, </w:t>
      </w:r>
      <w:r w:rsidRPr="001020E9">
        <w:rPr>
          <w:rStyle w:val="hps"/>
          <w:rFonts w:cs="Arial"/>
          <w:szCs w:val="22"/>
        </w:rPr>
        <w:t>vera</w:t>
      </w:r>
      <w:r w:rsidRPr="001020E9">
        <w:rPr>
          <w:rFonts w:cs="Arial"/>
          <w:szCs w:val="22"/>
        </w:rPr>
        <w:t xml:space="preserve">, </w:t>
      </w:r>
      <w:r w:rsidRPr="001020E9">
        <w:rPr>
          <w:rStyle w:val="hps"/>
          <w:rFonts w:cs="Arial"/>
          <w:szCs w:val="22"/>
        </w:rPr>
        <w:t>tradicija</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t. i.</w:t>
      </w:r>
      <w:r w:rsidRPr="001020E9">
        <w:rPr>
          <w:rFonts w:cs="Arial"/>
          <w:szCs w:val="22"/>
        </w:rPr>
        <w:t xml:space="preserve"> </w:t>
      </w:r>
      <w:r w:rsidRPr="001020E9">
        <w:rPr>
          <w:rStyle w:val="hpsatn"/>
          <w:rFonts w:cs="Arial"/>
          <w:szCs w:val="22"/>
        </w:rPr>
        <w:t>"</w:t>
      </w:r>
      <w:r w:rsidRPr="001020E9">
        <w:rPr>
          <w:rFonts w:cs="Arial"/>
          <w:szCs w:val="22"/>
        </w:rPr>
        <w:t xml:space="preserve">čast" </w:t>
      </w:r>
      <w:r w:rsidRPr="001020E9">
        <w:rPr>
          <w:rStyle w:val="hps"/>
          <w:rFonts w:cs="Arial"/>
          <w:szCs w:val="22"/>
        </w:rPr>
        <w:t>ne</w:t>
      </w:r>
      <w:r w:rsidRPr="001020E9">
        <w:rPr>
          <w:rFonts w:cs="Arial"/>
          <w:szCs w:val="22"/>
        </w:rPr>
        <w:t xml:space="preserve"> </w:t>
      </w:r>
      <w:r w:rsidRPr="001020E9">
        <w:rPr>
          <w:rStyle w:val="hps"/>
          <w:rFonts w:cs="Arial"/>
          <w:szCs w:val="22"/>
        </w:rPr>
        <w:t>štejejo</w:t>
      </w:r>
      <w:r w:rsidRPr="001020E9">
        <w:rPr>
          <w:rFonts w:cs="Arial"/>
          <w:szCs w:val="22"/>
        </w:rPr>
        <w:t xml:space="preserve"> </w:t>
      </w:r>
      <w:r w:rsidRPr="001020E9">
        <w:rPr>
          <w:rStyle w:val="hps"/>
          <w:rFonts w:cs="Arial"/>
          <w:szCs w:val="22"/>
        </w:rPr>
        <w:t>kot</w:t>
      </w:r>
      <w:r w:rsidRPr="001020E9">
        <w:rPr>
          <w:rFonts w:cs="Arial"/>
          <w:szCs w:val="22"/>
        </w:rPr>
        <w:t xml:space="preserve"> </w:t>
      </w:r>
      <w:r w:rsidRPr="001020E9">
        <w:rPr>
          <w:rStyle w:val="hps"/>
          <w:rFonts w:cs="Arial"/>
          <w:szCs w:val="22"/>
        </w:rPr>
        <w:t>opravičilo</w:t>
      </w:r>
      <w:r w:rsidRPr="001020E9">
        <w:rPr>
          <w:rFonts w:cs="Arial"/>
          <w:szCs w:val="22"/>
        </w:rPr>
        <w:t xml:space="preserve"> </w:t>
      </w:r>
      <w:r w:rsidRPr="001020E9">
        <w:rPr>
          <w:rStyle w:val="hps"/>
          <w:rFonts w:cs="Arial"/>
          <w:szCs w:val="22"/>
        </w:rPr>
        <w:t>za kakršna koli</w:t>
      </w:r>
      <w:r w:rsidRPr="001020E9">
        <w:rPr>
          <w:rFonts w:cs="Arial"/>
          <w:szCs w:val="22"/>
        </w:rPr>
        <w:t xml:space="preserve"> </w:t>
      </w:r>
      <w:r w:rsidRPr="001020E9">
        <w:rPr>
          <w:rStyle w:val="hps"/>
          <w:rFonts w:cs="Arial"/>
          <w:szCs w:val="22"/>
        </w:rPr>
        <w:t>nasilna dejanja</w:t>
      </w:r>
      <w:r w:rsidRPr="001020E9">
        <w:rPr>
          <w:rFonts w:cs="Arial"/>
          <w:szCs w:val="22"/>
        </w:rPr>
        <w:t xml:space="preserve"> iz </w:t>
      </w:r>
      <w:r w:rsidRPr="001020E9">
        <w:rPr>
          <w:rStyle w:val="hps"/>
          <w:rFonts w:cs="Arial"/>
          <w:szCs w:val="22"/>
        </w:rPr>
        <w:t>področja</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6. </w:t>
      </w:r>
      <w:r w:rsidRPr="001020E9">
        <w:rPr>
          <w:rFonts w:cs="Arial"/>
          <w:szCs w:val="22"/>
        </w:rPr>
        <w:tab/>
        <w:t xml:space="preserve">Pogodbenice sprejmejo potrebne ukrepe za spodbujanje programov in dejavnosti za  krepitev moči žensk. </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 xml:space="preserve">13. člen  —  ozaveščanje </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na vseh</w:t>
      </w:r>
      <w:r w:rsidRPr="001020E9">
        <w:rPr>
          <w:rFonts w:cs="Arial"/>
          <w:szCs w:val="22"/>
        </w:rPr>
        <w:t xml:space="preserve"> </w:t>
      </w:r>
      <w:r w:rsidRPr="001020E9">
        <w:rPr>
          <w:rStyle w:val="hps"/>
          <w:rFonts w:cs="Arial"/>
          <w:szCs w:val="22"/>
        </w:rPr>
        <w:t>ravneh</w:t>
      </w:r>
      <w:r w:rsidRPr="001020E9">
        <w:rPr>
          <w:rFonts w:cs="Arial"/>
          <w:szCs w:val="22"/>
        </w:rPr>
        <w:t xml:space="preserve"> redno </w:t>
      </w:r>
      <w:r w:rsidRPr="001020E9">
        <w:rPr>
          <w:rStyle w:val="hps"/>
          <w:rFonts w:cs="Arial"/>
          <w:szCs w:val="22"/>
        </w:rPr>
        <w:t>spodbujajo</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izvajajo</w:t>
      </w:r>
      <w:r w:rsidRPr="001020E9">
        <w:rPr>
          <w:rFonts w:cs="Arial"/>
          <w:szCs w:val="22"/>
        </w:rPr>
        <w:t xml:space="preserve"> </w:t>
      </w:r>
      <w:r w:rsidRPr="001020E9">
        <w:rPr>
          <w:rStyle w:val="hps"/>
          <w:rFonts w:cs="Arial"/>
          <w:szCs w:val="22"/>
        </w:rPr>
        <w:t>kampanje ali programe ozaveščanja</w:t>
      </w:r>
      <w:r w:rsidRPr="001020E9">
        <w:rPr>
          <w:rFonts w:cs="Arial"/>
          <w:szCs w:val="22"/>
        </w:rPr>
        <w:t xml:space="preserve">, tudi v </w:t>
      </w:r>
      <w:r w:rsidRPr="001020E9">
        <w:rPr>
          <w:rStyle w:val="hps"/>
          <w:rFonts w:cs="Arial"/>
          <w:szCs w:val="22"/>
        </w:rPr>
        <w:t>sodelovanju</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nacionalnimi</w:t>
      </w:r>
      <w:r w:rsidRPr="001020E9">
        <w:rPr>
          <w:rFonts w:cs="Arial"/>
          <w:szCs w:val="22"/>
        </w:rPr>
        <w:t xml:space="preserve"> </w:t>
      </w:r>
      <w:r w:rsidRPr="001020E9">
        <w:rPr>
          <w:rStyle w:val="hps"/>
          <w:rFonts w:cs="Arial"/>
          <w:szCs w:val="22"/>
        </w:rPr>
        <w:t>institucijami za človekove pravice</w:t>
      </w:r>
      <w:r w:rsidRPr="001020E9">
        <w:rPr>
          <w:rFonts w:cs="Arial"/>
          <w:szCs w:val="22"/>
        </w:rPr>
        <w:t xml:space="preserve"> </w:t>
      </w:r>
      <w:r w:rsidRPr="001020E9">
        <w:rPr>
          <w:rStyle w:val="hps"/>
          <w:rFonts w:cs="Arial"/>
          <w:szCs w:val="22"/>
        </w:rPr>
        <w:t>in  telesi za enakost</w:t>
      </w:r>
      <w:r w:rsidRPr="001020E9">
        <w:rPr>
          <w:rFonts w:cs="Arial"/>
          <w:szCs w:val="22"/>
        </w:rPr>
        <w:t xml:space="preserve">, civilno </w:t>
      </w:r>
      <w:r w:rsidRPr="001020E9">
        <w:rPr>
          <w:rStyle w:val="hps"/>
          <w:rFonts w:cs="Arial"/>
          <w:szCs w:val="22"/>
        </w:rPr>
        <w:t>družbo</w:t>
      </w:r>
      <w:r w:rsidRPr="001020E9">
        <w:rPr>
          <w:rFonts w:cs="Arial"/>
          <w:szCs w:val="22"/>
        </w:rPr>
        <w:t xml:space="preserve"> </w:t>
      </w:r>
      <w:r w:rsidRPr="001020E9">
        <w:rPr>
          <w:rStyle w:val="hps"/>
          <w:rFonts w:cs="Arial"/>
          <w:szCs w:val="22"/>
        </w:rPr>
        <w:t>in nevladnimi</w:t>
      </w:r>
      <w:r w:rsidRPr="001020E9">
        <w:rPr>
          <w:rFonts w:cs="Arial"/>
          <w:szCs w:val="22"/>
        </w:rPr>
        <w:t xml:space="preserve"> </w:t>
      </w:r>
      <w:r w:rsidRPr="001020E9">
        <w:rPr>
          <w:rStyle w:val="hps"/>
          <w:rFonts w:cs="Arial"/>
          <w:szCs w:val="22"/>
        </w:rPr>
        <w:t>organizacijami, zlasti</w:t>
      </w:r>
      <w:r w:rsidRPr="001020E9">
        <w:rPr>
          <w:rFonts w:cs="Arial"/>
          <w:szCs w:val="22"/>
        </w:rPr>
        <w:t xml:space="preserve"> </w:t>
      </w:r>
      <w:r w:rsidRPr="001020E9">
        <w:rPr>
          <w:rStyle w:val="hps"/>
          <w:rFonts w:cs="Arial"/>
          <w:szCs w:val="22"/>
        </w:rPr>
        <w:t>ženskimi</w:t>
      </w:r>
      <w:r w:rsidRPr="001020E9">
        <w:rPr>
          <w:rFonts w:cs="Arial"/>
          <w:szCs w:val="22"/>
        </w:rPr>
        <w:t xml:space="preserve"> </w:t>
      </w:r>
      <w:r w:rsidRPr="001020E9">
        <w:rPr>
          <w:rStyle w:val="hps"/>
          <w:rFonts w:cs="Arial"/>
          <w:szCs w:val="22"/>
        </w:rPr>
        <w:t>organizacijami,</w:t>
      </w:r>
      <w:r w:rsidRPr="001020E9">
        <w:rPr>
          <w:rFonts w:cs="Arial"/>
          <w:szCs w:val="22"/>
        </w:rPr>
        <w:t xml:space="preserve"> </w:t>
      </w:r>
      <w:r w:rsidRPr="001020E9">
        <w:rPr>
          <w:rStyle w:val="hps"/>
          <w:rFonts w:cs="Arial"/>
          <w:szCs w:val="22"/>
        </w:rPr>
        <w:t>kadar je to primerno,</w:t>
      </w:r>
      <w:r w:rsidRPr="001020E9">
        <w:rPr>
          <w:rFonts w:cs="Arial"/>
          <w:szCs w:val="22"/>
        </w:rPr>
        <w:t xml:space="preserve"> </w:t>
      </w:r>
      <w:r w:rsidRPr="001020E9">
        <w:rPr>
          <w:rStyle w:val="hps"/>
          <w:rFonts w:cs="Arial"/>
          <w:szCs w:val="22"/>
        </w:rPr>
        <w:t>za večjo ozaveščenost</w:t>
      </w:r>
      <w:r w:rsidRPr="001020E9">
        <w:rPr>
          <w:rFonts w:cs="Arial"/>
          <w:szCs w:val="22"/>
        </w:rPr>
        <w:t xml:space="preserve"> </w:t>
      </w:r>
      <w:r w:rsidRPr="001020E9">
        <w:rPr>
          <w:rStyle w:val="hps"/>
          <w:rFonts w:cs="Arial"/>
          <w:szCs w:val="22"/>
        </w:rPr>
        <w:t>in razumevanje</w:t>
      </w:r>
      <w:r w:rsidRPr="001020E9">
        <w:rPr>
          <w:rFonts w:cs="Arial"/>
          <w:szCs w:val="22"/>
        </w:rPr>
        <w:t xml:space="preserve"> </w:t>
      </w:r>
      <w:r w:rsidRPr="001020E9">
        <w:rPr>
          <w:rStyle w:val="hps"/>
          <w:rFonts w:cs="Arial"/>
          <w:szCs w:val="22"/>
        </w:rPr>
        <w:t>javnosti</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vseh pojavnih oblikah</w:t>
      </w:r>
      <w:r w:rsidRPr="001020E9">
        <w:rPr>
          <w:rFonts w:cs="Arial"/>
          <w:szCs w:val="22"/>
        </w:rPr>
        <w:t xml:space="preserve"> </w:t>
      </w:r>
      <w:r w:rsidRPr="001020E9">
        <w:rPr>
          <w:rStyle w:val="hps"/>
          <w:rFonts w:cs="Arial"/>
          <w:szCs w:val="22"/>
        </w:rPr>
        <w:t>nasilja</w:t>
      </w:r>
      <w:r w:rsidRPr="001020E9">
        <w:rPr>
          <w:rFonts w:cs="Arial"/>
          <w:szCs w:val="22"/>
        </w:rPr>
        <w:t xml:space="preserve">, ki jih zajema </w:t>
      </w:r>
      <w:r w:rsidRPr="001020E9">
        <w:rPr>
          <w:rStyle w:val="hps"/>
          <w:rFonts w:cs="Arial"/>
          <w:szCs w:val="22"/>
        </w:rPr>
        <w:t>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njihovih</w:t>
      </w:r>
      <w:r w:rsidRPr="001020E9">
        <w:rPr>
          <w:rFonts w:cs="Arial"/>
          <w:szCs w:val="22"/>
        </w:rPr>
        <w:t xml:space="preserve"> </w:t>
      </w:r>
      <w:r w:rsidRPr="001020E9">
        <w:rPr>
          <w:rStyle w:val="hps"/>
          <w:rFonts w:cs="Arial"/>
          <w:szCs w:val="22"/>
        </w:rPr>
        <w:t>posledicah</w:t>
      </w:r>
      <w:r w:rsidRPr="001020E9">
        <w:rPr>
          <w:rFonts w:cs="Arial"/>
          <w:szCs w:val="22"/>
        </w:rPr>
        <w:t xml:space="preserve"> </w:t>
      </w:r>
      <w:r w:rsidRPr="001020E9">
        <w:rPr>
          <w:rStyle w:val="hps"/>
          <w:rFonts w:cs="Arial"/>
          <w:szCs w:val="22"/>
        </w:rPr>
        <w:t>na otroke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potrebi</w:t>
      </w:r>
      <w:r w:rsidRPr="001020E9">
        <w:rPr>
          <w:rFonts w:cs="Arial"/>
          <w:szCs w:val="22"/>
        </w:rPr>
        <w:t xml:space="preserve"> po </w:t>
      </w:r>
      <w:r w:rsidRPr="001020E9">
        <w:rPr>
          <w:rStyle w:val="hps"/>
          <w:rFonts w:cs="Arial"/>
          <w:szCs w:val="22"/>
        </w:rPr>
        <w:t>preprečevanju</w:t>
      </w:r>
      <w:r w:rsidRPr="001020E9">
        <w:rPr>
          <w:rFonts w:cs="Arial"/>
          <w:szCs w:val="22"/>
        </w:rPr>
        <w:t xml:space="preserve"> </w:t>
      </w:r>
      <w:r w:rsidRPr="001020E9">
        <w:rPr>
          <w:rStyle w:val="hps"/>
          <w:rFonts w:cs="Arial"/>
          <w:szCs w:val="22"/>
        </w:rPr>
        <w:t>takega nasilja</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lastRenderedPageBreak/>
        <w:t xml:space="preserve">2. </w:t>
      </w:r>
      <w:r w:rsidRPr="001020E9">
        <w:rPr>
          <w:rFonts w:cs="Arial"/>
          <w:szCs w:val="22"/>
        </w:rPr>
        <w:tab/>
        <w:t xml:space="preserve"> Pogodbenice zagotovijo široko razširjanje informacij v javnosti o razpoložljivih ukrepih za preprečevanje nasilnih dejanj, ki jih zajema področje uporabe te konvencije. </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 xml:space="preserve">14. člen  — izobraževanje </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kadar je to primerno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ukrepe</w:t>
      </w:r>
      <w:r w:rsidRPr="001020E9">
        <w:rPr>
          <w:rFonts w:cs="Arial"/>
          <w:szCs w:val="22"/>
        </w:rPr>
        <w:t xml:space="preserve"> </w:t>
      </w:r>
      <w:r w:rsidRPr="001020E9">
        <w:rPr>
          <w:rStyle w:val="hps"/>
          <w:rFonts w:cs="Arial"/>
          <w:szCs w:val="22"/>
        </w:rPr>
        <w:t>za vključitev</w:t>
      </w:r>
      <w:r w:rsidRPr="001020E9">
        <w:rPr>
          <w:rFonts w:cs="Arial"/>
          <w:szCs w:val="22"/>
        </w:rPr>
        <w:t xml:space="preserve"> učnega </w:t>
      </w:r>
      <w:r w:rsidRPr="001020E9">
        <w:rPr>
          <w:rStyle w:val="hps"/>
          <w:rFonts w:cs="Arial"/>
          <w:szCs w:val="22"/>
        </w:rPr>
        <w:t>gradiva</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vprašanjih</w:t>
      </w:r>
      <w:r w:rsidRPr="001020E9">
        <w:rPr>
          <w:rFonts w:cs="Arial"/>
          <w:szCs w:val="22"/>
        </w:rPr>
        <w:t xml:space="preserve">, kakor so enakost </w:t>
      </w:r>
      <w:r w:rsidRPr="001020E9">
        <w:rPr>
          <w:rStyle w:val="hps"/>
          <w:rFonts w:cs="Arial"/>
          <w:szCs w:val="22"/>
        </w:rPr>
        <w:t>med ženskami in moškimi</w:t>
      </w:r>
      <w:r w:rsidRPr="001020E9">
        <w:rPr>
          <w:rFonts w:cs="Arial"/>
          <w:szCs w:val="22"/>
        </w:rPr>
        <w:t xml:space="preserve">, </w:t>
      </w:r>
      <w:proofErr w:type="spellStart"/>
      <w:r w:rsidRPr="001020E9">
        <w:rPr>
          <w:rStyle w:val="hps"/>
          <w:rFonts w:cs="Arial"/>
          <w:szCs w:val="22"/>
        </w:rPr>
        <w:t>nestereotipne</w:t>
      </w:r>
      <w:proofErr w:type="spellEnd"/>
      <w:r w:rsidRPr="001020E9">
        <w:rPr>
          <w:rFonts w:cs="Arial"/>
          <w:szCs w:val="22"/>
        </w:rPr>
        <w:t xml:space="preserve"> </w:t>
      </w:r>
      <w:r w:rsidRPr="001020E9">
        <w:rPr>
          <w:rStyle w:val="hps"/>
          <w:rFonts w:cs="Arial"/>
          <w:szCs w:val="22"/>
        </w:rPr>
        <w:t>vloge spolov</w:t>
      </w:r>
      <w:r w:rsidRPr="001020E9">
        <w:rPr>
          <w:rFonts w:cs="Arial"/>
          <w:szCs w:val="22"/>
        </w:rPr>
        <w:t xml:space="preserve">, </w:t>
      </w:r>
      <w:r w:rsidRPr="001020E9">
        <w:rPr>
          <w:rStyle w:val="hps"/>
          <w:rFonts w:cs="Arial"/>
          <w:szCs w:val="22"/>
        </w:rPr>
        <w:t>medsebojno</w:t>
      </w:r>
      <w:r w:rsidRPr="001020E9">
        <w:rPr>
          <w:rFonts w:cs="Arial"/>
          <w:szCs w:val="22"/>
        </w:rPr>
        <w:t xml:space="preserve"> </w:t>
      </w:r>
      <w:r w:rsidRPr="001020E9">
        <w:rPr>
          <w:rStyle w:val="hps"/>
          <w:rFonts w:cs="Arial"/>
          <w:szCs w:val="22"/>
        </w:rPr>
        <w:t>spoštovanje</w:t>
      </w:r>
      <w:r w:rsidRPr="001020E9">
        <w:rPr>
          <w:rFonts w:cs="Arial"/>
          <w:szCs w:val="22"/>
        </w:rPr>
        <w:t xml:space="preserve">, </w:t>
      </w:r>
      <w:r w:rsidRPr="001020E9">
        <w:rPr>
          <w:rStyle w:val="hps"/>
          <w:rFonts w:cs="Arial"/>
          <w:szCs w:val="22"/>
        </w:rPr>
        <w:t>nenasilno</w:t>
      </w:r>
      <w:r w:rsidRPr="001020E9">
        <w:rPr>
          <w:rFonts w:cs="Arial"/>
          <w:szCs w:val="22"/>
        </w:rPr>
        <w:t xml:space="preserve"> </w:t>
      </w:r>
      <w:r w:rsidRPr="001020E9">
        <w:rPr>
          <w:rStyle w:val="hps"/>
          <w:rFonts w:cs="Arial"/>
          <w:szCs w:val="22"/>
        </w:rPr>
        <w:t>reševanje sporov v</w:t>
      </w:r>
      <w:r w:rsidRPr="001020E9">
        <w:rPr>
          <w:rFonts w:cs="Arial"/>
          <w:szCs w:val="22"/>
        </w:rPr>
        <w:t xml:space="preserve"> </w:t>
      </w:r>
      <w:r w:rsidRPr="001020E9">
        <w:rPr>
          <w:rStyle w:val="hps"/>
          <w:rFonts w:cs="Arial"/>
          <w:szCs w:val="22"/>
        </w:rPr>
        <w:t>medosebnih</w:t>
      </w:r>
      <w:r w:rsidRPr="001020E9">
        <w:rPr>
          <w:rFonts w:cs="Arial"/>
          <w:szCs w:val="22"/>
        </w:rPr>
        <w:t xml:space="preserve"> </w:t>
      </w:r>
      <w:r w:rsidRPr="001020E9">
        <w:rPr>
          <w:rStyle w:val="hps"/>
          <w:rFonts w:cs="Arial"/>
          <w:szCs w:val="22"/>
        </w:rPr>
        <w:t>odnosih</w:t>
      </w:r>
      <w:r w:rsidRPr="001020E9">
        <w:rPr>
          <w:rFonts w:cs="Arial"/>
          <w:szCs w:val="22"/>
        </w:rPr>
        <w:t xml:space="preserve">, </w:t>
      </w:r>
      <w:r w:rsidRPr="001020E9">
        <w:rPr>
          <w:rStyle w:val="hps"/>
          <w:rFonts w:cs="Arial"/>
          <w:szCs w:val="22"/>
        </w:rPr>
        <w:t>nasilje</w:t>
      </w:r>
      <w:r w:rsidRPr="001020E9">
        <w:rPr>
          <w:rFonts w:cs="Arial"/>
          <w:szCs w:val="22"/>
        </w:rPr>
        <w:t xml:space="preserve"> </w:t>
      </w:r>
      <w:r w:rsidRPr="001020E9">
        <w:rPr>
          <w:rStyle w:val="hps"/>
          <w:rFonts w:cs="Arial"/>
          <w:szCs w:val="22"/>
        </w:rPr>
        <w:t>nad ženskami</w:t>
      </w:r>
      <w:r w:rsidRPr="001020E9">
        <w:rPr>
          <w:rFonts w:cs="Arial"/>
          <w:szCs w:val="22"/>
        </w:rPr>
        <w:t xml:space="preserve"> zaradi spola </w:t>
      </w:r>
      <w:r w:rsidRPr="001020E9">
        <w:rPr>
          <w:rStyle w:val="hps"/>
          <w:rFonts w:cs="Arial"/>
          <w:szCs w:val="22"/>
        </w:rPr>
        <w:t>in</w:t>
      </w:r>
      <w:r w:rsidRPr="001020E9">
        <w:rPr>
          <w:rFonts w:cs="Arial"/>
          <w:szCs w:val="22"/>
        </w:rPr>
        <w:t xml:space="preserve"> </w:t>
      </w:r>
      <w:r w:rsidRPr="001020E9">
        <w:rPr>
          <w:rStyle w:val="hps"/>
          <w:rFonts w:cs="Arial"/>
          <w:szCs w:val="22"/>
        </w:rPr>
        <w:t>pravica do</w:t>
      </w:r>
      <w:r w:rsidRPr="001020E9">
        <w:rPr>
          <w:rFonts w:cs="Arial"/>
          <w:szCs w:val="22"/>
        </w:rPr>
        <w:t xml:space="preserve"> </w:t>
      </w:r>
      <w:r w:rsidRPr="001020E9">
        <w:rPr>
          <w:rStyle w:val="hps"/>
          <w:rFonts w:cs="Arial"/>
          <w:szCs w:val="22"/>
        </w:rPr>
        <w:t>osebne</w:t>
      </w:r>
      <w:r w:rsidRPr="001020E9">
        <w:rPr>
          <w:rFonts w:cs="Arial"/>
          <w:szCs w:val="22"/>
        </w:rPr>
        <w:t xml:space="preserve"> </w:t>
      </w:r>
      <w:r w:rsidRPr="001020E9">
        <w:rPr>
          <w:rStyle w:val="hps"/>
          <w:rFonts w:cs="Arial"/>
          <w:szCs w:val="22"/>
        </w:rPr>
        <w:t>integritete</w:t>
      </w:r>
      <w:r w:rsidRPr="001020E9">
        <w:rPr>
          <w:rFonts w:cs="Arial"/>
          <w:szCs w:val="22"/>
        </w:rPr>
        <w:t xml:space="preserve">, </w:t>
      </w:r>
      <w:r w:rsidRPr="001020E9">
        <w:rPr>
          <w:rStyle w:val="hps"/>
          <w:rFonts w:cs="Arial"/>
          <w:szCs w:val="22"/>
        </w:rPr>
        <w:t>prilagojenega razvijajočim se</w:t>
      </w:r>
      <w:r w:rsidRPr="001020E9">
        <w:rPr>
          <w:rFonts w:cs="Arial"/>
          <w:szCs w:val="22"/>
        </w:rPr>
        <w:t xml:space="preserve"> </w:t>
      </w:r>
      <w:r w:rsidRPr="001020E9">
        <w:rPr>
          <w:rStyle w:val="hps"/>
          <w:rFonts w:cs="Arial"/>
          <w:szCs w:val="22"/>
        </w:rPr>
        <w:t xml:space="preserve">sposobnostim udeležencev izobraževanja, </w:t>
      </w:r>
      <w:r w:rsidRPr="001020E9">
        <w:rPr>
          <w:rFonts w:cs="Arial"/>
          <w:szCs w:val="22"/>
        </w:rPr>
        <w:t xml:space="preserve">v uradne učne načrte na vseh ravneh izobraževanja.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ukrepe</w:t>
      </w:r>
      <w:r w:rsidRPr="001020E9">
        <w:rPr>
          <w:rFonts w:cs="Arial"/>
          <w:szCs w:val="22"/>
        </w:rPr>
        <w:t xml:space="preserve"> </w:t>
      </w:r>
      <w:r w:rsidRPr="001020E9">
        <w:rPr>
          <w:rStyle w:val="hps"/>
          <w:rFonts w:cs="Arial"/>
          <w:szCs w:val="22"/>
        </w:rPr>
        <w:t>za spodbujanje uporabe načel</w:t>
      </w:r>
      <w:r w:rsidRPr="001020E9">
        <w:rPr>
          <w:rFonts w:cs="Arial"/>
          <w:szCs w:val="22"/>
        </w:rPr>
        <w:t xml:space="preserve"> </w:t>
      </w:r>
      <w:r w:rsidRPr="001020E9">
        <w:rPr>
          <w:rStyle w:val="hps"/>
          <w:rFonts w:cs="Arial"/>
          <w:szCs w:val="22"/>
        </w:rPr>
        <w:t>iz</w:t>
      </w:r>
      <w:r w:rsidRPr="001020E9">
        <w:rPr>
          <w:rFonts w:cs="Arial"/>
          <w:szCs w:val="22"/>
        </w:rPr>
        <w:t xml:space="preserve"> </w:t>
      </w:r>
      <w:r w:rsidRPr="001020E9">
        <w:rPr>
          <w:rStyle w:val="hps"/>
          <w:rFonts w:cs="Arial"/>
          <w:szCs w:val="22"/>
        </w:rPr>
        <w:t>prejšnjega odstavka v</w:t>
      </w:r>
      <w:r w:rsidRPr="001020E9">
        <w:rPr>
          <w:rFonts w:cs="Arial"/>
          <w:szCs w:val="22"/>
        </w:rPr>
        <w:t xml:space="preserve"> </w:t>
      </w:r>
      <w:r w:rsidRPr="001020E9">
        <w:rPr>
          <w:rStyle w:val="hps"/>
          <w:rFonts w:cs="Arial"/>
          <w:szCs w:val="22"/>
        </w:rPr>
        <w:t>neformalnih</w:t>
      </w:r>
      <w:r w:rsidRPr="001020E9">
        <w:rPr>
          <w:rFonts w:cs="Arial"/>
          <w:szCs w:val="22"/>
        </w:rPr>
        <w:t xml:space="preserve"> </w:t>
      </w:r>
      <w:r w:rsidRPr="001020E9">
        <w:rPr>
          <w:rStyle w:val="hps"/>
          <w:rFonts w:cs="Arial"/>
          <w:szCs w:val="22"/>
        </w:rPr>
        <w:t>izobraževalnih ustanovah kakor tudi</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športnih</w:t>
      </w:r>
      <w:r w:rsidRPr="001020E9">
        <w:rPr>
          <w:rFonts w:cs="Arial"/>
          <w:szCs w:val="22"/>
        </w:rPr>
        <w:t xml:space="preserve"> in </w:t>
      </w:r>
      <w:r w:rsidRPr="001020E9">
        <w:rPr>
          <w:rStyle w:val="hps"/>
          <w:rFonts w:cs="Arial"/>
          <w:szCs w:val="22"/>
        </w:rPr>
        <w:t>kulturnih objektih</w:t>
      </w:r>
      <w:r w:rsidRPr="001020E9">
        <w:rPr>
          <w:rFonts w:cs="Arial"/>
          <w:szCs w:val="22"/>
        </w:rPr>
        <w:t xml:space="preserve"> </w:t>
      </w:r>
      <w:r w:rsidRPr="001020E9">
        <w:rPr>
          <w:rStyle w:val="hps"/>
          <w:rFonts w:cs="Arial"/>
          <w:szCs w:val="22"/>
        </w:rPr>
        <w:t>ter objektih za prosti čas in</w:t>
      </w:r>
      <w:r w:rsidRPr="001020E9">
        <w:rPr>
          <w:rFonts w:cs="Arial"/>
          <w:szCs w:val="22"/>
        </w:rPr>
        <w:t xml:space="preserve"> v </w:t>
      </w:r>
      <w:r w:rsidRPr="001020E9">
        <w:rPr>
          <w:rStyle w:val="hps"/>
          <w:rFonts w:cs="Arial"/>
          <w:szCs w:val="22"/>
        </w:rPr>
        <w:t>medijih.</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15. člen  — usposabljanje strokovnjakov</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 zagotovijo ali</w:t>
      </w:r>
      <w:r w:rsidRPr="001020E9">
        <w:rPr>
          <w:rFonts w:cs="Arial"/>
          <w:szCs w:val="22"/>
        </w:rPr>
        <w:t xml:space="preserve"> </w:t>
      </w:r>
      <w:r w:rsidRPr="001020E9">
        <w:rPr>
          <w:rStyle w:val="hps"/>
          <w:rFonts w:cs="Arial"/>
          <w:szCs w:val="22"/>
        </w:rPr>
        <w:t>okrepijo</w:t>
      </w:r>
      <w:r w:rsidRPr="001020E9">
        <w:rPr>
          <w:rFonts w:cs="Arial"/>
          <w:szCs w:val="22"/>
        </w:rPr>
        <w:t xml:space="preserve"> </w:t>
      </w:r>
      <w:r w:rsidRPr="001020E9">
        <w:rPr>
          <w:rStyle w:val="hps"/>
          <w:rFonts w:cs="Arial"/>
          <w:szCs w:val="22"/>
        </w:rPr>
        <w:t>ustrezna</w:t>
      </w:r>
      <w:r w:rsidRPr="001020E9">
        <w:rPr>
          <w:rFonts w:cs="Arial"/>
          <w:szCs w:val="22"/>
        </w:rPr>
        <w:t xml:space="preserve"> </w:t>
      </w:r>
      <w:r w:rsidRPr="001020E9">
        <w:rPr>
          <w:rStyle w:val="hps"/>
          <w:rFonts w:cs="Arial"/>
          <w:szCs w:val="22"/>
        </w:rPr>
        <w:t>usposabljanja za</w:t>
      </w:r>
      <w:r w:rsidRPr="001020E9">
        <w:rPr>
          <w:rFonts w:cs="Arial"/>
          <w:szCs w:val="22"/>
        </w:rPr>
        <w:t xml:space="preserve"> </w:t>
      </w:r>
      <w:r w:rsidRPr="001020E9">
        <w:rPr>
          <w:rStyle w:val="hps"/>
          <w:rFonts w:cs="Arial"/>
          <w:szCs w:val="22"/>
        </w:rPr>
        <w:t>strokovnjake,</w:t>
      </w:r>
      <w:r w:rsidRPr="001020E9">
        <w:rPr>
          <w:rFonts w:cs="Arial"/>
          <w:szCs w:val="22"/>
        </w:rPr>
        <w:t xml:space="preserve"> </w:t>
      </w:r>
      <w:r w:rsidRPr="001020E9">
        <w:rPr>
          <w:rStyle w:val="hps"/>
          <w:rFonts w:cs="Arial"/>
          <w:szCs w:val="22"/>
        </w:rPr>
        <w:t>ki se ukvarjajo</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žrtvami ali storilci</w:t>
      </w:r>
      <w:r w:rsidRPr="001020E9">
        <w:rPr>
          <w:rFonts w:cs="Arial"/>
          <w:szCs w:val="22"/>
        </w:rPr>
        <w:t xml:space="preserve"> vsakršnih </w:t>
      </w:r>
      <w:r w:rsidRPr="001020E9">
        <w:rPr>
          <w:rStyle w:val="hps"/>
          <w:rFonts w:cs="Arial"/>
          <w:szCs w:val="22"/>
        </w:rPr>
        <w:t>nasilnih dejanj s področja uporabe te konvencije, o preprečevanju in odkrivanju</w:t>
      </w:r>
      <w:r w:rsidRPr="001020E9">
        <w:rPr>
          <w:rFonts w:cs="Arial"/>
          <w:szCs w:val="22"/>
        </w:rPr>
        <w:t xml:space="preserve"> teh </w:t>
      </w:r>
      <w:r w:rsidRPr="001020E9">
        <w:rPr>
          <w:rStyle w:val="hps"/>
          <w:rFonts w:cs="Arial"/>
          <w:szCs w:val="22"/>
        </w:rPr>
        <w:t xml:space="preserve">nasilnih dejanj, </w:t>
      </w:r>
      <w:r w:rsidRPr="001020E9">
        <w:rPr>
          <w:rFonts w:cs="Arial"/>
          <w:szCs w:val="22"/>
        </w:rPr>
        <w:t xml:space="preserve">o </w:t>
      </w:r>
      <w:r w:rsidRPr="001020E9">
        <w:rPr>
          <w:rStyle w:val="hps"/>
          <w:rFonts w:cs="Arial"/>
          <w:szCs w:val="22"/>
        </w:rPr>
        <w:t>enakosti med ženskami in moškimi</w:t>
      </w:r>
      <w:r w:rsidRPr="001020E9">
        <w:rPr>
          <w:rFonts w:cs="Arial"/>
          <w:szCs w:val="22"/>
        </w:rPr>
        <w:t xml:space="preserve">, o </w:t>
      </w:r>
      <w:r w:rsidRPr="001020E9">
        <w:rPr>
          <w:rStyle w:val="hps"/>
          <w:rFonts w:cs="Arial"/>
          <w:szCs w:val="22"/>
        </w:rPr>
        <w:t>potrebah</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pravicah</w:t>
      </w:r>
      <w:r w:rsidRPr="001020E9">
        <w:rPr>
          <w:rFonts w:cs="Arial"/>
          <w:szCs w:val="22"/>
        </w:rPr>
        <w:t xml:space="preserve"> </w:t>
      </w:r>
      <w:r w:rsidRPr="001020E9">
        <w:rPr>
          <w:rStyle w:val="hps"/>
          <w:rFonts w:cs="Arial"/>
          <w:szCs w:val="22"/>
        </w:rPr>
        <w:t xml:space="preserve">žrtev ter preprečevanju sekundarne </w:t>
      </w:r>
      <w:proofErr w:type="spellStart"/>
      <w:r w:rsidRPr="001020E9">
        <w:rPr>
          <w:rStyle w:val="hps"/>
          <w:rFonts w:cs="Arial"/>
          <w:szCs w:val="22"/>
        </w:rPr>
        <w:t>viktimizacije</w:t>
      </w:r>
      <w:proofErr w:type="spellEnd"/>
      <w:r w:rsidRPr="001020E9">
        <w:rPr>
          <w:rFonts w:cs="Arial"/>
          <w:szCs w:val="22"/>
        </w:rPr>
        <w:t xml:space="preserve">.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spodbujajo</w:t>
      </w:r>
      <w:r w:rsidRPr="001020E9">
        <w:rPr>
          <w:rFonts w:cs="Arial"/>
          <w:szCs w:val="22"/>
        </w:rPr>
        <w:t xml:space="preserve">, da </w:t>
      </w:r>
      <w:r w:rsidRPr="001020E9">
        <w:rPr>
          <w:rStyle w:val="hps"/>
          <w:rFonts w:cs="Arial"/>
          <w:szCs w:val="22"/>
        </w:rPr>
        <w:t>usposabljanje</w:t>
      </w:r>
      <w:r w:rsidRPr="001020E9">
        <w:rPr>
          <w:rFonts w:cs="Arial"/>
          <w:szCs w:val="22"/>
        </w:rPr>
        <w:t xml:space="preserve"> </w:t>
      </w:r>
      <w:r w:rsidRPr="001020E9">
        <w:rPr>
          <w:rStyle w:val="hps"/>
          <w:rFonts w:cs="Arial"/>
          <w:szCs w:val="22"/>
        </w:rPr>
        <w:t>iz</w:t>
      </w:r>
      <w:r w:rsidRPr="001020E9">
        <w:rPr>
          <w:rFonts w:cs="Arial"/>
          <w:szCs w:val="22"/>
        </w:rPr>
        <w:t xml:space="preserve"> </w:t>
      </w:r>
      <w:r w:rsidRPr="001020E9">
        <w:rPr>
          <w:rStyle w:val="hps"/>
          <w:rFonts w:cs="Arial"/>
          <w:szCs w:val="22"/>
        </w:rPr>
        <w:t>prvega odstavka vključuje</w:t>
      </w:r>
      <w:r w:rsidRPr="001020E9">
        <w:rPr>
          <w:rFonts w:cs="Arial"/>
          <w:szCs w:val="22"/>
        </w:rPr>
        <w:t xml:space="preserve"> </w:t>
      </w:r>
      <w:r w:rsidRPr="001020E9">
        <w:rPr>
          <w:rStyle w:val="hps"/>
          <w:rFonts w:cs="Arial"/>
          <w:szCs w:val="22"/>
        </w:rPr>
        <w:t>usposabljanje</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usklajeno</w:t>
      </w:r>
      <w:r w:rsidRPr="001020E9">
        <w:rPr>
          <w:rFonts w:cs="Arial"/>
          <w:szCs w:val="22"/>
        </w:rPr>
        <w:t xml:space="preserve"> vsestransko sodelovanje vseh ustreznih akterjev, da </w:t>
      </w:r>
      <w:r w:rsidRPr="001020E9">
        <w:rPr>
          <w:rStyle w:val="hps"/>
          <w:rFonts w:cs="Arial"/>
          <w:szCs w:val="22"/>
        </w:rPr>
        <w:t>se omogočijo</w:t>
      </w:r>
      <w:r w:rsidRPr="001020E9">
        <w:rPr>
          <w:rFonts w:cs="Arial"/>
          <w:szCs w:val="22"/>
        </w:rPr>
        <w:t xml:space="preserve"> </w:t>
      </w:r>
      <w:r w:rsidRPr="001020E9">
        <w:rPr>
          <w:rStyle w:val="hps"/>
          <w:rFonts w:cs="Arial"/>
          <w:szCs w:val="22"/>
        </w:rPr>
        <w:t>celoviti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 xml:space="preserve">ustrezni </w:t>
      </w:r>
      <w:proofErr w:type="spellStart"/>
      <w:r w:rsidRPr="001020E9">
        <w:rPr>
          <w:rStyle w:val="hps"/>
          <w:rFonts w:cs="Arial"/>
          <w:szCs w:val="22"/>
        </w:rPr>
        <w:t>napotitveni</w:t>
      </w:r>
      <w:proofErr w:type="spellEnd"/>
      <w:r w:rsidRPr="001020E9">
        <w:rPr>
          <w:rStyle w:val="hps"/>
          <w:rFonts w:cs="Arial"/>
          <w:szCs w:val="22"/>
        </w:rPr>
        <w:t xml:space="preserve"> postopki v primerih</w:t>
      </w:r>
      <w:r w:rsidRPr="001020E9">
        <w:rPr>
          <w:rFonts w:cs="Arial"/>
          <w:szCs w:val="22"/>
        </w:rPr>
        <w:t xml:space="preserve"> </w:t>
      </w:r>
      <w:r w:rsidRPr="001020E9">
        <w:rPr>
          <w:rStyle w:val="hps"/>
          <w:rFonts w:cs="Arial"/>
          <w:szCs w:val="22"/>
        </w:rPr>
        <w:t>nasilja</w:t>
      </w:r>
      <w:r w:rsidRPr="001020E9">
        <w:rPr>
          <w:rFonts w:cs="Arial"/>
          <w:szCs w:val="22"/>
        </w:rPr>
        <w:t xml:space="preserve">, ki jih zajema </w:t>
      </w:r>
      <w:r w:rsidRPr="001020E9">
        <w:rPr>
          <w:rStyle w:val="hps"/>
          <w:rFonts w:cs="Arial"/>
          <w:szCs w:val="22"/>
        </w:rPr>
        <w:t>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16. člen – preventivno delovanje in programi obravnavanja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w:t>
      </w:r>
      <w:r w:rsidRPr="001020E9">
        <w:rPr>
          <w:rFonts w:cs="Arial"/>
          <w:szCs w:val="22"/>
        </w:rPr>
        <w:t xml:space="preserve"> </w:t>
      </w:r>
      <w:r w:rsidRPr="001020E9">
        <w:rPr>
          <w:rStyle w:val="hps"/>
          <w:rFonts w:cs="Arial"/>
          <w:szCs w:val="22"/>
        </w:rPr>
        <w:t>za vzpostavitev</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podporo programov za</w:t>
      </w:r>
      <w:r w:rsidRPr="001020E9">
        <w:rPr>
          <w:rFonts w:cs="Arial"/>
          <w:szCs w:val="22"/>
        </w:rPr>
        <w:t xml:space="preserve"> </w:t>
      </w:r>
      <w:r w:rsidRPr="001020E9">
        <w:rPr>
          <w:rStyle w:val="hps"/>
          <w:rFonts w:cs="Arial"/>
          <w:szCs w:val="22"/>
        </w:rPr>
        <w:t>učenje</w:t>
      </w:r>
      <w:r w:rsidRPr="001020E9">
        <w:rPr>
          <w:rFonts w:cs="Arial"/>
          <w:szCs w:val="22"/>
        </w:rPr>
        <w:t xml:space="preserve"> </w:t>
      </w:r>
      <w:r w:rsidRPr="001020E9">
        <w:rPr>
          <w:rStyle w:val="hps"/>
          <w:rFonts w:cs="Arial"/>
          <w:szCs w:val="22"/>
        </w:rPr>
        <w:t>storilcev</w:t>
      </w:r>
      <w:r w:rsidRPr="001020E9">
        <w:rPr>
          <w:rFonts w:cs="Arial"/>
          <w:szCs w:val="22"/>
        </w:rPr>
        <w:t xml:space="preserve"> </w:t>
      </w:r>
      <w:r w:rsidRPr="001020E9">
        <w:rPr>
          <w:rStyle w:val="hps"/>
          <w:rFonts w:cs="Arial"/>
          <w:szCs w:val="22"/>
        </w:rPr>
        <w:t>nasilja v družini</w:t>
      </w:r>
      <w:r w:rsidRPr="001020E9">
        <w:rPr>
          <w:rFonts w:cs="Arial"/>
          <w:szCs w:val="22"/>
        </w:rPr>
        <w:t xml:space="preserve"> o </w:t>
      </w:r>
      <w:r w:rsidRPr="001020E9">
        <w:rPr>
          <w:rStyle w:val="hps"/>
          <w:rFonts w:cs="Arial"/>
          <w:szCs w:val="22"/>
        </w:rPr>
        <w:t>nenasilnem</w:t>
      </w:r>
      <w:r w:rsidRPr="001020E9">
        <w:rPr>
          <w:rFonts w:cs="Arial"/>
          <w:szCs w:val="22"/>
        </w:rPr>
        <w:t xml:space="preserve"> </w:t>
      </w:r>
      <w:r w:rsidRPr="001020E9">
        <w:rPr>
          <w:rStyle w:val="hps"/>
          <w:rFonts w:cs="Arial"/>
          <w:szCs w:val="22"/>
        </w:rPr>
        <w:t>vedenju</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medosebnih</w:t>
      </w:r>
      <w:r w:rsidRPr="001020E9">
        <w:rPr>
          <w:rFonts w:cs="Arial"/>
          <w:szCs w:val="22"/>
        </w:rPr>
        <w:t xml:space="preserve"> </w:t>
      </w:r>
      <w:r w:rsidRPr="001020E9">
        <w:rPr>
          <w:rStyle w:val="hps"/>
          <w:rFonts w:cs="Arial"/>
          <w:szCs w:val="22"/>
        </w:rPr>
        <w:t>odnosih</w:t>
      </w:r>
      <w:r w:rsidRPr="001020E9">
        <w:rPr>
          <w:rFonts w:cs="Arial"/>
          <w:szCs w:val="22"/>
        </w:rPr>
        <w:t xml:space="preserve"> z namenom </w:t>
      </w:r>
      <w:r w:rsidRPr="001020E9">
        <w:rPr>
          <w:rStyle w:val="hps"/>
          <w:rFonts w:cs="Arial"/>
          <w:szCs w:val="22"/>
        </w:rPr>
        <w:t>preprečevanja nadaljnjega nasilja</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spreminjanja nasilnih vedenjskih</w:t>
      </w:r>
      <w:r w:rsidRPr="001020E9">
        <w:rPr>
          <w:rFonts w:cs="Arial"/>
          <w:szCs w:val="22"/>
        </w:rPr>
        <w:t xml:space="preserve"> </w:t>
      </w:r>
      <w:r w:rsidRPr="001020E9">
        <w:rPr>
          <w:rStyle w:val="hps"/>
          <w:rFonts w:cs="Arial"/>
          <w:szCs w:val="22"/>
        </w:rPr>
        <w:t>vzorcev</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t xml:space="preserve">Pogodbenice sprejmejo potrebne zakonodajne ali druge ukrepe za vzpostavitev ali podporo programom, katerih namen je preprečiti storilcem, posebej spolnim prestopnikom, da bi ponovili dejanje.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Pri sprejemanju</w:t>
      </w:r>
      <w:r w:rsidRPr="001020E9">
        <w:rPr>
          <w:rFonts w:cs="Arial"/>
          <w:szCs w:val="22"/>
        </w:rPr>
        <w:t xml:space="preserve"> </w:t>
      </w:r>
      <w:r w:rsidRPr="001020E9">
        <w:rPr>
          <w:rStyle w:val="hps"/>
          <w:rFonts w:cs="Arial"/>
          <w:szCs w:val="22"/>
        </w:rPr>
        <w:t>ukrepov</w:t>
      </w:r>
      <w:r w:rsidRPr="001020E9">
        <w:rPr>
          <w:rFonts w:cs="Arial"/>
          <w:szCs w:val="22"/>
        </w:rPr>
        <w:t xml:space="preserve"> </w:t>
      </w:r>
      <w:r w:rsidRPr="001020E9">
        <w:rPr>
          <w:rStyle w:val="hps"/>
          <w:rFonts w:cs="Arial"/>
          <w:szCs w:val="22"/>
        </w:rPr>
        <w:t>iz prvega in drugega odstavka</w:t>
      </w:r>
      <w:r w:rsidRPr="001020E9">
        <w:rPr>
          <w:rFonts w:cs="Arial"/>
          <w:szCs w:val="22"/>
        </w:rPr>
        <w:t xml:space="preserve"> </w:t>
      </w:r>
      <w:r w:rsidRPr="001020E9">
        <w:rPr>
          <w:rStyle w:val="hps"/>
          <w:rFonts w:cs="Arial"/>
          <w:szCs w:val="22"/>
        </w:rPr>
        <w:t>pogodbenice</w:t>
      </w:r>
      <w:r w:rsidRPr="001020E9">
        <w:rPr>
          <w:rFonts w:cs="Arial"/>
          <w:szCs w:val="22"/>
        </w:rPr>
        <w:t xml:space="preserve"> </w:t>
      </w:r>
      <w:r w:rsidRPr="001020E9">
        <w:rPr>
          <w:rStyle w:val="hps"/>
          <w:rFonts w:cs="Arial"/>
          <w:szCs w:val="22"/>
        </w:rPr>
        <w:t>zagotovijo,</w:t>
      </w:r>
      <w:r w:rsidRPr="001020E9">
        <w:rPr>
          <w:rFonts w:cs="Arial"/>
          <w:szCs w:val="22"/>
        </w:rPr>
        <w:t xml:space="preserve"> </w:t>
      </w:r>
      <w:r w:rsidRPr="001020E9">
        <w:rPr>
          <w:rStyle w:val="hps"/>
          <w:rFonts w:cs="Arial"/>
          <w:szCs w:val="22"/>
        </w:rPr>
        <w:t>da</w:t>
      </w:r>
      <w:r w:rsidRPr="001020E9">
        <w:rPr>
          <w:rFonts w:cs="Arial"/>
          <w:szCs w:val="22"/>
        </w:rPr>
        <w:t xml:space="preserve"> so</w:t>
      </w:r>
      <w:r w:rsidRPr="001020E9">
        <w:rPr>
          <w:rStyle w:val="hps"/>
          <w:rFonts w:cs="Arial"/>
          <w:szCs w:val="22"/>
        </w:rPr>
        <w:t xml:space="preserve"> varnost</w:t>
      </w:r>
      <w:r w:rsidRPr="001020E9">
        <w:rPr>
          <w:rFonts w:cs="Arial"/>
          <w:szCs w:val="22"/>
        </w:rPr>
        <w:t xml:space="preserve">, </w:t>
      </w:r>
      <w:r w:rsidRPr="001020E9">
        <w:rPr>
          <w:rStyle w:val="hps"/>
          <w:rFonts w:cs="Arial"/>
          <w:szCs w:val="22"/>
        </w:rPr>
        <w:t>podpora</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človekove pravice žrtev</w:t>
      </w:r>
      <w:r w:rsidRPr="001020E9">
        <w:rPr>
          <w:rFonts w:cs="Arial"/>
          <w:szCs w:val="22"/>
        </w:rPr>
        <w:t xml:space="preserve"> </w:t>
      </w:r>
      <w:r w:rsidRPr="001020E9">
        <w:rPr>
          <w:rStyle w:val="hps"/>
          <w:rFonts w:cs="Arial"/>
          <w:szCs w:val="22"/>
        </w:rPr>
        <w:t>glavna skrb</w:t>
      </w:r>
      <w:r w:rsidRPr="001020E9">
        <w:rPr>
          <w:rFonts w:cs="Arial"/>
          <w:szCs w:val="22"/>
        </w:rPr>
        <w:t xml:space="preserve"> in </w:t>
      </w:r>
      <w:r w:rsidRPr="001020E9">
        <w:rPr>
          <w:rStyle w:val="hps"/>
          <w:rFonts w:cs="Arial"/>
          <w:szCs w:val="22"/>
        </w:rPr>
        <w:t>da se</w:t>
      </w:r>
      <w:r w:rsidRPr="001020E9">
        <w:rPr>
          <w:rFonts w:cs="Arial"/>
          <w:szCs w:val="22"/>
        </w:rPr>
        <w:t xml:space="preserve">, </w:t>
      </w:r>
      <w:r w:rsidRPr="001020E9">
        <w:rPr>
          <w:rStyle w:val="hps"/>
          <w:rFonts w:cs="Arial"/>
          <w:szCs w:val="22"/>
        </w:rPr>
        <w:t>kadar je</w:t>
      </w:r>
      <w:r w:rsidRPr="001020E9">
        <w:rPr>
          <w:rFonts w:cs="Arial"/>
          <w:szCs w:val="22"/>
        </w:rPr>
        <w:t xml:space="preserve"> </w:t>
      </w:r>
      <w:r w:rsidRPr="001020E9">
        <w:rPr>
          <w:rStyle w:val="hps"/>
          <w:rFonts w:cs="Arial"/>
          <w:szCs w:val="22"/>
        </w:rPr>
        <w:t>to primerno</w:t>
      </w:r>
      <w:r w:rsidRPr="001020E9">
        <w:rPr>
          <w:rFonts w:cs="Arial"/>
          <w:szCs w:val="22"/>
        </w:rPr>
        <w:t xml:space="preserve">, </w:t>
      </w:r>
      <w:r w:rsidRPr="001020E9">
        <w:rPr>
          <w:rStyle w:val="hps"/>
          <w:rFonts w:cs="Arial"/>
          <w:szCs w:val="22"/>
        </w:rPr>
        <w:t>ti</w:t>
      </w:r>
      <w:r w:rsidRPr="001020E9">
        <w:rPr>
          <w:rFonts w:cs="Arial"/>
          <w:szCs w:val="22"/>
        </w:rPr>
        <w:t xml:space="preserve"> </w:t>
      </w:r>
      <w:r w:rsidRPr="001020E9">
        <w:rPr>
          <w:rStyle w:val="hps"/>
          <w:rFonts w:cs="Arial"/>
          <w:szCs w:val="22"/>
        </w:rPr>
        <w:t>programi</w:t>
      </w:r>
      <w:r w:rsidRPr="001020E9">
        <w:rPr>
          <w:rFonts w:cs="Arial"/>
          <w:szCs w:val="22"/>
        </w:rPr>
        <w:t xml:space="preserve"> </w:t>
      </w:r>
      <w:r w:rsidRPr="001020E9">
        <w:rPr>
          <w:rStyle w:val="hps"/>
          <w:rFonts w:cs="Arial"/>
          <w:szCs w:val="22"/>
        </w:rPr>
        <w:t>vzpostavijo in</w:t>
      </w:r>
      <w:r w:rsidRPr="001020E9">
        <w:rPr>
          <w:rFonts w:cs="Arial"/>
          <w:szCs w:val="22"/>
        </w:rPr>
        <w:t xml:space="preserve"> </w:t>
      </w:r>
      <w:r w:rsidRPr="001020E9">
        <w:rPr>
          <w:rStyle w:val="hps"/>
          <w:rFonts w:cs="Arial"/>
          <w:szCs w:val="22"/>
        </w:rPr>
        <w:t>izvajajo</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tesnem sodelovanju</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strokovnimi službami</w:t>
      </w:r>
      <w:r w:rsidRPr="001020E9">
        <w:rPr>
          <w:rFonts w:cs="Arial"/>
          <w:szCs w:val="22"/>
        </w:rPr>
        <w:t xml:space="preserve"> </w:t>
      </w:r>
      <w:r w:rsidRPr="001020E9">
        <w:rPr>
          <w:rStyle w:val="hps"/>
          <w:rFonts w:cs="Arial"/>
          <w:szCs w:val="22"/>
        </w:rPr>
        <w:t>za podporo</w:t>
      </w:r>
      <w:r w:rsidRPr="001020E9">
        <w:rPr>
          <w:rFonts w:cs="Arial"/>
          <w:szCs w:val="22"/>
        </w:rPr>
        <w:t xml:space="preserve"> </w:t>
      </w:r>
      <w:r w:rsidRPr="001020E9">
        <w:rPr>
          <w:rStyle w:val="hps"/>
          <w:rFonts w:cs="Arial"/>
          <w:szCs w:val="22"/>
        </w:rPr>
        <w:t>žrtvam</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17. člen  — sodelovanje zasebnega sektorja in medijev</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spodbujajo</w:t>
      </w:r>
      <w:r w:rsidRPr="001020E9">
        <w:rPr>
          <w:rFonts w:cs="Arial"/>
          <w:szCs w:val="22"/>
        </w:rPr>
        <w:t xml:space="preserve"> </w:t>
      </w:r>
      <w:r w:rsidRPr="001020E9">
        <w:rPr>
          <w:rStyle w:val="hps"/>
          <w:rFonts w:cs="Arial"/>
          <w:szCs w:val="22"/>
        </w:rPr>
        <w:t>zasebni</w:t>
      </w:r>
      <w:r w:rsidRPr="001020E9">
        <w:rPr>
          <w:rFonts w:cs="Arial"/>
          <w:szCs w:val="22"/>
        </w:rPr>
        <w:t xml:space="preserve"> </w:t>
      </w:r>
      <w:r w:rsidRPr="001020E9">
        <w:rPr>
          <w:rStyle w:val="hps"/>
          <w:rFonts w:cs="Arial"/>
          <w:szCs w:val="22"/>
        </w:rPr>
        <w:t>sektor</w:t>
      </w:r>
      <w:r w:rsidRPr="001020E9">
        <w:rPr>
          <w:rFonts w:cs="Arial"/>
          <w:szCs w:val="22"/>
        </w:rPr>
        <w:t xml:space="preserve">, </w:t>
      </w:r>
      <w:r w:rsidRPr="001020E9">
        <w:rPr>
          <w:rStyle w:val="hps"/>
          <w:rFonts w:cs="Arial"/>
          <w:szCs w:val="22"/>
        </w:rPr>
        <w:t>sektor</w:t>
      </w:r>
      <w:r w:rsidRPr="001020E9">
        <w:rPr>
          <w:rFonts w:cs="Arial"/>
          <w:szCs w:val="22"/>
        </w:rPr>
        <w:t xml:space="preserve"> </w:t>
      </w:r>
      <w:r w:rsidRPr="001020E9">
        <w:rPr>
          <w:rStyle w:val="hps"/>
          <w:rFonts w:cs="Arial"/>
          <w:szCs w:val="22"/>
        </w:rPr>
        <w:t>informacijske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komunikacijske tehnologije ter</w:t>
      </w:r>
      <w:r w:rsidRPr="001020E9">
        <w:rPr>
          <w:rFonts w:cs="Arial"/>
          <w:szCs w:val="22"/>
        </w:rPr>
        <w:t xml:space="preserve"> </w:t>
      </w:r>
      <w:r w:rsidRPr="001020E9">
        <w:rPr>
          <w:rStyle w:val="hps"/>
          <w:rFonts w:cs="Arial"/>
          <w:szCs w:val="22"/>
        </w:rPr>
        <w:t>medije</w:t>
      </w:r>
      <w:r w:rsidRPr="001020E9">
        <w:rPr>
          <w:rFonts w:cs="Arial"/>
          <w:szCs w:val="22"/>
        </w:rPr>
        <w:t xml:space="preserve">, ob </w:t>
      </w:r>
      <w:r w:rsidRPr="001020E9">
        <w:rPr>
          <w:rStyle w:val="hps"/>
          <w:rFonts w:cs="Arial"/>
          <w:szCs w:val="22"/>
        </w:rPr>
        <w:t>spoštovanju</w:t>
      </w:r>
      <w:r w:rsidRPr="001020E9">
        <w:rPr>
          <w:rFonts w:cs="Arial"/>
          <w:szCs w:val="22"/>
        </w:rPr>
        <w:t xml:space="preserve"> njihove </w:t>
      </w:r>
      <w:r w:rsidRPr="001020E9">
        <w:rPr>
          <w:rStyle w:val="hps"/>
          <w:rFonts w:cs="Arial"/>
          <w:szCs w:val="22"/>
        </w:rPr>
        <w:t>svobode</w:t>
      </w:r>
      <w:r w:rsidRPr="001020E9">
        <w:rPr>
          <w:rFonts w:cs="Arial"/>
          <w:szCs w:val="22"/>
        </w:rPr>
        <w:t xml:space="preserve"> </w:t>
      </w:r>
      <w:r w:rsidRPr="001020E9">
        <w:rPr>
          <w:rStyle w:val="hps"/>
          <w:rFonts w:cs="Arial"/>
          <w:szCs w:val="22"/>
        </w:rPr>
        <w:t>izražanja</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neodvisnosti</w:t>
      </w:r>
      <w:r w:rsidRPr="001020E9">
        <w:rPr>
          <w:rFonts w:cs="Arial"/>
          <w:szCs w:val="22"/>
        </w:rPr>
        <w:t xml:space="preserve">, </w:t>
      </w:r>
      <w:r w:rsidRPr="001020E9">
        <w:rPr>
          <w:rStyle w:val="hps"/>
          <w:rFonts w:cs="Arial"/>
          <w:szCs w:val="22"/>
        </w:rPr>
        <w:t>da</w:t>
      </w:r>
      <w:r w:rsidRPr="001020E9">
        <w:rPr>
          <w:rFonts w:cs="Arial"/>
          <w:szCs w:val="22"/>
        </w:rPr>
        <w:t xml:space="preserve"> </w:t>
      </w:r>
      <w:r w:rsidRPr="001020E9">
        <w:rPr>
          <w:rStyle w:val="hps"/>
          <w:rFonts w:cs="Arial"/>
          <w:szCs w:val="22"/>
        </w:rPr>
        <w:t>sodelujejo pri</w:t>
      </w:r>
      <w:r w:rsidRPr="001020E9">
        <w:rPr>
          <w:rFonts w:cs="Arial"/>
          <w:szCs w:val="22"/>
        </w:rPr>
        <w:t xml:space="preserve"> </w:t>
      </w:r>
      <w:r w:rsidRPr="001020E9">
        <w:rPr>
          <w:rStyle w:val="hps"/>
          <w:rFonts w:cs="Arial"/>
          <w:szCs w:val="22"/>
        </w:rPr>
        <w:t>pripravi</w:t>
      </w:r>
      <w:r w:rsidRPr="001020E9">
        <w:rPr>
          <w:rFonts w:cs="Arial"/>
          <w:szCs w:val="22"/>
        </w:rPr>
        <w:t xml:space="preserve"> </w:t>
      </w:r>
      <w:r w:rsidRPr="001020E9">
        <w:rPr>
          <w:rStyle w:val="hps"/>
          <w:rFonts w:cs="Arial"/>
          <w:szCs w:val="22"/>
        </w:rPr>
        <w:t>in izvajanju</w:t>
      </w:r>
      <w:r w:rsidRPr="001020E9">
        <w:rPr>
          <w:rFonts w:cs="Arial"/>
          <w:szCs w:val="22"/>
        </w:rPr>
        <w:t xml:space="preserve"> </w:t>
      </w:r>
      <w:r w:rsidRPr="001020E9">
        <w:rPr>
          <w:rStyle w:val="hps"/>
          <w:rFonts w:cs="Arial"/>
          <w:szCs w:val="22"/>
        </w:rPr>
        <w:t>politik</w:t>
      </w:r>
      <w:r w:rsidRPr="001020E9">
        <w:rPr>
          <w:rFonts w:cs="Arial"/>
          <w:szCs w:val="22"/>
        </w:rPr>
        <w:t xml:space="preserve"> </w:t>
      </w:r>
      <w:r w:rsidRPr="001020E9">
        <w:rPr>
          <w:rStyle w:val="hps"/>
          <w:rFonts w:cs="Arial"/>
          <w:szCs w:val="22"/>
        </w:rPr>
        <w:t>ter</w:t>
      </w:r>
      <w:r w:rsidRPr="001020E9">
        <w:rPr>
          <w:rFonts w:cs="Arial"/>
          <w:szCs w:val="22"/>
        </w:rPr>
        <w:t xml:space="preserve"> </w:t>
      </w:r>
      <w:r w:rsidRPr="001020E9">
        <w:rPr>
          <w:rStyle w:val="hps"/>
          <w:rFonts w:cs="Arial"/>
          <w:szCs w:val="22"/>
        </w:rPr>
        <w:t>določijo</w:t>
      </w:r>
      <w:r w:rsidRPr="001020E9">
        <w:rPr>
          <w:rFonts w:cs="Arial"/>
          <w:szCs w:val="22"/>
        </w:rPr>
        <w:t xml:space="preserve"> </w:t>
      </w:r>
      <w:r w:rsidRPr="001020E9">
        <w:rPr>
          <w:rStyle w:val="hps"/>
          <w:rFonts w:cs="Arial"/>
          <w:szCs w:val="22"/>
        </w:rPr>
        <w:t>smernice</w:t>
      </w:r>
      <w:r w:rsidRPr="001020E9">
        <w:rPr>
          <w:rFonts w:cs="Arial"/>
          <w:szCs w:val="22"/>
        </w:rPr>
        <w:t xml:space="preserve"> </w:t>
      </w:r>
      <w:r w:rsidRPr="001020E9">
        <w:rPr>
          <w:rStyle w:val="hps"/>
          <w:rFonts w:cs="Arial"/>
          <w:szCs w:val="22"/>
        </w:rPr>
        <w:t xml:space="preserve">in </w:t>
      </w:r>
      <w:proofErr w:type="spellStart"/>
      <w:r w:rsidRPr="001020E9">
        <w:rPr>
          <w:rStyle w:val="hps"/>
          <w:rFonts w:cs="Arial"/>
          <w:szCs w:val="22"/>
        </w:rPr>
        <w:t>samourejevalne</w:t>
      </w:r>
      <w:proofErr w:type="spellEnd"/>
      <w:r w:rsidRPr="001020E9">
        <w:rPr>
          <w:rStyle w:val="hps"/>
          <w:rFonts w:cs="Arial"/>
          <w:szCs w:val="22"/>
        </w:rPr>
        <w:t xml:space="preserve"> standarde za</w:t>
      </w:r>
      <w:r w:rsidRPr="001020E9">
        <w:rPr>
          <w:rFonts w:cs="Arial"/>
          <w:szCs w:val="22"/>
        </w:rPr>
        <w:t xml:space="preserve"> </w:t>
      </w:r>
      <w:r w:rsidRPr="001020E9">
        <w:rPr>
          <w:rStyle w:val="hps"/>
          <w:rFonts w:cs="Arial"/>
          <w:szCs w:val="22"/>
        </w:rPr>
        <w:t>preprečevanje</w:t>
      </w:r>
      <w:r w:rsidRPr="001020E9">
        <w:rPr>
          <w:rFonts w:cs="Arial"/>
          <w:szCs w:val="22"/>
        </w:rPr>
        <w:t xml:space="preserve"> </w:t>
      </w:r>
      <w:r w:rsidRPr="001020E9">
        <w:rPr>
          <w:rStyle w:val="hps"/>
          <w:rFonts w:cs="Arial"/>
          <w:szCs w:val="22"/>
        </w:rPr>
        <w:t>nasilja</w:t>
      </w:r>
      <w:r w:rsidRPr="001020E9">
        <w:rPr>
          <w:rFonts w:cs="Arial"/>
          <w:szCs w:val="22"/>
        </w:rPr>
        <w:t xml:space="preserve"> </w:t>
      </w:r>
      <w:r w:rsidRPr="001020E9">
        <w:rPr>
          <w:rStyle w:val="hps"/>
          <w:rFonts w:cs="Arial"/>
          <w:szCs w:val="22"/>
        </w:rPr>
        <w:t>nad</w:t>
      </w:r>
      <w:r w:rsidRPr="001020E9">
        <w:rPr>
          <w:rFonts w:cs="Arial"/>
          <w:szCs w:val="22"/>
        </w:rPr>
        <w:t xml:space="preserve"> </w:t>
      </w:r>
      <w:r w:rsidRPr="001020E9">
        <w:rPr>
          <w:rStyle w:val="hps"/>
          <w:rFonts w:cs="Arial"/>
          <w:szCs w:val="22"/>
        </w:rPr>
        <w:t>ženskami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okrepijo</w:t>
      </w:r>
      <w:r w:rsidRPr="001020E9">
        <w:rPr>
          <w:rFonts w:cs="Arial"/>
          <w:szCs w:val="22"/>
        </w:rPr>
        <w:t xml:space="preserve"> </w:t>
      </w:r>
      <w:r w:rsidRPr="001020E9">
        <w:rPr>
          <w:rStyle w:val="hps"/>
          <w:rFonts w:cs="Arial"/>
          <w:szCs w:val="22"/>
        </w:rPr>
        <w:t>spoštovanje</w:t>
      </w:r>
      <w:r w:rsidRPr="001020E9">
        <w:rPr>
          <w:rFonts w:cs="Arial"/>
          <w:szCs w:val="22"/>
        </w:rPr>
        <w:t xml:space="preserve">  </w:t>
      </w:r>
      <w:r w:rsidRPr="001020E9">
        <w:rPr>
          <w:rStyle w:val="hps"/>
          <w:rFonts w:cs="Arial"/>
          <w:szCs w:val="22"/>
        </w:rPr>
        <w:t>njihovega dostojanstva</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lastRenderedPageBreak/>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sodelovanju</w:t>
      </w:r>
      <w:r w:rsidRPr="001020E9">
        <w:rPr>
          <w:rFonts w:cs="Arial"/>
          <w:szCs w:val="22"/>
        </w:rPr>
        <w:t xml:space="preserve"> </w:t>
      </w:r>
      <w:r w:rsidRPr="001020E9">
        <w:rPr>
          <w:rStyle w:val="hps"/>
          <w:rFonts w:cs="Arial"/>
          <w:szCs w:val="22"/>
        </w:rPr>
        <w:t>z zasebnim sektorjem</w:t>
      </w:r>
      <w:r w:rsidRPr="001020E9">
        <w:rPr>
          <w:rFonts w:cs="Arial"/>
          <w:szCs w:val="22"/>
        </w:rPr>
        <w:t xml:space="preserve"> </w:t>
      </w:r>
      <w:r w:rsidRPr="001020E9">
        <w:rPr>
          <w:rStyle w:val="hps"/>
          <w:rFonts w:cs="Arial"/>
          <w:szCs w:val="22"/>
        </w:rPr>
        <w:t>razvijajo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spodbujajo</w:t>
      </w:r>
      <w:r w:rsidRPr="001020E9">
        <w:rPr>
          <w:rFonts w:cs="Arial"/>
          <w:szCs w:val="22"/>
        </w:rPr>
        <w:t xml:space="preserve"> usposobljenost </w:t>
      </w:r>
      <w:r w:rsidRPr="001020E9">
        <w:rPr>
          <w:rStyle w:val="hps"/>
          <w:rFonts w:cs="Arial"/>
          <w:szCs w:val="22"/>
        </w:rPr>
        <w:t>otrok</w:t>
      </w:r>
      <w:r w:rsidRPr="001020E9">
        <w:rPr>
          <w:rFonts w:cs="Arial"/>
          <w:szCs w:val="22"/>
        </w:rPr>
        <w:t xml:space="preserve">, </w:t>
      </w:r>
      <w:r w:rsidRPr="001020E9">
        <w:rPr>
          <w:rStyle w:val="hps"/>
          <w:rFonts w:cs="Arial"/>
          <w:szCs w:val="22"/>
        </w:rPr>
        <w:t>staršev in učiteljev</w:t>
      </w:r>
      <w:r w:rsidRPr="001020E9">
        <w:rPr>
          <w:rFonts w:cs="Arial"/>
          <w:szCs w:val="22"/>
        </w:rPr>
        <w:t xml:space="preserve"> za ustrezno </w:t>
      </w:r>
      <w:r w:rsidRPr="001020E9">
        <w:rPr>
          <w:rStyle w:val="hps"/>
          <w:rFonts w:cs="Arial"/>
          <w:szCs w:val="22"/>
        </w:rPr>
        <w:t>ravnanje z</w:t>
      </w:r>
      <w:r w:rsidRPr="001020E9">
        <w:rPr>
          <w:rFonts w:cs="Arial"/>
          <w:szCs w:val="22"/>
        </w:rPr>
        <w:t xml:space="preserve"> </w:t>
      </w:r>
      <w:r w:rsidRPr="001020E9">
        <w:rPr>
          <w:rStyle w:val="hps"/>
          <w:rFonts w:cs="Arial"/>
          <w:szCs w:val="22"/>
        </w:rPr>
        <w:t>informacijsko-komunikacijskim okoljem</w:t>
      </w:r>
      <w:r w:rsidRPr="001020E9">
        <w:rPr>
          <w:rFonts w:cs="Arial"/>
          <w:szCs w:val="22"/>
        </w:rPr>
        <w:t xml:space="preserve">, ki omogoča </w:t>
      </w:r>
      <w:r w:rsidRPr="001020E9">
        <w:rPr>
          <w:rStyle w:val="hps"/>
          <w:rFonts w:cs="Arial"/>
          <w:szCs w:val="22"/>
        </w:rPr>
        <w:t>dostop</w:t>
      </w:r>
      <w:r w:rsidRPr="001020E9">
        <w:rPr>
          <w:rFonts w:cs="Arial"/>
          <w:szCs w:val="22"/>
        </w:rPr>
        <w:t xml:space="preserve"> </w:t>
      </w:r>
      <w:r w:rsidRPr="001020E9">
        <w:rPr>
          <w:rStyle w:val="hps"/>
          <w:rFonts w:cs="Arial"/>
          <w:szCs w:val="22"/>
        </w:rPr>
        <w:t>do</w:t>
      </w:r>
      <w:r w:rsidRPr="001020E9">
        <w:rPr>
          <w:rFonts w:cs="Arial"/>
          <w:szCs w:val="22"/>
        </w:rPr>
        <w:t xml:space="preserve"> </w:t>
      </w:r>
      <w:r w:rsidRPr="001020E9">
        <w:rPr>
          <w:rStyle w:val="hps"/>
          <w:rFonts w:cs="Arial"/>
          <w:szCs w:val="22"/>
        </w:rPr>
        <w:t>ponižujočih spolnih ali nasilnih</w:t>
      </w:r>
      <w:r w:rsidRPr="001020E9">
        <w:rPr>
          <w:rFonts w:cs="Arial"/>
          <w:szCs w:val="22"/>
        </w:rPr>
        <w:t xml:space="preserve"> </w:t>
      </w:r>
      <w:r w:rsidRPr="001020E9">
        <w:rPr>
          <w:rStyle w:val="hps"/>
          <w:rFonts w:cs="Arial"/>
          <w:szCs w:val="22"/>
        </w:rPr>
        <w:t>vsebin,</w:t>
      </w:r>
      <w:r w:rsidRPr="001020E9">
        <w:rPr>
          <w:rFonts w:cs="Arial"/>
          <w:szCs w:val="22"/>
        </w:rPr>
        <w:t xml:space="preserve"> </w:t>
      </w:r>
      <w:r w:rsidRPr="001020E9">
        <w:rPr>
          <w:rStyle w:val="hps"/>
          <w:rFonts w:cs="Arial"/>
          <w:szCs w:val="22"/>
        </w:rPr>
        <w:t>ki bi lahko bile škodljive.</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IV. poglavje  — zaščita in podpora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 xml:space="preserve">18. člen  — splošne obveznosti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zaščito</w:t>
      </w:r>
      <w:r w:rsidRPr="001020E9">
        <w:rPr>
          <w:rFonts w:cs="Arial"/>
          <w:szCs w:val="22"/>
        </w:rPr>
        <w:t xml:space="preserve"> </w:t>
      </w:r>
      <w:r w:rsidRPr="001020E9">
        <w:rPr>
          <w:rStyle w:val="hps"/>
          <w:rFonts w:cs="Arial"/>
          <w:szCs w:val="22"/>
        </w:rPr>
        <w:t>vseh</w:t>
      </w:r>
      <w:r w:rsidRPr="001020E9">
        <w:rPr>
          <w:rFonts w:cs="Arial"/>
          <w:szCs w:val="22"/>
        </w:rPr>
        <w:t xml:space="preserve"> </w:t>
      </w:r>
      <w:r w:rsidRPr="001020E9">
        <w:rPr>
          <w:rStyle w:val="hps"/>
          <w:rFonts w:cs="Arial"/>
          <w:szCs w:val="22"/>
        </w:rPr>
        <w:t>žrtev</w:t>
      </w:r>
      <w:r w:rsidRPr="001020E9">
        <w:rPr>
          <w:rFonts w:cs="Arial"/>
          <w:szCs w:val="22"/>
        </w:rPr>
        <w:t xml:space="preserve"> </w:t>
      </w:r>
      <w:r w:rsidRPr="001020E9">
        <w:rPr>
          <w:rStyle w:val="hps"/>
          <w:rFonts w:cs="Arial"/>
          <w:szCs w:val="22"/>
        </w:rPr>
        <w:t>pred nadaljnjimi</w:t>
      </w:r>
      <w:r w:rsidRPr="001020E9">
        <w:rPr>
          <w:rFonts w:cs="Arial"/>
          <w:szCs w:val="22"/>
        </w:rPr>
        <w:t xml:space="preserve"> </w:t>
      </w:r>
      <w:r w:rsidRPr="001020E9">
        <w:rPr>
          <w:rStyle w:val="hps"/>
          <w:rFonts w:cs="Arial"/>
          <w:szCs w:val="22"/>
        </w:rPr>
        <w:t>nasilnimi dejanji</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 ali</w:t>
      </w:r>
      <w:r w:rsidRPr="001020E9">
        <w:rPr>
          <w:rFonts w:cs="Arial"/>
          <w:szCs w:val="22"/>
        </w:rPr>
        <w:t xml:space="preserve"> </w:t>
      </w:r>
      <w:r w:rsidRPr="001020E9">
        <w:rPr>
          <w:rStyle w:val="hps"/>
          <w:rFonts w:cs="Arial"/>
          <w:szCs w:val="22"/>
        </w:rPr>
        <w:t>druge ukrepe</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skladu</w:t>
      </w:r>
      <w:r w:rsidRPr="001020E9">
        <w:rPr>
          <w:rFonts w:cs="Arial"/>
          <w:szCs w:val="22"/>
        </w:rPr>
        <w:t xml:space="preserve"> </w:t>
      </w:r>
      <w:r w:rsidRPr="001020E9">
        <w:rPr>
          <w:rStyle w:val="hps"/>
          <w:rFonts w:cs="Arial"/>
          <w:szCs w:val="22"/>
        </w:rPr>
        <w:t>z notranjim</w:t>
      </w:r>
      <w:r w:rsidRPr="001020E9">
        <w:rPr>
          <w:rFonts w:cs="Arial"/>
          <w:szCs w:val="22"/>
        </w:rPr>
        <w:t xml:space="preserve"> </w:t>
      </w:r>
      <w:r w:rsidRPr="001020E9">
        <w:rPr>
          <w:rStyle w:val="hps"/>
          <w:rFonts w:cs="Arial"/>
          <w:szCs w:val="22"/>
        </w:rPr>
        <w:t>pravom</w:t>
      </w:r>
      <w:r w:rsidRPr="001020E9">
        <w:rPr>
          <w:rFonts w:cs="Arial"/>
          <w:szCs w:val="22"/>
        </w:rPr>
        <w:t xml:space="preserve"> za zagotovitev </w:t>
      </w:r>
      <w:r w:rsidRPr="001020E9">
        <w:rPr>
          <w:rStyle w:val="hps"/>
          <w:rFonts w:cs="Arial"/>
          <w:szCs w:val="22"/>
        </w:rPr>
        <w:t>ustreznih</w:t>
      </w:r>
      <w:r w:rsidRPr="001020E9">
        <w:rPr>
          <w:rFonts w:cs="Arial"/>
          <w:szCs w:val="22"/>
        </w:rPr>
        <w:t xml:space="preserve"> </w:t>
      </w:r>
      <w:r w:rsidRPr="001020E9">
        <w:rPr>
          <w:rStyle w:val="hps"/>
          <w:rFonts w:cs="Arial"/>
          <w:szCs w:val="22"/>
        </w:rPr>
        <w:t>mehanizmov za</w:t>
      </w:r>
      <w:r w:rsidRPr="001020E9">
        <w:rPr>
          <w:rFonts w:cs="Arial"/>
          <w:szCs w:val="22"/>
        </w:rPr>
        <w:t xml:space="preserve"> </w:t>
      </w:r>
      <w:r w:rsidRPr="001020E9">
        <w:rPr>
          <w:rStyle w:val="hps"/>
          <w:rFonts w:cs="Arial"/>
          <w:szCs w:val="22"/>
        </w:rPr>
        <w:t>zagotavljanje</w:t>
      </w:r>
      <w:r w:rsidRPr="001020E9">
        <w:rPr>
          <w:rFonts w:cs="Arial"/>
          <w:szCs w:val="22"/>
        </w:rPr>
        <w:t xml:space="preserve"> </w:t>
      </w:r>
      <w:r w:rsidRPr="001020E9">
        <w:rPr>
          <w:rStyle w:val="hps"/>
          <w:rFonts w:cs="Arial"/>
          <w:szCs w:val="22"/>
        </w:rPr>
        <w:t>učinkovitega</w:t>
      </w:r>
      <w:r w:rsidRPr="001020E9">
        <w:rPr>
          <w:rFonts w:cs="Arial"/>
          <w:szCs w:val="22"/>
        </w:rPr>
        <w:t xml:space="preserve"> </w:t>
      </w:r>
      <w:r w:rsidRPr="001020E9">
        <w:rPr>
          <w:rStyle w:val="hps"/>
          <w:rFonts w:cs="Arial"/>
          <w:szCs w:val="22"/>
        </w:rPr>
        <w:t>sodelovanja</w:t>
      </w:r>
      <w:r w:rsidRPr="001020E9">
        <w:rPr>
          <w:rFonts w:cs="Arial"/>
          <w:szCs w:val="22"/>
        </w:rPr>
        <w:t xml:space="preserve"> </w:t>
      </w:r>
      <w:r w:rsidRPr="001020E9">
        <w:rPr>
          <w:rStyle w:val="hps"/>
          <w:rFonts w:cs="Arial"/>
          <w:szCs w:val="22"/>
        </w:rPr>
        <w:t>med</w:t>
      </w:r>
      <w:r w:rsidRPr="001020E9">
        <w:rPr>
          <w:rFonts w:cs="Arial"/>
          <w:szCs w:val="22"/>
        </w:rPr>
        <w:t xml:space="preserve"> </w:t>
      </w:r>
      <w:r w:rsidRPr="001020E9">
        <w:rPr>
          <w:rStyle w:val="hps"/>
          <w:rFonts w:cs="Arial"/>
          <w:szCs w:val="22"/>
        </w:rPr>
        <w:t>vsemi</w:t>
      </w:r>
      <w:r w:rsidRPr="001020E9">
        <w:rPr>
          <w:rFonts w:cs="Arial"/>
          <w:szCs w:val="22"/>
        </w:rPr>
        <w:t xml:space="preserve"> </w:t>
      </w:r>
      <w:r w:rsidRPr="001020E9">
        <w:rPr>
          <w:rStyle w:val="hps"/>
          <w:rFonts w:cs="Arial"/>
          <w:szCs w:val="22"/>
        </w:rPr>
        <w:t>ustreznimi</w:t>
      </w:r>
      <w:r w:rsidRPr="001020E9">
        <w:rPr>
          <w:rFonts w:cs="Arial"/>
          <w:szCs w:val="22"/>
        </w:rPr>
        <w:t xml:space="preserve"> </w:t>
      </w:r>
      <w:r w:rsidRPr="001020E9">
        <w:rPr>
          <w:rStyle w:val="hps"/>
          <w:rFonts w:cs="Arial"/>
          <w:szCs w:val="22"/>
        </w:rPr>
        <w:t>državnimi organi</w:t>
      </w:r>
      <w:r w:rsidRPr="001020E9">
        <w:rPr>
          <w:rFonts w:cs="Arial"/>
          <w:szCs w:val="22"/>
        </w:rPr>
        <w:t xml:space="preserve">, vključno s </w:t>
      </w:r>
      <w:r w:rsidRPr="001020E9">
        <w:rPr>
          <w:rStyle w:val="hps"/>
          <w:rFonts w:cs="Arial"/>
          <w:szCs w:val="22"/>
        </w:rPr>
        <w:t>sodstvom</w:t>
      </w:r>
      <w:r w:rsidRPr="001020E9">
        <w:rPr>
          <w:rFonts w:cs="Arial"/>
          <w:szCs w:val="22"/>
        </w:rPr>
        <w:t xml:space="preserve">, javnimi </w:t>
      </w:r>
      <w:r w:rsidRPr="001020E9">
        <w:rPr>
          <w:rStyle w:val="hps"/>
          <w:rFonts w:cs="Arial"/>
          <w:szCs w:val="22"/>
        </w:rPr>
        <w:t>tožilstvom,</w:t>
      </w:r>
      <w:r w:rsidRPr="001020E9">
        <w:rPr>
          <w:rFonts w:cs="Arial"/>
          <w:szCs w:val="22"/>
        </w:rPr>
        <w:t xml:space="preserve"> </w:t>
      </w:r>
      <w:r w:rsidRPr="001020E9">
        <w:rPr>
          <w:rStyle w:val="hps"/>
          <w:rFonts w:cs="Arial"/>
          <w:szCs w:val="22"/>
        </w:rPr>
        <w:t>organi pregona</w:t>
      </w:r>
      <w:r w:rsidRPr="001020E9">
        <w:rPr>
          <w:rFonts w:cs="Arial"/>
          <w:szCs w:val="22"/>
        </w:rPr>
        <w:t xml:space="preserve">, lokalnimi </w:t>
      </w:r>
      <w:r w:rsidRPr="001020E9">
        <w:rPr>
          <w:rStyle w:val="hps"/>
          <w:rFonts w:cs="Arial"/>
          <w:szCs w:val="22"/>
        </w:rPr>
        <w:t>in</w:t>
      </w:r>
      <w:r w:rsidRPr="001020E9">
        <w:rPr>
          <w:rFonts w:cs="Arial"/>
          <w:szCs w:val="22"/>
        </w:rPr>
        <w:t xml:space="preserve"> </w:t>
      </w:r>
      <w:r w:rsidRPr="001020E9">
        <w:rPr>
          <w:rStyle w:val="hps"/>
          <w:rFonts w:cs="Arial"/>
          <w:szCs w:val="22"/>
        </w:rPr>
        <w:t>regionalnimi</w:t>
      </w:r>
      <w:r w:rsidRPr="001020E9">
        <w:rPr>
          <w:rFonts w:cs="Arial"/>
          <w:szCs w:val="22"/>
        </w:rPr>
        <w:t xml:space="preserve"> </w:t>
      </w:r>
      <w:r w:rsidRPr="001020E9">
        <w:rPr>
          <w:rStyle w:val="hps"/>
          <w:rFonts w:cs="Arial"/>
          <w:szCs w:val="22"/>
        </w:rPr>
        <w:t>organi,</w:t>
      </w:r>
      <w:r w:rsidRPr="001020E9">
        <w:rPr>
          <w:rFonts w:cs="Arial"/>
          <w:szCs w:val="22"/>
        </w:rPr>
        <w:t xml:space="preserve"> tudi </w:t>
      </w:r>
      <w:r w:rsidRPr="001020E9">
        <w:rPr>
          <w:rStyle w:val="hps"/>
          <w:rFonts w:cs="Arial"/>
          <w:szCs w:val="22"/>
        </w:rPr>
        <w:t>nevladnimi</w:t>
      </w:r>
      <w:r w:rsidRPr="001020E9">
        <w:rPr>
          <w:rFonts w:cs="Arial"/>
          <w:szCs w:val="22"/>
        </w:rPr>
        <w:t xml:space="preserve"> </w:t>
      </w:r>
      <w:r w:rsidRPr="001020E9">
        <w:rPr>
          <w:rStyle w:val="hps"/>
          <w:rFonts w:cs="Arial"/>
          <w:szCs w:val="22"/>
        </w:rPr>
        <w:t>organizacijami</w:t>
      </w:r>
      <w:r w:rsidRPr="001020E9">
        <w:rPr>
          <w:rFonts w:cs="Arial"/>
          <w:szCs w:val="22"/>
        </w:rPr>
        <w:t xml:space="preserve"> ter </w:t>
      </w:r>
      <w:r w:rsidRPr="001020E9">
        <w:rPr>
          <w:rStyle w:val="hps"/>
          <w:rFonts w:cs="Arial"/>
          <w:szCs w:val="22"/>
        </w:rPr>
        <w:t>drugimi ustreznimi</w:t>
      </w:r>
      <w:r w:rsidRPr="001020E9">
        <w:rPr>
          <w:rFonts w:cs="Arial"/>
          <w:szCs w:val="22"/>
        </w:rPr>
        <w:t xml:space="preserve"> </w:t>
      </w:r>
      <w:r w:rsidRPr="001020E9">
        <w:rPr>
          <w:rStyle w:val="hps"/>
          <w:rFonts w:cs="Arial"/>
          <w:szCs w:val="22"/>
        </w:rPr>
        <w:t>organizacijami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subjekti</w:t>
      </w:r>
      <w:r w:rsidRPr="001020E9">
        <w:rPr>
          <w:rFonts w:cs="Arial"/>
          <w:szCs w:val="22"/>
        </w:rPr>
        <w:t xml:space="preserve">, </w:t>
      </w:r>
      <w:r w:rsidRPr="001020E9">
        <w:rPr>
          <w:rStyle w:val="hps"/>
          <w:rFonts w:cs="Arial"/>
          <w:szCs w:val="22"/>
        </w:rPr>
        <w:t>pri zaščiti</w:t>
      </w:r>
      <w:r w:rsidRPr="001020E9">
        <w:rPr>
          <w:rFonts w:cs="Arial"/>
          <w:szCs w:val="22"/>
        </w:rPr>
        <w:t xml:space="preserve"> in podpori </w:t>
      </w:r>
      <w:r w:rsidRPr="001020E9">
        <w:rPr>
          <w:rStyle w:val="hps"/>
          <w:rFonts w:cs="Arial"/>
          <w:szCs w:val="22"/>
        </w:rPr>
        <w:t>žrtev in</w:t>
      </w:r>
      <w:r w:rsidRPr="001020E9">
        <w:rPr>
          <w:rFonts w:cs="Arial"/>
          <w:szCs w:val="22"/>
        </w:rPr>
        <w:t xml:space="preserve"> </w:t>
      </w:r>
      <w:r w:rsidRPr="001020E9">
        <w:rPr>
          <w:rStyle w:val="hps"/>
          <w:rFonts w:cs="Arial"/>
          <w:szCs w:val="22"/>
        </w:rPr>
        <w:t>prič</w:t>
      </w:r>
      <w:r w:rsidRPr="001020E9">
        <w:rPr>
          <w:rFonts w:cs="Arial"/>
          <w:szCs w:val="22"/>
        </w:rPr>
        <w:t xml:space="preserve"> </w:t>
      </w:r>
      <w:r w:rsidRPr="001020E9">
        <w:rPr>
          <w:rStyle w:val="hps"/>
          <w:rFonts w:cs="Arial"/>
          <w:szCs w:val="22"/>
        </w:rPr>
        <w:t>vseh</w:t>
      </w:r>
      <w:r w:rsidRPr="001020E9">
        <w:rPr>
          <w:rFonts w:cs="Arial"/>
          <w:szCs w:val="22"/>
        </w:rPr>
        <w:t xml:space="preserve"> </w:t>
      </w:r>
      <w:r w:rsidRPr="001020E9">
        <w:rPr>
          <w:rStyle w:val="hps"/>
          <w:rFonts w:cs="Arial"/>
          <w:szCs w:val="22"/>
        </w:rPr>
        <w:t>oblik</w:t>
      </w:r>
      <w:r w:rsidRPr="001020E9">
        <w:rPr>
          <w:rFonts w:cs="Arial"/>
          <w:szCs w:val="22"/>
        </w:rPr>
        <w:t xml:space="preserve"> </w:t>
      </w:r>
      <w:r w:rsidRPr="001020E9">
        <w:rPr>
          <w:rStyle w:val="hps"/>
          <w:rFonts w:cs="Arial"/>
          <w:szCs w:val="22"/>
        </w:rPr>
        <w:t>nasilja</w:t>
      </w:r>
      <w:r w:rsidRPr="001020E9">
        <w:rPr>
          <w:rFonts w:cs="Arial"/>
          <w:szCs w:val="22"/>
        </w:rPr>
        <w:t xml:space="preserve">, ki jih zajema </w:t>
      </w:r>
      <w:r w:rsidRPr="001020E9">
        <w:rPr>
          <w:rStyle w:val="hps"/>
          <w:rFonts w:cs="Arial"/>
          <w:szCs w:val="22"/>
        </w:rPr>
        <w:t>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vključno</w:t>
      </w:r>
      <w:r w:rsidRPr="001020E9">
        <w:rPr>
          <w:rFonts w:cs="Arial"/>
          <w:szCs w:val="22"/>
        </w:rPr>
        <w:t xml:space="preserve"> </w:t>
      </w:r>
      <w:r w:rsidRPr="001020E9">
        <w:rPr>
          <w:rStyle w:val="hps"/>
          <w:rFonts w:cs="Arial"/>
          <w:szCs w:val="22"/>
        </w:rPr>
        <w:t>s sklicevanjem</w:t>
      </w:r>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splošne in posebne</w:t>
      </w:r>
      <w:r w:rsidRPr="001020E9">
        <w:rPr>
          <w:rFonts w:cs="Arial"/>
          <w:szCs w:val="22"/>
        </w:rPr>
        <w:t xml:space="preserve"> </w:t>
      </w:r>
      <w:r w:rsidRPr="001020E9">
        <w:rPr>
          <w:rStyle w:val="hps"/>
          <w:rFonts w:cs="Arial"/>
          <w:szCs w:val="22"/>
        </w:rPr>
        <w:t>podporne storitve</w:t>
      </w:r>
      <w:r w:rsidRPr="001020E9">
        <w:rPr>
          <w:rFonts w:cs="Arial"/>
          <w:szCs w:val="22"/>
        </w:rPr>
        <w:t xml:space="preserve">, kakor </w:t>
      </w:r>
      <w:r w:rsidRPr="001020E9">
        <w:rPr>
          <w:rStyle w:val="hps"/>
          <w:rFonts w:cs="Arial"/>
          <w:szCs w:val="22"/>
        </w:rPr>
        <w:t>so podrobneje opisane v</w:t>
      </w:r>
      <w:r w:rsidRPr="001020E9">
        <w:rPr>
          <w:rFonts w:cs="Arial"/>
          <w:szCs w:val="22"/>
        </w:rPr>
        <w:t xml:space="preserve"> 20. in 22. </w:t>
      </w:r>
      <w:r w:rsidRPr="001020E9">
        <w:rPr>
          <w:rStyle w:val="hps"/>
          <w:rFonts w:cs="Arial"/>
          <w:szCs w:val="22"/>
        </w:rPr>
        <w:t>členu</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Pogodbenice zagotovijo, da</w:t>
      </w:r>
      <w:r w:rsidRPr="001020E9">
        <w:rPr>
          <w:rFonts w:cs="Arial"/>
          <w:szCs w:val="22"/>
        </w:rPr>
        <w:t xml:space="preserve"> </w:t>
      </w:r>
      <w:r w:rsidRPr="001020E9">
        <w:rPr>
          <w:rStyle w:val="hps"/>
          <w:rFonts w:cs="Arial"/>
          <w:szCs w:val="22"/>
        </w:rPr>
        <w:t>ukrepi,</w:t>
      </w:r>
      <w:r w:rsidRPr="001020E9">
        <w:rPr>
          <w:rFonts w:cs="Arial"/>
          <w:szCs w:val="22"/>
        </w:rPr>
        <w:t xml:space="preserve"> </w:t>
      </w:r>
      <w:r w:rsidRPr="001020E9">
        <w:rPr>
          <w:rStyle w:val="hps"/>
          <w:rFonts w:cs="Arial"/>
          <w:szCs w:val="22"/>
        </w:rPr>
        <w:t>sprejeti</w:t>
      </w:r>
      <w:r w:rsidRPr="001020E9">
        <w:rPr>
          <w:rFonts w:cs="Arial"/>
          <w:szCs w:val="22"/>
        </w:rPr>
        <w:t xml:space="preserve"> </w:t>
      </w:r>
      <w:r w:rsidRPr="001020E9">
        <w:rPr>
          <w:rStyle w:val="hps"/>
          <w:rFonts w:cs="Arial"/>
          <w:szCs w:val="22"/>
        </w:rPr>
        <w:t>na podlagi</w:t>
      </w:r>
      <w:r w:rsidRPr="001020E9">
        <w:rPr>
          <w:rFonts w:cs="Arial"/>
          <w:szCs w:val="22"/>
        </w:rPr>
        <w:t xml:space="preserve"> </w:t>
      </w:r>
      <w:r w:rsidRPr="001020E9">
        <w:rPr>
          <w:rStyle w:val="hps"/>
          <w:rFonts w:cs="Arial"/>
          <w:szCs w:val="22"/>
        </w:rPr>
        <w:t>tega poglavja</w:t>
      </w:r>
      <w:r w:rsidRPr="001020E9">
        <w:rPr>
          <w:rFonts w:cs="Arial"/>
          <w:szCs w:val="22"/>
        </w:rPr>
        <w:t>:</w:t>
      </w:r>
    </w:p>
    <w:p w:rsidR="001020E9" w:rsidRPr="000821C9" w:rsidRDefault="001020E9" w:rsidP="000821C9">
      <w:pPr>
        <w:pStyle w:val="Odstavekseznama"/>
        <w:numPr>
          <w:ilvl w:val="0"/>
          <w:numId w:val="28"/>
        </w:numPr>
        <w:spacing w:line="240" w:lineRule="auto"/>
        <w:rPr>
          <w:rFonts w:cs="Arial"/>
          <w:szCs w:val="22"/>
        </w:rPr>
      </w:pPr>
      <w:r w:rsidRPr="000821C9">
        <w:rPr>
          <w:rStyle w:val="hps"/>
          <w:rFonts w:cs="Arial"/>
          <w:szCs w:val="22"/>
        </w:rPr>
        <w:t>temeljijo</w:t>
      </w:r>
      <w:r w:rsidRPr="000821C9">
        <w:rPr>
          <w:rFonts w:cs="Arial"/>
          <w:szCs w:val="22"/>
        </w:rPr>
        <w:t xml:space="preserve"> </w:t>
      </w:r>
      <w:r w:rsidRPr="000821C9">
        <w:rPr>
          <w:rStyle w:val="hps"/>
          <w:rFonts w:cs="Arial"/>
          <w:szCs w:val="22"/>
        </w:rPr>
        <w:t>na</w:t>
      </w:r>
      <w:r w:rsidRPr="000821C9">
        <w:rPr>
          <w:rFonts w:cs="Arial"/>
          <w:szCs w:val="22"/>
        </w:rPr>
        <w:t xml:space="preserve"> </w:t>
      </w:r>
      <w:r w:rsidRPr="000821C9">
        <w:rPr>
          <w:rStyle w:val="hps"/>
          <w:rFonts w:cs="Arial"/>
          <w:szCs w:val="22"/>
        </w:rPr>
        <w:t>razumevanju</w:t>
      </w:r>
      <w:r w:rsidRPr="000821C9">
        <w:rPr>
          <w:rFonts w:cs="Arial"/>
          <w:szCs w:val="22"/>
        </w:rPr>
        <w:t xml:space="preserve"> vidika spola pri </w:t>
      </w:r>
      <w:r w:rsidRPr="000821C9">
        <w:rPr>
          <w:rStyle w:val="hps"/>
          <w:rFonts w:cs="Arial"/>
          <w:szCs w:val="22"/>
        </w:rPr>
        <w:t>nasilju nad ženskami</w:t>
      </w:r>
      <w:r w:rsidRPr="000821C9">
        <w:rPr>
          <w:rFonts w:cs="Arial"/>
          <w:szCs w:val="22"/>
        </w:rPr>
        <w:t xml:space="preserve"> </w:t>
      </w:r>
      <w:r w:rsidRPr="000821C9">
        <w:rPr>
          <w:rStyle w:val="hps"/>
          <w:rFonts w:cs="Arial"/>
          <w:szCs w:val="22"/>
        </w:rPr>
        <w:t>in nasilju v družini</w:t>
      </w:r>
      <w:r w:rsidRPr="000821C9">
        <w:rPr>
          <w:rFonts w:cs="Arial"/>
          <w:szCs w:val="22"/>
        </w:rPr>
        <w:t xml:space="preserve"> ter poudarjajo </w:t>
      </w:r>
      <w:r w:rsidRPr="000821C9">
        <w:rPr>
          <w:rStyle w:val="hps"/>
          <w:rFonts w:cs="Arial"/>
          <w:szCs w:val="22"/>
        </w:rPr>
        <w:t>človekove</w:t>
      </w:r>
      <w:r w:rsidRPr="000821C9">
        <w:rPr>
          <w:rFonts w:cs="Arial"/>
          <w:szCs w:val="22"/>
        </w:rPr>
        <w:t xml:space="preserve"> </w:t>
      </w:r>
      <w:r w:rsidRPr="000821C9">
        <w:rPr>
          <w:rStyle w:val="hps"/>
          <w:rFonts w:cs="Arial"/>
          <w:szCs w:val="22"/>
        </w:rPr>
        <w:t>pravice</w:t>
      </w:r>
      <w:r w:rsidRPr="000821C9">
        <w:rPr>
          <w:rFonts w:cs="Arial"/>
          <w:szCs w:val="22"/>
        </w:rPr>
        <w:t xml:space="preserve"> </w:t>
      </w:r>
      <w:r w:rsidRPr="000821C9">
        <w:rPr>
          <w:rStyle w:val="hps"/>
          <w:rFonts w:cs="Arial"/>
          <w:szCs w:val="22"/>
        </w:rPr>
        <w:t>in</w:t>
      </w:r>
      <w:r w:rsidRPr="000821C9">
        <w:rPr>
          <w:rFonts w:cs="Arial"/>
          <w:szCs w:val="22"/>
        </w:rPr>
        <w:t xml:space="preserve"> </w:t>
      </w:r>
      <w:r w:rsidRPr="000821C9">
        <w:rPr>
          <w:rStyle w:val="hps"/>
          <w:rFonts w:cs="Arial"/>
          <w:szCs w:val="22"/>
        </w:rPr>
        <w:t>varnost</w:t>
      </w:r>
      <w:r w:rsidRPr="000821C9">
        <w:rPr>
          <w:rFonts w:cs="Arial"/>
          <w:szCs w:val="22"/>
        </w:rPr>
        <w:t xml:space="preserve"> </w:t>
      </w:r>
      <w:r w:rsidRPr="000821C9">
        <w:rPr>
          <w:rStyle w:val="hps"/>
          <w:rFonts w:cs="Arial"/>
          <w:szCs w:val="22"/>
        </w:rPr>
        <w:t>žrtve</w:t>
      </w:r>
      <w:r w:rsidRPr="000821C9">
        <w:rPr>
          <w:rFonts w:cs="Arial"/>
          <w:szCs w:val="22"/>
        </w:rPr>
        <w:t>;</w:t>
      </w:r>
    </w:p>
    <w:p w:rsidR="001020E9" w:rsidRPr="000821C9" w:rsidRDefault="001020E9" w:rsidP="000821C9">
      <w:pPr>
        <w:pStyle w:val="Odstavekseznama"/>
        <w:numPr>
          <w:ilvl w:val="0"/>
          <w:numId w:val="28"/>
        </w:numPr>
        <w:spacing w:line="240" w:lineRule="auto"/>
        <w:rPr>
          <w:rFonts w:cs="Arial"/>
          <w:szCs w:val="22"/>
        </w:rPr>
      </w:pPr>
      <w:r w:rsidRPr="000821C9">
        <w:rPr>
          <w:rStyle w:val="hps"/>
          <w:rFonts w:cs="Arial"/>
          <w:szCs w:val="22"/>
        </w:rPr>
        <w:t>temeljijo</w:t>
      </w:r>
      <w:r w:rsidRPr="000821C9">
        <w:rPr>
          <w:rFonts w:cs="Arial"/>
          <w:szCs w:val="22"/>
        </w:rPr>
        <w:t xml:space="preserve"> </w:t>
      </w:r>
      <w:r w:rsidRPr="000821C9">
        <w:rPr>
          <w:rStyle w:val="hps"/>
          <w:rFonts w:cs="Arial"/>
          <w:szCs w:val="22"/>
        </w:rPr>
        <w:t>na</w:t>
      </w:r>
      <w:r w:rsidRPr="000821C9">
        <w:rPr>
          <w:rFonts w:cs="Arial"/>
          <w:szCs w:val="22"/>
        </w:rPr>
        <w:t xml:space="preserve"> </w:t>
      </w:r>
      <w:r w:rsidRPr="000821C9">
        <w:rPr>
          <w:rStyle w:val="hps"/>
          <w:rFonts w:cs="Arial"/>
          <w:szCs w:val="22"/>
        </w:rPr>
        <w:t>celostnem pristopu</w:t>
      </w:r>
      <w:r w:rsidRPr="000821C9">
        <w:rPr>
          <w:rFonts w:cs="Arial"/>
          <w:szCs w:val="22"/>
        </w:rPr>
        <w:t xml:space="preserve">, ki </w:t>
      </w:r>
      <w:r w:rsidRPr="000821C9">
        <w:rPr>
          <w:rStyle w:val="hps"/>
          <w:rFonts w:cs="Arial"/>
          <w:szCs w:val="22"/>
        </w:rPr>
        <w:t>upošteva</w:t>
      </w:r>
      <w:r w:rsidRPr="000821C9">
        <w:rPr>
          <w:rFonts w:cs="Arial"/>
          <w:szCs w:val="22"/>
        </w:rPr>
        <w:t xml:space="preserve"> </w:t>
      </w:r>
      <w:r w:rsidRPr="000821C9">
        <w:rPr>
          <w:rStyle w:val="hps"/>
          <w:rFonts w:cs="Arial"/>
          <w:szCs w:val="22"/>
        </w:rPr>
        <w:t>razmerje</w:t>
      </w:r>
      <w:r w:rsidRPr="000821C9">
        <w:rPr>
          <w:rFonts w:cs="Arial"/>
          <w:szCs w:val="22"/>
        </w:rPr>
        <w:t xml:space="preserve"> </w:t>
      </w:r>
      <w:r w:rsidRPr="000821C9">
        <w:rPr>
          <w:rStyle w:val="hps"/>
          <w:rFonts w:cs="Arial"/>
          <w:szCs w:val="22"/>
        </w:rPr>
        <w:t>med</w:t>
      </w:r>
      <w:r w:rsidRPr="000821C9">
        <w:rPr>
          <w:rFonts w:cs="Arial"/>
          <w:szCs w:val="22"/>
        </w:rPr>
        <w:t xml:space="preserve"> </w:t>
      </w:r>
      <w:r w:rsidRPr="000821C9">
        <w:rPr>
          <w:rStyle w:val="hps"/>
          <w:rFonts w:cs="Arial"/>
          <w:szCs w:val="22"/>
        </w:rPr>
        <w:t>žrtvami</w:t>
      </w:r>
      <w:r w:rsidRPr="000821C9">
        <w:rPr>
          <w:rFonts w:cs="Arial"/>
          <w:szCs w:val="22"/>
        </w:rPr>
        <w:t xml:space="preserve">, </w:t>
      </w:r>
      <w:r w:rsidRPr="000821C9">
        <w:rPr>
          <w:rStyle w:val="hps"/>
          <w:rFonts w:cs="Arial"/>
          <w:szCs w:val="22"/>
        </w:rPr>
        <w:t>storilci</w:t>
      </w:r>
      <w:r w:rsidRPr="000821C9">
        <w:rPr>
          <w:rFonts w:cs="Arial"/>
          <w:szCs w:val="22"/>
        </w:rPr>
        <w:t xml:space="preserve">, </w:t>
      </w:r>
      <w:r w:rsidRPr="000821C9">
        <w:rPr>
          <w:rStyle w:val="hps"/>
          <w:rFonts w:cs="Arial"/>
          <w:szCs w:val="22"/>
        </w:rPr>
        <w:t>otroki in</w:t>
      </w:r>
      <w:r w:rsidRPr="000821C9">
        <w:rPr>
          <w:rFonts w:cs="Arial"/>
          <w:szCs w:val="22"/>
        </w:rPr>
        <w:t xml:space="preserve"> </w:t>
      </w:r>
      <w:r w:rsidRPr="000821C9">
        <w:rPr>
          <w:rStyle w:val="hps"/>
          <w:rFonts w:cs="Arial"/>
          <w:szCs w:val="22"/>
        </w:rPr>
        <w:t>njihovim</w:t>
      </w:r>
      <w:r w:rsidRPr="000821C9">
        <w:rPr>
          <w:rFonts w:cs="Arial"/>
          <w:szCs w:val="22"/>
        </w:rPr>
        <w:t xml:space="preserve"> </w:t>
      </w:r>
      <w:r w:rsidRPr="000821C9">
        <w:rPr>
          <w:rStyle w:val="hps"/>
          <w:rFonts w:cs="Arial"/>
          <w:szCs w:val="22"/>
        </w:rPr>
        <w:t>širšim družbenim okoljem</w:t>
      </w:r>
      <w:r w:rsidRPr="000821C9">
        <w:rPr>
          <w:rFonts w:cs="Arial"/>
          <w:szCs w:val="22"/>
        </w:rPr>
        <w:t>;</w:t>
      </w:r>
    </w:p>
    <w:p w:rsidR="001020E9" w:rsidRPr="000821C9" w:rsidRDefault="001020E9" w:rsidP="000821C9">
      <w:pPr>
        <w:pStyle w:val="Odstavekseznama"/>
        <w:numPr>
          <w:ilvl w:val="0"/>
          <w:numId w:val="28"/>
        </w:numPr>
        <w:spacing w:line="240" w:lineRule="auto"/>
        <w:rPr>
          <w:rFonts w:cs="Arial"/>
          <w:szCs w:val="22"/>
        </w:rPr>
      </w:pPr>
      <w:r w:rsidRPr="000821C9">
        <w:rPr>
          <w:rStyle w:val="hps"/>
          <w:rFonts w:cs="Arial"/>
          <w:szCs w:val="22"/>
        </w:rPr>
        <w:t>so namenjeni preprečevanju</w:t>
      </w:r>
      <w:r w:rsidRPr="000821C9">
        <w:rPr>
          <w:rStyle w:val="shorttext"/>
          <w:rFonts w:cs="Arial"/>
          <w:szCs w:val="22"/>
        </w:rPr>
        <w:t xml:space="preserve"> </w:t>
      </w:r>
      <w:r w:rsidRPr="000821C9">
        <w:rPr>
          <w:rStyle w:val="hps"/>
          <w:rFonts w:cs="Arial"/>
          <w:szCs w:val="22"/>
        </w:rPr>
        <w:t xml:space="preserve">sekundarne </w:t>
      </w:r>
      <w:proofErr w:type="spellStart"/>
      <w:r w:rsidRPr="000821C9">
        <w:rPr>
          <w:rStyle w:val="hps"/>
          <w:rFonts w:cs="Arial"/>
          <w:szCs w:val="22"/>
        </w:rPr>
        <w:t>viktimizacije</w:t>
      </w:r>
      <w:proofErr w:type="spellEnd"/>
      <w:r w:rsidRPr="000821C9">
        <w:rPr>
          <w:rStyle w:val="hps"/>
          <w:rFonts w:cs="Arial"/>
          <w:szCs w:val="22"/>
        </w:rPr>
        <w:t>,</w:t>
      </w:r>
    </w:p>
    <w:p w:rsidR="001020E9" w:rsidRPr="000821C9" w:rsidRDefault="001020E9" w:rsidP="000821C9">
      <w:pPr>
        <w:pStyle w:val="Odstavekseznama"/>
        <w:numPr>
          <w:ilvl w:val="0"/>
          <w:numId w:val="28"/>
        </w:numPr>
        <w:spacing w:line="240" w:lineRule="auto"/>
        <w:rPr>
          <w:rFonts w:cs="Arial"/>
          <w:szCs w:val="22"/>
        </w:rPr>
      </w:pPr>
      <w:r w:rsidRPr="000821C9">
        <w:rPr>
          <w:rStyle w:val="hps"/>
          <w:rFonts w:cs="Arial"/>
          <w:szCs w:val="22"/>
        </w:rPr>
        <w:t>so namenjeni krepitvi moči</w:t>
      </w:r>
      <w:r w:rsidRPr="000821C9">
        <w:rPr>
          <w:rFonts w:cs="Arial"/>
          <w:szCs w:val="22"/>
        </w:rPr>
        <w:t xml:space="preserve"> </w:t>
      </w:r>
      <w:r w:rsidRPr="000821C9">
        <w:rPr>
          <w:rStyle w:val="hps"/>
          <w:rFonts w:cs="Arial"/>
          <w:szCs w:val="22"/>
        </w:rPr>
        <w:t>in</w:t>
      </w:r>
      <w:r w:rsidRPr="000821C9">
        <w:rPr>
          <w:rFonts w:cs="Arial"/>
          <w:szCs w:val="22"/>
        </w:rPr>
        <w:t xml:space="preserve"> </w:t>
      </w:r>
      <w:r w:rsidRPr="000821C9">
        <w:rPr>
          <w:rStyle w:val="hps"/>
          <w:rFonts w:cs="Arial"/>
          <w:szCs w:val="22"/>
        </w:rPr>
        <w:t>ekonomski neodvisnosti</w:t>
      </w:r>
      <w:r w:rsidRPr="000821C9">
        <w:rPr>
          <w:rFonts w:cs="Arial"/>
          <w:szCs w:val="22"/>
        </w:rPr>
        <w:t xml:space="preserve"> </w:t>
      </w:r>
      <w:r w:rsidRPr="000821C9">
        <w:rPr>
          <w:rStyle w:val="hps"/>
          <w:rFonts w:cs="Arial"/>
          <w:szCs w:val="22"/>
        </w:rPr>
        <w:t>žensk žrtev nasilja</w:t>
      </w:r>
      <w:r w:rsidRPr="000821C9">
        <w:rPr>
          <w:rFonts w:cs="Arial"/>
          <w:szCs w:val="22"/>
        </w:rPr>
        <w:t>;</w:t>
      </w:r>
    </w:p>
    <w:p w:rsidR="001020E9" w:rsidRPr="000821C9" w:rsidRDefault="001020E9" w:rsidP="000821C9">
      <w:pPr>
        <w:pStyle w:val="Odstavekseznama"/>
        <w:numPr>
          <w:ilvl w:val="0"/>
          <w:numId w:val="28"/>
        </w:numPr>
        <w:spacing w:line="240" w:lineRule="auto"/>
        <w:rPr>
          <w:rFonts w:cs="Arial"/>
          <w:szCs w:val="22"/>
        </w:rPr>
      </w:pPr>
      <w:r w:rsidRPr="000821C9">
        <w:rPr>
          <w:rStyle w:val="hps"/>
          <w:rFonts w:cs="Arial"/>
          <w:szCs w:val="22"/>
        </w:rPr>
        <w:t>omogočajo</w:t>
      </w:r>
      <w:r w:rsidRPr="000821C9">
        <w:rPr>
          <w:rFonts w:cs="Arial"/>
          <w:szCs w:val="22"/>
        </w:rPr>
        <w:t xml:space="preserve">, </w:t>
      </w:r>
      <w:r w:rsidRPr="000821C9">
        <w:rPr>
          <w:rStyle w:val="hps"/>
          <w:rFonts w:cs="Arial"/>
          <w:szCs w:val="22"/>
        </w:rPr>
        <w:t>kadar je</w:t>
      </w:r>
      <w:r w:rsidRPr="000821C9">
        <w:rPr>
          <w:rFonts w:cs="Arial"/>
          <w:szCs w:val="22"/>
        </w:rPr>
        <w:t xml:space="preserve"> </w:t>
      </w:r>
      <w:r w:rsidRPr="000821C9">
        <w:rPr>
          <w:rStyle w:val="hps"/>
          <w:rFonts w:cs="Arial"/>
          <w:szCs w:val="22"/>
        </w:rPr>
        <w:t>to primerno</w:t>
      </w:r>
      <w:r w:rsidRPr="000821C9">
        <w:rPr>
          <w:rFonts w:cs="Arial"/>
          <w:szCs w:val="22"/>
        </w:rPr>
        <w:t>, da so izvajalci različnih storitev</w:t>
      </w:r>
      <w:r w:rsidRPr="000821C9">
        <w:rPr>
          <w:rStyle w:val="hps"/>
          <w:rFonts w:cs="Arial"/>
          <w:szCs w:val="22"/>
        </w:rPr>
        <w:t xml:space="preserve"> za zaščito</w:t>
      </w:r>
      <w:r w:rsidRPr="000821C9">
        <w:rPr>
          <w:rFonts w:cs="Arial"/>
          <w:szCs w:val="22"/>
        </w:rPr>
        <w:t xml:space="preserve"> </w:t>
      </w:r>
      <w:r w:rsidRPr="000821C9">
        <w:rPr>
          <w:rStyle w:val="hps"/>
          <w:rFonts w:cs="Arial"/>
          <w:szCs w:val="22"/>
        </w:rPr>
        <w:t>in</w:t>
      </w:r>
      <w:r w:rsidRPr="000821C9">
        <w:rPr>
          <w:rFonts w:cs="Arial"/>
          <w:szCs w:val="22"/>
        </w:rPr>
        <w:t xml:space="preserve"> </w:t>
      </w:r>
      <w:r w:rsidRPr="000821C9">
        <w:rPr>
          <w:rStyle w:val="hps"/>
          <w:rFonts w:cs="Arial"/>
          <w:szCs w:val="22"/>
        </w:rPr>
        <w:t>podporo na</w:t>
      </w:r>
      <w:r w:rsidRPr="000821C9">
        <w:rPr>
          <w:rFonts w:cs="Arial"/>
          <w:szCs w:val="22"/>
        </w:rPr>
        <w:t xml:space="preserve"> </w:t>
      </w:r>
      <w:r w:rsidRPr="000821C9">
        <w:rPr>
          <w:rStyle w:val="hps"/>
          <w:rFonts w:cs="Arial"/>
          <w:szCs w:val="22"/>
        </w:rPr>
        <w:t>isti lokaciji</w:t>
      </w:r>
      <w:r w:rsidRPr="000821C9">
        <w:rPr>
          <w:rFonts w:cs="Arial"/>
          <w:szCs w:val="22"/>
        </w:rPr>
        <w:t>;</w:t>
      </w:r>
    </w:p>
    <w:p w:rsidR="001020E9" w:rsidRPr="000821C9" w:rsidRDefault="001020E9" w:rsidP="000821C9">
      <w:pPr>
        <w:pStyle w:val="Odstavekseznama"/>
        <w:numPr>
          <w:ilvl w:val="0"/>
          <w:numId w:val="28"/>
        </w:numPr>
        <w:spacing w:line="240" w:lineRule="auto"/>
        <w:rPr>
          <w:rFonts w:cs="Arial"/>
          <w:szCs w:val="22"/>
        </w:rPr>
      </w:pPr>
      <w:r w:rsidRPr="000821C9">
        <w:rPr>
          <w:rStyle w:val="hps"/>
          <w:rFonts w:cs="Arial"/>
          <w:szCs w:val="22"/>
        </w:rPr>
        <w:t>obravnavajo</w:t>
      </w:r>
      <w:r w:rsidRPr="000821C9">
        <w:rPr>
          <w:rFonts w:cs="Arial"/>
          <w:szCs w:val="22"/>
        </w:rPr>
        <w:t xml:space="preserve"> </w:t>
      </w:r>
      <w:r w:rsidRPr="000821C9">
        <w:rPr>
          <w:rStyle w:val="hps"/>
          <w:rFonts w:cs="Arial"/>
          <w:szCs w:val="22"/>
        </w:rPr>
        <w:t>posebne</w:t>
      </w:r>
      <w:r w:rsidRPr="000821C9">
        <w:rPr>
          <w:rFonts w:cs="Arial"/>
          <w:szCs w:val="22"/>
        </w:rPr>
        <w:t xml:space="preserve"> </w:t>
      </w:r>
      <w:r w:rsidRPr="000821C9">
        <w:rPr>
          <w:rStyle w:val="hps"/>
          <w:rFonts w:cs="Arial"/>
          <w:szCs w:val="22"/>
        </w:rPr>
        <w:t>potrebe</w:t>
      </w:r>
      <w:r w:rsidRPr="000821C9">
        <w:rPr>
          <w:rFonts w:cs="Arial"/>
          <w:szCs w:val="22"/>
        </w:rPr>
        <w:t xml:space="preserve"> </w:t>
      </w:r>
      <w:r w:rsidRPr="000821C9">
        <w:rPr>
          <w:rStyle w:val="hps"/>
          <w:rFonts w:cs="Arial"/>
          <w:szCs w:val="22"/>
        </w:rPr>
        <w:t>ranljivih oseb</w:t>
      </w:r>
      <w:r w:rsidRPr="000821C9">
        <w:rPr>
          <w:rFonts w:cs="Arial"/>
          <w:szCs w:val="22"/>
        </w:rPr>
        <w:t xml:space="preserve">, vključno z otroki, ki so </w:t>
      </w:r>
      <w:r w:rsidRPr="000821C9">
        <w:rPr>
          <w:rStyle w:val="hps"/>
          <w:rFonts w:cs="Arial"/>
          <w:szCs w:val="22"/>
        </w:rPr>
        <w:t>žrtve</w:t>
      </w:r>
      <w:r w:rsidRPr="000821C9">
        <w:rPr>
          <w:rFonts w:cs="Arial"/>
          <w:szCs w:val="22"/>
        </w:rPr>
        <w:t xml:space="preserve">, </w:t>
      </w:r>
      <w:r w:rsidRPr="000821C9">
        <w:rPr>
          <w:rStyle w:val="hps"/>
          <w:rFonts w:cs="Arial"/>
          <w:szCs w:val="22"/>
        </w:rPr>
        <w:t>in jim zadostijo</w:t>
      </w:r>
      <w:r w:rsidRPr="000821C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4. </w:t>
      </w:r>
      <w:r w:rsidRPr="001020E9">
        <w:rPr>
          <w:rFonts w:cs="Arial"/>
          <w:szCs w:val="22"/>
        </w:rPr>
        <w:tab/>
        <w:t xml:space="preserve">Zagotovitev storitve ne </w:t>
      </w:r>
      <w:r w:rsidRPr="001020E9">
        <w:rPr>
          <w:rStyle w:val="hps"/>
          <w:rFonts w:cs="Arial"/>
          <w:szCs w:val="22"/>
        </w:rPr>
        <w:t>sme biti odvisna od pripravljenosti</w:t>
      </w:r>
      <w:r w:rsidRPr="001020E9">
        <w:rPr>
          <w:rFonts w:cs="Arial"/>
          <w:szCs w:val="22"/>
        </w:rPr>
        <w:t xml:space="preserve"> </w:t>
      </w:r>
      <w:r w:rsidRPr="001020E9">
        <w:rPr>
          <w:rStyle w:val="hps"/>
          <w:rFonts w:cs="Arial"/>
          <w:szCs w:val="22"/>
        </w:rPr>
        <w:t>žrtve,</w:t>
      </w:r>
      <w:r w:rsidRPr="001020E9">
        <w:rPr>
          <w:rFonts w:cs="Arial"/>
          <w:szCs w:val="22"/>
        </w:rPr>
        <w:t xml:space="preserve"> </w:t>
      </w:r>
      <w:r w:rsidRPr="001020E9">
        <w:rPr>
          <w:rStyle w:val="hps"/>
          <w:rFonts w:cs="Arial"/>
          <w:szCs w:val="22"/>
        </w:rPr>
        <w:t>da ovadi storilca ali</w:t>
      </w:r>
      <w:r w:rsidRPr="001020E9">
        <w:rPr>
          <w:rFonts w:cs="Arial"/>
          <w:szCs w:val="22"/>
        </w:rPr>
        <w:t xml:space="preserve"> </w:t>
      </w:r>
      <w:r w:rsidRPr="001020E9">
        <w:rPr>
          <w:rStyle w:val="hps"/>
          <w:rFonts w:cs="Arial"/>
          <w:szCs w:val="22"/>
        </w:rPr>
        <w:t>priča</w:t>
      </w:r>
      <w:r w:rsidRPr="001020E9">
        <w:rPr>
          <w:rFonts w:cs="Arial"/>
          <w:szCs w:val="22"/>
        </w:rPr>
        <w:t xml:space="preserve"> </w:t>
      </w:r>
      <w:r w:rsidRPr="001020E9">
        <w:rPr>
          <w:rStyle w:val="hps"/>
          <w:rFonts w:cs="Arial"/>
          <w:szCs w:val="22"/>
        </w:rPr>
        <w:t>proti</w:t>
      </w:r>
      <w:r w:rsidRPr="001020E9">
        <w:rPr>
          <w:rFonts w:cs="Arial"/>
          <w:szCs w:val="22"/>
        </w:rPr>
        <w:t xml:space="preserve"> njemu.</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5.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ustrezne ukrepe</w:t>
      </w:r>
      <w:r w:rsidRPr="001020E9">
        <w:rPr>
          <w:rFonts w:cs="Arial"/>
          <w:szCs w:val="22"/>
        </w:rPr>
        <w:t xml:space="preserve"> za </w:t>
      </w:r>
      <w:r w:rsidRPr="001020E9">
        <w:rPr>
          <w:rStyle w:val="hps"/>
          <w:rFonts w:cs="Arial"/>
          <w:szCs w:val="22"/>
        </w:rPr>
        <w:t>zagotovitev</w:t>
      </w:r>
      <w:r w:rsidRPr="001020E9">
        <w:rPr>
          <w:rFonts w:cs="Arial"/>
          <w:szCs w:val="22"/>
        </w:rPr>
        <w:t xml:space="preserve"> </w:t>
      </w:r>
      <w:r w:rsidRPr="001020E9">
        <w:rPr>
          <w:rStyle w:val="hps"/>
          <w:rFonts w:cs="Arial"/>
          <w:szCs w:val="22"/>
        </w:rPr>
        <w:t>konzularne in</w:t>
      </w:r>
      <w:r w:rsidRPr="001020E9">
        <w:rPr>
          <w:rFonts w:cs="Arial"/>
          <w:szCs w:val="22"/>
        </w:rPr>
        <w:t xml:space="preserve"> </w:t>
      </w:r>
      <w:r w:rsidRPr="001020E9">
        <w:rPr>
          <w:rStyle w:val="hps"/>
          <w:rFonts w:cs="Arial"/>
          <w:szCs w:val="22"/>
        </w:rPr>
        <w:t>druge</w:t>
      </w:r>
      <w:r w:rsidRPr="001020E9">
        <w:rPr>
          <w:rFonts w:cs="Arial"/>
          <w:szCs w:val="22"/>
        </w:rPr>
        <w:t xml:space="preserve"> </w:t>
      </w:r>
      <w:r w:rsidRPr="001020E9">
        <w:rPr>
          <w:rStyle w:val="hps"/>
          <w:rFonts w:cs="Arial"/>
          <w:szCs w:val="22"/>
        </w:rPr>
        <w:t>zaščite ter</w:t>
      </w:r>
      <w:r w:rsidRPr="001020E9">
        <w:rPr>
          <w:rFonts w:cs="Arial"/>
          <w:szCs w:val="22"/>
        </w:rPr>
        <w:t xml:space="preserve"> za </w:t>
      </w:r>
      <w:r w:rsidRPr="001020E9">
        <w:rPr>
          <w:rStyle w:val="hps"/>
          <w:rFonts w:cs="Arial"/>
          <w:szCs w:val="22"/>
        </w:rPr>
        <w:t>podporo</w:t>
      </w:r>
      <w:r w:rsidRPr="001020E9">
        <w:rPr>
          <w:rFonts w:cs="Arial"/>
          <w:szCs w:val="22"/>
        </w:rPr>
        <w:t xml:space="preserve"> </w:t>
      </w:r>
      <w:r w:rsidRPr="001020E9">
        <w:rPr>
          <w:rStyle w:val="hps"/>
          <w:rFonts w:cs="Arial"/>
          <w:szCs w:val="22"/>
        </w:rPr>
        <w:t>svojim državljanom in</w:t>
      </w:r>
      <w:r w:rsidRPr="001020E9">
        <w:rPr>
          <w:rFonts w:cs="Arial"/>
          <w:szCs w:val="22"/>
        </w:rPr>
        <w:t xml:space="preserve"> </w:t>
      </w:r>
      <w:r w:rsidRPr="001020E9">
        <w:rPr>
          <w:rStyle w:val="hps"/>
          <w:rFonts w:cs="Arial"/>
          <w:szCs w:val="22"/>
        </w:rPr>
        <w:t>drugim</w:t>
      </w:r>
      <w:r w:rsidRPr="001020E9">
        <w:rPr>
          <w:rFonts w:cs="Arial"/>
          <w:szCs w:val="22"/>
        </w:rPr>
        <w:t xml:space="preserve"> </w:t>
      </w:r>
      <w:r w:rsidRPr="001020E9">
        <w:rPr>
          <w:rStyle w:val="hps"/>
          <w:rFonts w:cs="Arial"/>
          <w:szCs w:val="22"/>
        </w:rPr>
        <w:t>žrtvam, ki imajo</w:t>
      </w:r>
      <w:r w:rsidRPr="001020E9">
        <w:rPr>
          <w:rFonts w:cs="Arial"/>
          <w:szCs w:val="22"/>
        </w:rPr>
        <w:t xml:space="preserve"> </w:t>
      </w:r>
      <w:r w:rsidRPr="001020E9">
        <w:rPr>
          <w:rStyle w:val="hps"/>
          <w:rFonts w:cs="Arial"/>
          <w:szCs w:val="22"/>
        </w:rPr>
        <w:t>pravico</w:t>
      </w:r>
      <w:r w:rsidRPr="001020E9">
        <w:rPr>
          <w:rFonts w:cs="Arial"/>
          <w:szCs w:val="22"/>
        </w:rPr>
        <w:t xml:space="preserve"> </w:t>
      </w:r>
      <w:r w:rsidRPr="001020E9">
        <w:rPr>
          <w:rStyle w:val="hps"/>
          <w:rFonts w:cs="Arial"/>
          <w:szCs w:val="22"/>
        </w:rPr>
        <w:t>do</w:t>
      </w:r>
      <w:r w:rsidRPr="001020E9">
        <w:rPr>
          <w:rFonts w:cs="Arial"/>
          <w:szCs w:val="22"/>
        </w:rPr>
        <w:t xml:space="preserve"> </w:t>
      </w:r>
      <w:r w:rsidRPr="001020E9">
        <w:rPr>
          <w:rStyle w:val="hps"/>
          <w:rFonts w:cs="Arial"/>
          <w:szCs w:val="22"/>
        </w:rPr>
        <w:t>take zaščite,</w:t>
      </w:r>
      <w:r w:rsidRPr="001020E9">
        <w:rPr>
          <w:rFonts w:cs="Arial"/>
          <w:szCs w:val="22"/>
        </w:rPr>
        <w:t xml:space="preserve"> </w:t>
      </w:r>
      <w:r w:rsidRPr="001020E9">
        <w:rPr>
          <w:rStyle w:val="hps"/>
          <w:rFonts w:cs="Arial"/>
          <w:szCs w:val="22"/>
        </w:rPr>
        <w:t>v skladu</w:t>
      </w:r>
      <w:r w:rsidRPr="001020E9">
        <w:rPr>
          <w:rFonts w:cs="Arial"/>
          <w:szCs w:val="22"/>
        </w:rPr>
        <w:t xml:space="preserve"> </w:t>
      </w:r>
      <w:r w:rsidRPr="001020E9">
        <w:rPr>
          <w:rStyle w:val="hps"/>
          <w:rFonts w:cs="Arial"/>
          <w:szCs w:val="22"/>
        </w:rPr>
        <w:t>s svojimi</w:t>
      </w:r>
      <w:r w:rsidRPr="001020E9">
        <w:rPr>
          <w:rFonts w:cs="Arial"/>
          <w:szCs w:val="22"/>
        </w:rPr>
        <w:t xml:space="preserve"> </w:t>
      </w:r>
      <w:r w:rsidRPr="001020E9">
        <w:rPr>
          <w:rStyle w:val="hps"/>
          <w:rFonts w:cs="Arial"/>
          <w:szCs w:val="22"/>
        </w:rPr>
        <w:t>obveznostmi po mednarodnem pravu</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19. člen — informacije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da</w:t>
      </w:r>
      <w:r w:rsidRPr="001020E9">
        <w:rPr>
          <w:rFonts w:cs="Arial"/>
          <w:szCs w:val="22"/>
        </w:rPr>
        <w:t xml:space="preserve"> </w:t>
      </w:r>
      <w:r w:rsidRPr="001020E9">
        <w:rPr>
          <w:rStyle w:val="hps"/>
          <w:rFonts w:cs="Arial"/>
          <w:szCs w:val="22"/>
        </w:rPr>
        <w:t>žrtve prejmejo ustrezne</w:t>
      </w:r>
      <w:r w:rsidRPr="001020E9">
        <w:rPr>
          <w:rFonts w:cs="Arial"/>
          <w:szCs w:val="22"/>
        </w:rPr>
        <w:t xml:space="preserve"> </w:t>
      </w:r>
      <w:r w:rsidRPr="001020E9">
        <w:rPr>
          <w:rStyle w:val="hps"/>
          <w:rFonts w:cs="Arial"/>
          <w:szCs w:val="22"/>
        </w:rPr>
        <w:t>in pravočasne</w:t>
      </w:r>
      <w:r w:rsidRPr="001020E9">
        <w:rPr>
          <w:rFonts w:cs="Arial"/>
          <w:szCs w:val="22"/>
        </w:rPr>
        <w:t xml:space="preserve"> </w:t>
      </w:r>
      <w:r w:rsidRPr="001020E9">
        <w:rPr>
          <w:rStyle w:val="hps"/>
          <w:rFonts w:cs="Arial"/>
          <w:szCs w:val="22"/>
        </w:rPr>
        <w:t>informacije</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razpoložljivih</w:t>
      </w:r>
      <w:r w:rsidRPr="001020E9">
        <w:rPr>
          <w:rFonts w:cs="Arial"/>
          <w:szCs w:val="22"/>
        </w:rPr>
        <w:t xml:space="preserve"> </w:t>
      </w:r>
      <w:r w:rsidRPr="001020E9">
        <w:rPr>
          <w:rStyle w:val="hps"/>
          <w:rFonts w:cs="Arial"/>
          <w:szCs w:val="22"/>
        </w:rPr>
        <w:t>podpornih storitvah</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pravnih</w:t>
      </w:r>
      <w:r w:rsidRPr="001020E9">
        <w:rPr>
          <w:rFonts w:cs="Arial"/>
          <w:szCs w:val="22"/>
        </w:rPr>
        <w:t xml:space="preserve"> </w:t>
      </w:r>
      <w:r w:rsidRPr="001020E9">
        <w:rPr>
          <w:rStyle w:val="hps"/>
          <w:rFonts w:cs="Arial"/>
          <w:szCs w:val="22"/>
        </w:rPr>
        <w:t>ukrepih</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jeziku,</w:t>
      </w:r>
      <w:r w:rsidRPr="001020E9">
        <w:rPr>
          <w:rFonts w:cs="Arial"/>
          <w:szCs w:val="22"/>
        </w:rPr>
        <w:t xml:space="preserve"> </w:t>
      </w:r>
      <w:r w:rsidRPr="001020E9">
        <w:rPr>
          <w:rStyle w:val="hps"/>
          <w:rFonts w:cs="Arial"/>
          <w:szCs w:val="22"/>
        </w:rPr>
        <w:t>ki ga razumejo</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20. člen  — splošne podporne storitve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da imajo žrtve dostop</w:t>
      </w:r>
      <w:r w:rsidRPr="001020E9">
        <w:rPr>
          <w:rFonts w:cs="Arial"/>
          <w:szCs w:val="22"/>
        </w:rPr>
        <w:t xml:space="preserve"> </w:t>
      </w:r>
      <w:r w:rsidRPr="001020E9">
        <w:rPr>
          <w:rStyle w:val="hps"/>
          <w:rFonts w:cs="Arial"/>
          <w:szCs w:val="22"/>
        </w:rPr>
        <w:t>do</w:t>
      </w:r>
      <w:r w:rsidRPr="001020E9">
        <w:rPr>
          <w:rFonts w:cs="Arial"/>
          <w:szCs w:val="22"/>
        </w:rPr>
        <w:t xml:space="preserve"> </w:t>
      </w:r>
      <w:r w:rsidRPr="001020E9">
        <w:rPr>
          <w:rStyle w:val="hps"/>
          <w:rFonts w:cs="Arial"/>
          <w:szCs w:val="22"/>
        </w:rPr>
        <w:t xml:space="preserve">storitev, ki </w:t>
      </w:r>
      <w:r w:rsidRPr="001020E9">
        <w:rPr>
          <w:rFonts w:cs="Arial"/>
          <w:szCs w:val="22"/>
        </w:rPr>
        <w:t xml:space="preserve">jim omogočajo okrevanje </w:t>
      </w:r>
      <w:r w:rsidRPr="001020E9">
        <w:rPr>
          <w:rStyle w:val="hps"/>
          <w:rFonts w:cs="Arial"/>
          <w:szCs w:val="22"/>
        </w:rPr>
        <w:t>po</w:t>
      </w:r>
      <w:r w:rsidRPr="001020E9">
        <w:rPr>
          <w:rFonts w:cs="Arial"/>
          <w:szCs w:val="22"/>
        </w:rPr>
        <w:t xml:space="preserve"> </w:t>
      </w:r>
      <w:r w:rsidRPr="001020E9">
        <w:rPr>
          <w:rStyle w:val="hps"/>
          <w:rFonts w:cs="Arial"/>
          <w:szCs w:val="22"/>
        </w:rPr>
        <w:t>nasilju</w:t>
      </w:r>
      <w:r w:rsidRPr="001020E9">
        <w:rPr>
          <w:rFonts w:cs="Arial"/>
          <w:szCs w:val="22"/>
        </w:rPr>
        <w:t xml:space="preserve">. </w:t>
      </w:r>
      <w:r w:rsidRPr="001020E9">
        <w:rPr>
          <w:rStyle w:val="hps"/>
          <w:rFonts w:cs="Arial"/>
          <w:szCs w:val="22"/>
        </w:rPr>
        <w:t>Ti</w:t>
      </w:r>
      <w:r w:rsidRPr="001020E9">
        <w:rPr>
          <w:rFonts w:cs="Arial"/>
          <w:szCs w:val="22"/>
        </w:rPr>
        <w:t xml:space="preserve"> </w:t>
      </w:r>
      <w:r w:rsidRPr="001020E9">
        <w:rPr>
          <w:rStyle w:val="hps"/>
          <w:rFonts w:cs="Arial"/>
          <w:szCs w:val="22"/>
        </w:rPr>
        <w:t>ukrepi</w:t>
      </w:r>
      <w:r w:rsidRPr="001020E9">
        <w:rPr>
          <w:rFonts w:cs="Arial"/>
          <w:szCs w:val="22"/>
        </w:rPr>
        <w:t xml:space="preserve"> </w:t>
      </w:r>
      <w:r w:rsidRPr="001020E9">
        <w:rPr>
          <w:rStyle w:val="hps"/>
          <w:rFonts w:cs="Arial"/>
          <w:szCs w:val="22"/>
        </w:rPr>
        <w:t>morajo</w:t>
      </w:r>
      <w:r w:rsidRPr="001020E9">
        <w:rPr>
          <w:rFonts w:cs="Arial"/>
          <w:szCs w:val="22"/>
        </w:rPr>
        <w:t xml:space="preserve"> </w:t>
      </w:r>
      <w:r w:rsidRPr="001020E9">
        <w:rPr>
          <w:rStyle w:val="hps"/>
          <w:rFonts w:cs="Arial"/>
          <w:szCs w:val="22"/>
        </w:rPr>
        <w:t>vključevati</w:t>
      </w:r>
      <w:r w:rsidRPr="001020E9">
        <w:rPr>
          <w:rFonts w:cs="Arial"/>
          <w:szCs w:val="22"/>
        </w:rPr>
        <w:t xml:space="preserve">, </w:t>
      </w:r>
      <w:r w:rsidRPr="001020E9">
        <w:rPr>
          <w:rStyle w:val="hps"/>
          <w:rFonts w:cs="Arial"/>
          <w:szCs w:val="22"/>
        </w:rPr>
        <w:t>kadar je to potrebno</w:t>
      </w:r>
      <w:r w:rsidRPr="001020E9">
        <w:rPr>
          <w:rFonts w:cs="Arial"/>
          <w:szCs w:val="22"/>
        </w:rPr>
        <w:t xml:space="preserve">, </w:t>
      </w:r>
      <w:r w:rsidRPr="001020E9">
        <w:rPr>
          <w:rStyle w:val="hps"/>
          <w:rFonts w:cs="Arial"/>
          <w:szCs w:val="22"/>
        </w:rPr>
        <w:t>storitve,</w:t>
      </w:r>
      <w:r w:rsidRPr="001020E9">
        <w:rPr>
          <w:rFonts w:cs="Arial"/>
          <w:szCs w:val="22"/>
        </w:rPr>
        <w:t xml:space="preserve"> </w:t>
      </w:r>
      <w:r w:rsidRPr="001020E9">
        <w:rPr>
          <w:rStyle w:val="hps"/>
          <w:rFonts w:cs="Arial"/>
          <w:szCs w:val="22"/>
        </w:rPr>
        <w:t>kakor so</w:t>
      </w:r>
      <w:r w:rsidRPr="001020E9">
        <w:rPr>
          <w:rFonts w:cs="Arial"/>
          <w:szCs w:val="22"/>
        </w:rPr>
        <w:t xml:space="preserve"> </w:t>
      </w:r>
      <w:r w:rsidRPr="001020E9">
        <w:rPr>
          <w:rStyle w:val="hps"/>
          <w:rFonts w:cs="Arial"/>
          <w:szCs w:val="22"/>
        </w:rPr>
        <w:t>pravno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psihološko</w:t>
      </w:r>
      <w:r w:rsidRPr="001020E9">
        <w:rPr>
          <w:rFonts w:cs="Arial"/>
          <w:szCs w:val="22"/>
        </w:rPr>
        <w:t xml:space="preserve"> </w:t>
      </w:r>
      <w:r w:rsidRPr="001020E9">
        <w:rPr>
          <w:rStyle w:val="hps"/>
          <w:rFonts w:cs="Arial"/>
          <w:szCs w:val="22"/>
        </w:rPr>
        <w:t>svetovanje</w:t>
      </w:r>
      <w:r w:rsidRPr="001020E9">
        <w:rPr>
          <w:rFonts w:cs="Arial"/>
          <w:szCs w:val="22"/>
        </w:rPr>
        <w:t xml:space="preserve">, finančna pomoč, </w:t>
      </w:r>
      <w:r w:rsidRPr="001020E9">
        <w:rPr>
          <w:rStyle w:val="hps"/>
          <w:rFonts w:cs="Arial"/>
          <w:szCs w:val="22"/>
        </w:rPr>
        <w:t>nastanitev</w:t>
      </w:r>
      <w:r w:rsidRPr="001020E9">
        <w:rPr>
          <w:rFonts w:cs="Arial"/>
          <w:szCs w:val="22"/>
        </w:rPr>
        <w:t xml:space="preserve">, </w:t>
      </w:r>
      <w:r w:rsidRPr="001020E9">
        <w:rPr>
          <w:rStyle w:val="hps"/>
          <w:rFonts w:cs="Arial"/>
          <w:szCs w:val="22"/>
        </w:rPr>
        <w:t>izobraževanje</w:t>
      </w:r>
      <w:r w:rsidRPr="001020E9">
        <w:rPr>
          <w:rFonts w:cs="Arial"/>
          <w:szCs w:val="22"/>
        </w:rPr>
        <w:t xml:space="preserve">, </w:t>
      </w:r>
      <w:r w:rsidRPr="001020E9">
        <w:rPr>
          <w:rStyle w:val="hps"/>
          <w:rFonts w:cs="Arial"/>
          <w:szCs w:val="22"/>
        </w:rPr>
        <w:t>usposabljanje</w:t>
      </w:r>
      <w:r w:rsidRPr="001020E9">
        <w:rPr>
          <w:rFonts w:cs="Arial"/>
          <w:szCs w:val="22"/>
        </w:rPr>
        <w:t xml:space="preserve"> </w:t>
      </w:r>
      <w:r w:rsidRPr="001020E9">
        <w:rPr>
          <w:rStyle w:val="hps"/>
          <w:rFonts w:cs="Arial"/>
          <w:szCs w:val="22"/>
        </w:rPr>
        <w:t>in pomoč</w:t>
      </w:r>
      <w:r w:rsidRPr="001020E9">
        <w:rPr>
          <w:rFonts w:cs="Arial"/>
          <w:szCs w:val="22"/>
        </w:rPr>
        <w:t xml:space="preserve"> </w:t>
      </w:r>
      <w:r w:rsidRPr="001020E9">
        <w:rPr>
          <w:rStyle w:val="hps"/>
          <w:rFonts w:cs="Arial"/>
          <w:szCs w:val="22"/>
        </w:rPr>
        <w:t>pri</w:t>
      </w:r>
      <w:r w:rsidRPr="001020E9">
        <w:rPr>
          <w:rFonts w:cs="Arial"/>
          <w:szCs w:val="22"/>
        </w:rPr>
        <w:t xml:space="preserve"> </w:t>
      </w:r>
      <w:r w:rsidRPr="001020E9">
        <w:rPr>
          <w:rStyle w:val="hps"/>
          <w:rFonts w:cs="Arial"/>
          <w:szCs w:val="22"/>
        </w:rPr>
        <w:t>iskanju</w:t>
      </w:r>
      <w:r w:rsidRPr="001020E9">
        <w:rPr>
          <w:rFonts w:cs="Arial"/>
          <w:szCs w:val="22"/>
        </w:rPr>
        <w:t xml:space="preserve"> </w:t>
      </w:r>
      <w:r w:rsidRPr="001020E9">
        <w:rPr>
          <w:rStyle w:val="hps"/>
          <w:rFonts w:cs="Arial"/>
          <w:szCs w:val="22"/>
        </w:rPr>
        <w:t>zaposlitve.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da imajo žrtve dostop do zdravstvenih in</w:t>
      </w:r>
      <w:r w:rsidRPr="001020E9">
        <w:rPr>
          <w:rFonts w:cs="Arial"/>
          <w:szCs w:val="22"/>
        </w:rPr>
        <w:t xml:space="preserve"> </w:t>
      </w:r>
      <w:r w:rsidRPr="001020E9">
        <w:rPr>
          <w:rStyle w:val="hps"/>
          <w:rFonts w:cs="Arial"/>
          <w:szCs w:val="22"/>
        </w:rPr>
        <w:t>socialnih storitev ter</w:t>
      </w:r>
      <w:r w:rsidRPr="001020E9">
        <w:rPr>
          <w:rFonts w:cs="Arial"/>
          <w:szCs w:val="22"/>
        </w:rPr>
        <w:t xml:space="preserve"> da so </w:t>
      </w:r>
      <w:r w:rsidRPr="001020E9">
        <w:rPr>
          <w:rStyle w:val="hps"/>
          <w:rFonts w:cs="Arial"/>
          <w:szCs w:val="22"/>
        </w:rPr>
        <w:t>storitve</w:t>
      </w:r>
      <w:r w:rsidRPr="001020E9">
        <w:rPr>
          <w:rFonts w:cs="Arial"/>
          <w:szCs w:val="22"/>
        </w:rPr>
        <w:t xml:space="preserve"> </w:t>
      </w:r>
      <w:r w:rsidRPr="001020E9">
        <w:rPr>
          <w:rStyle w:val="hps"/>
          <w:rFonts w:cs="Arial"/>
          <w:szCs w:val="22"/>
        </w:rPr>
        <w:t>ustrezno financirane in strokovnjaki usposobljeni</w:t>
      </w:r>
      <w:r w:rsidRPr="001020E9">
        <w:rPr>
          <w:rFonts w:cs="Arial"/>
          <w:szCs w:val="22"/>
        </w:rPr>
        <w:t xml:space="preserve"> </w:t>
      </w:r>
      <w:r w:rsidRPr="001020E9">
        <w:rPr>
          <w:rStyle w:val="hps"/>
          <w:rFonts w:cs="Arial"/>
          <w:szCs w:val="22"/>
        </w:rPr>
        <w:t>za pomoč</w:t>
      </w:r>
      <w:r w:rsidRPr="001020E9">
        <w:rPr>
          <w:rFonts w:cs="Arial"/>
          <w:szCs w:val="22"/>
        </w:rPr>
        <w:t xml:space="preserve"> </w:t>
      </w:r>
      <w:r w:rsidRPr="001020E9">
        <w:rPr>
          <w:rStyle w:val="hps"/>
          <w:rFonts w:cs="Arial"/>
          <w:szCs w:val="22"/>
        </w:rPr>
        <w:t>žrtvam in njihovo napotitev k ustreznim storitvam</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21. člen  — pomoč pri individualnih/skupinskih pritožbah</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zagotovijo, da imajo žrtve informacije in</w:t>
      </w:r>
      <w:r w:rsidRPr="001020E9">
        <w:rPr>
          <w:rFonts w:cs="Arial"/>
          <w:szCs w:val="22"/>
        </w:rPr>
        <w:t xml:space="preserve"> </w:t>
      </w:r>
      <w:r w:rsidRPr="001020E9">
        <w:rPr>
          <w:rStyle w:val="hps"/>
          <w:rFonts w:cs="Arial"/>
          <w:szCs w:val="22"/>
        </w:rPr>
        <w:t>dostop</w:t>
      </w:r>
      <w:r w:rsidRPr="001020E9">
        <w:rPr>
          <w:rFonts w:cs="Arial"/>
          <w:szCs w:val="22"/>
        </w:rPr>
        <w:t xml:space="preserve"> </w:t>
      </w:r>
      <w:r w:rsidRPr="001020E9">
        <w:rPr>
          <w:rStyle w:val="hps"/>
          <w:rFonts w:cs="Arial"/>
          <w:szCs w:val="22"/>
        </w:rPr>
        <w:t>do</w:t>
      </w:r>
      <w:r w:rsidRPr="001020E9">
        <w:rPr>
          <w:rFonts w:cs="Arial"/>
          <w:szCs w:val="22"/>
        </w:rPr>
        <w:t xml:space="preserve"> </w:t>
      </w:r>
      <w:r w:rsidRPr="001020E9">
        <w:rPr>
          <w:rStyle w:val="hps"/>
          <w:rFonts w:cs="Arial"/>
          <w:szCs w:val="22"/>
        </w:rPr>
        <w:t>veljavnih regionalnih</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mednarodnih mehanizmov za</w:t>
      </w:r>
      <w:r w:rsidRPr="001020E9">
        <w:rPr>
          <w:rFonts w:cs="Arial"/>
          <w:szCs w:val="22"/>
        </w:rPr>
        <w:t xml:space="preserve"> </w:t>
      </w:r>
      <w:r w:rsidRPr="001020E9">
        <w:rPr>
          <w:rStyle w:val="hps"/>
          <w:rFonts w:cs="Arial"/>
          <w:szCs w:val="22"/>
        </w:rPr>
        <w:t>individualne/skupinske</w:t>
      </w:r>
      <w:r w:rsidRPr="001020E9">
        <w:rPr>
          <w:rFonts w:cs="Arial"/>
          <w:szCs w:val="22"/>
        </w:rPr>
        <w:t xml:space="preserve"> </w:t>
      </w:r>
      <w:r w:rsidRPr="001020E9">
        <w:rPr>
          <w:rStyle w:val="hps"/>
          <w:rFonts w:cs="Arial"/>
          <w:szCs w:val="22"/>
        </w:rPr>
        <w:t>pritožb</w:t>
      </w:r>
      <w:r w:rsidRPr="001020E9">
        <w:rPr>
          <w:rFonts w:cs="Arial"/>
          <w:szCs w:val="22"/>
        </w:rPr>
        <w:t xml:space="preserve">e. </w:t>
      </w:r>
      <w:r w:rsidRPr="001020E9">
        <w:rPr>
          <w:rStyle w:val="hps"/>
          <w:rFonts w:cs="Arial"/>
          <w:szCs w:val="22"/>
        </w:rPr>
        <w:t>Pogodbenice</w:t>
      </w:r>
      <w:r w:rsidRPr="001020E9">
        <w:rPr>
          <w:rFonts w:cs="Arial"/>
          <w:szCs w:val="22"/>
        </w:rPr>
        <w:t xml:space="preserve"> </w:t>
      </w:r>
      <w:r w:rsidRPr="001020E9">
        <w:rPr>
          <w:rStyle w:val="hps"/>
          <w:rFonts w:cs="Arial"/>
          <w:szCs w:val="22"/>
        </w:rPr>
        <w:t>spodbujajo</w:t>
      </w:r>
      <w:r w:rsidRPr="001020E9">
        <w:rPr>
          <w:rFonts w:cs="Arial"/>
          <w:szCs w:val="22"/>
        </w:rPr>
        <w:t xml:space="preserve"> </w:t>
      </w:r>
      <w:r w:rsidRPr="001020E9">
        <w:rPr>
          <w:rStyle w:val="hps"/>
          <w:rFonts w:cs="Arial"/>
          <w:szCs w:val="22"/>
        </w:rPr>
        <w:t>zagotavljanje</w:t>
      </w:r>
      <w:r w:rsidRPr="001020E9">
        <w:rPr>
          <w:rFonts w:cs="Arial"/>
          <w:szCs w:val="22"/>
        </w:rPr>
        <w:t xml:space="preserve"> ustrezne za nasilje </w:t>
      </w:r>
      <w:r w:rsidRPr="001020E9">
        <w:rPr>
          <w:rStyle w:val="hps"/>
          <w:rFonts w:cs="Arial"/>
          <w:szCs w:val="22"/>
        </w:rPr>
        <w:t>občutljive</w:t>
      </w:r>
      <w:r w:rsidRPr="001020E9">
        <w:rPr>
          <w:rFonts w:cs="Arial"/>
          <w:szCs w:val="22"/>
        </w:rPr>
        <w:t xml:space="preserve"> in vešče </w:t>
      </w:r>
      <w:r w:rsidRPr="001020E9">
        <w:rPr>
          <w:rStyle w:val="hps"/>
          <w:rFonts w:cs="Arial"/>
          <w:szCs w:val="22"/>
        </w:rPr>
        <w:t>pomoč</w:t>
      </w:r>
      <w:r w:rsidRPr="001020E9">
        <w:rPr>
          <w:rFonts w:cs="Arial"/>
          <w:szCs w:val="22"/>
        </w:rPr>
        <w:t xml:space="preserve">i </w:t>
      </w:r>
      <w:r w:rsidRPr="001020E9">
        <w:rPr>
          <w:rStyle w:val="hps"/>
          <w:rFonts w:cs="Arial"/>
          <w:szCs w:val="22"/>
        </w:rPr>
        <w:t xml:space="preserve">žrtvam, kadar slednje vlagajo pritožbe. </w:t>
      </w:r>
    </w:p>
    <w:p w:rsidR="001020E9" w:rsidRDefault="001020E9" w:rsidP="001020E9">
      <w:pPr>
        <w:spacing w:line="240" w:lineRule="auto"/>
        <w:rPr>
          <w:rFonts w:cs="Arial"/>
          <w:b/>
          <w:bCs/>
          <w:szCs w:val="22"/>
        </w:rPr>
      </w:pPr>
    </w:p>
    <w:p w:rsidR="000821C9" w:rsidRPr="001020E9" w:rsidRDefault="000821C9"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b/>
          <w:bCs/>
          <w:szCs w:val="22"/>
        </w:rPr>
        <w:t>22. člen  — strokovne podporne storitve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s katerimi</w:t>
      </w:r>
      <w:r w:rsidRPr="001020E9">
        <w:rPr>
          <w:rFonts w:cs="Arial"/>
          <w:szCs w:val="22"/>
        </w:rPr>
        <w:t xml:space="preserve"> </w:t>
      </w:r>
      <w:r w:rsidRPr="001020E9">
        <w:rPr>
          <w:rStyle w:val="hps"/>
          <w:rFonts w:cs="Arial"/>
          <w:szCs w:val="22"/>
        </w:rPr>
        <w:t>zagotovijo</w:t>
      </w:r>
      <w:r w:rsidRPr="001020E9">
        <w:rPr>
          <w:rFonts w:cs="Arial"/>
          <w:szCs w:val="22"/>
        </w:rPr>
        <w:t xml:space="preserve"> </w:t>
      </w:r>
      <w:r w:rsidRPr="001020E9">
        <w:rPr>
          <w:rStyle w:val="hps"/>
          <w:rFonts w:cs="Arial"/>
          <w:szCs w:val="22"/>
        </w:rPr>
        <w:t xml:space="preserve">ali </w:t>
      </w:r>
      <w:r w:rsidRPr="001020E9">
        <w:rPr>
          <w:rFonts w:cs="Arial"/>
          <w:szCs w:val="22"/>
        </w:rPr>
        <w:t xml:space="preserve">preskrbijo ustrezno geografsko razporejene </w:t>
      </w:r>
      <w:r w:rsidRPr="001020E9">
        <w:rPr>
          <w:rStyle w:val="hps"/>
          <w:rFonts w:cs="Arial"/>
          <w:szCs w:val="22"/>
        </w:rPr>
        <w:t>takojšnje</w:t>
      </w:r>
      <w:r w:rsidRPr="001020E9">
        <w:rPr>
          <w:rFonts w:cs="Arial"/>
          <w:szCs w:val="22"/>
        </w:rPr>
        <w:t xml:space="preserve">, </w:t>
      </w:r>
      <w:r w:rsidRPr="001020E9">
        <w:rPr>
          <w:rStyle w:val="hps"/>
          <w:rFonts w:cs="Arial"/>
          <w:szCs w:val="22"/>
        </w:rPr>
        <w:t>kratkoročne</w:t>
      </w:r>
      <w:r w:rsidRPr="001020E9">
        <w:rPr>
          <w:rFonts w:cs="Arial"/>
          <w:szCs w:val="22"/>
        </w:rPr>
        <w:t xml:space="preserve"> </w:t>
      </w:r>
      <w:r w:rsidRPr="001020E9">
        <w:rPr>
          <w:rStyle w:val="hps"/>
          <w:rFonts w:cs="Arial"/>
          <w:szCs w:val="22"/>
        </w:rPr>
        <w:t>in dolgoročne</w:t>
      </w:r>
      <w:r w:rsidRPr="001020E9">
        <w:rPr>
          <w:rFonts w:cs="Arial"/>
          <w:szCs w:val="22"/>
        </w:rPr>
        <w:t xml:space="preserve"> </w:t>
      </w:r>
      <w:r w:rsidRPr="001020E9">
        <w:rPr>
          <w:rStyle w:val="hps"/>
          <w:rFonts w:cs="Arial"/>
          <w:szCs w:val="22"/>
        </w:rPr>
        <w:t>strokovne</w:t>
      </w:r>
      <w:r w:rsidRPr="001020E9">
        <w:rPr>
          <w:rFonts w:cs="Arial"/>
          <w:szCs w:val="22"/>
        </w:rPr>
        <w:t xml:space="preserve"> </w:t>
      </w:r>
      <w:r w:rsidRPr="001020E9">
        <w:rPr>
          <w:rStyle w:val="hps"/>
          <w:rFonts w:cs="Arial"/>
          <w:szCs w:val="22"/>
        </w:rPr>
        <w:t>podporne storitve</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vsako</w:t>
      </w:r>
      <w:r w:rsidRPr="001020E9">
        <w:rPr>
          <w:rFonts w:cs="Arial"/>
          <w:szCs w:val="22"/>
        </w:rPr>
        <w:t xml:space="preserve"> </w:t>
      </w:r>
      <w:r w:rsidRPr="001020E9">
        <w:rPr>
          <w:rStyle w:val="hps"/>
          <w:rFonts w:cs="Arial"/>
          <w:szCs w:val="22"/>
        </w:rPr>
        <w:t>žrtev katerih koli</w:t>
      </w:r>
      <w:r w:rsidRPr="001020E9">
        <w:rPr>
          <w:rFonts w:cs="Arial"/>
          <w:szCs w:val="22"/>
        </w:rPr>
        <w:t xml:space="preserve"> </w:t>
      </w:r>
      <w:r w:rsidRPr="001020E9">
        <w:rPr>
          <w:rStyle w:val="hps"/>
          <w:rFonts w:cs="Arial"/>
          <w:szCs w:val="22"/>
        </w:rPr>
        <w:t>nasilnih dejanj</w:t>
      </w:r>
      <w:r w:rsidRPr="001020E9">
        <w:rPr>
          <w:rFonts w:cs="Arial"/>
          <w:szCs w:val="22"/>
        </w:rPr>
        <w:t xml:space="preserve">, ki jih zajema </w:t>
      </w:r>
      <w:r w:rsidRPr="001020E9">
        <w:rPr>
          <w:rStyle w:val="hps"/>
          <w:rFonts w:cs="Arial"/>
          <w:szCs w:val="22"/>
        </w:rPr>
        <w:t>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zagotovijo ali</w:t>
      </w:r>
      <w:r w:rsidRPr="001020E9">
        <w:rPr>
          <w:rFonts w:cs="Arial"/>
          <w:szCs w:val="22"/>
        </w:rPr>
        <w:t xml:space="preserve"> </w:t>
      </w:r>
      <w:r w:rsidRPr="001020E9">
        <w:rPr>
          <w:rStyle w:val="hps"/>
          <w:rFonts w:cs="Arial"/>
          <w:szCs w:val="22"/>
        </w:rPr>
        <w:t>preskrbijo</w:t>
      </w:r>
      <w:r w:rsidRPr="001020E9">
        <w:rPr>
          <w:rFonts w:cs="Arial"/>
          <w:szCs w:val="22"/>
        </w:rPr>
        <w:t xml:space="preserve"> posebne </w:t>
      </w:r>
      <w:r w:rsidRPr="001020E9">
        <w:rPr>
          <w:rStyle w:val="hps"/>
          <w:rFonts w:cs="Arial"/>
          <w:szCs w:val="22"/>
        </w:rPr>
        <w:t>strokovne podporne storitve za</w:t>
      </w:r>
      <w:r w:rsidRPr="001020E9">
        <w:rPr>
          <w:rFonts w:cs="Arial"/>
          <w:szCs w:val="22"/>
        </w:rPr>
        <w:t xml:space="preserve"> vse </w:t>
      </w:r>
      <w:r w:rsidRPr="001020E9">
        <w:rPr>
          <w:rStyle w:val="hps"/>
          <w:rFonts w:cs="Arial"/>
          <w:szCs w:val="22"/>
        </w:rPr>
        <w:t>ženske,</w:t>
      </w:r>
      <w:r w:rsidRPr="001020E9">
        <w:rPr>
          <w:rFonts w:cs="Arial"/>
          <w:szCs w:val="22"/>
        </w:rPr>
        <w:t xml:space="preserve"> </w:t>
      </w:r>
      <w:r w:rsidRPr="001020E9">
        <w:rPr>
          <w:rStyle w:val="hps"/>
          <w:rFonts w:cs="Arial"/>
          <w:szCs w:val="22"/>
        </w:rPr>
        <w:t xml:space="preserve">žrtve nasilja, in njihove otroke. </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23. člen  — zavetišča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w:t>
      </w:r>
      <w:r w:rsidRPr="001020E9">
        <w:rPr>
          <w:rFonts w:cs="Arial"/>
          <w:szCs w:val="22"/>
        </w:rPr>
        <w:t xml:space="preserve"> </w:t>
      </w:r>
      <w:r w:rsidRPr="001020E9">
        <w:rPr>
          <w:rStyle w:val="hps"/>
          <w:rFonts w:cs="Arial"/>
          <w:szCs w:val="22"/>
        </w:rPr>
        <w:t>vzpostavitev</w:t>
      </w:r>
      <w:r w:rsidRPr="001020E9">
        <w:rPr>
          <w:rFonts w:cs="Arial"/>
          <w:szCs w:val="22"/>
        </w:rPr>
        <w:t xml:space="preserve"> zadostnega števila </w:t>
      </w:r>
      <w:r w:rsidRPr="001020E9">
        <w:rPr>
          <w:rStyle w:val="hps"/>
          <w:rFonts w:cs="Arial"/>
          <w:szCs w:val="22"/>
        </w:rPr>
        <w:t>ustreznih</w:t>
      </w:r>
      <w:r w:rsidRPr="001020E9">
        <w:rPr>
          <w:rFonts w:cs="Arial"/>
          <w:szCs w:val="22"/>
        </w:rPr>
        <w:t xml:space="preserve"> </w:t>
      </w:r>
      <w:r w:rsidRPr="001020E9">
        <w:rPr>
          <w:rStyle w:val="hps"/>
          <w:rFonts w:cs="Arial"/>
          <w:szCs w:val="22"/>
        </w:rPr>
        <w:t>lahko</w:t>
      </w:r>
      <w:r w:rsidRPr="001020E9">
        <w:rPr>
          <w:rFonts w:cs="Arial"/>
          <w:szCs w:val="22"/>
        </w:rPr>
        <w:t xml:space="preserve"> </w:t>
      </w:r>
      <w:r w:rsidRPr="001020E9">
        <w:rPr>
          <w:rStyle w:val="hps"/>
          <w:rFonts w:cs="Arial"/>
          <w:szCs w:val="22"/>
        </w:rPr>
        <w:t>dostopnih</w:t>
      </w:r>
      <w:r w:rsidRPr="001020E9">
        <w:rPr>
          <w:rFonts w:cs="Arial"/>
          <w:szCs w:val="22"/>
        </w:rPr>
        <w:t xml:space="preserve"> </w:t>
      </w:r>
      <w:r w:rsidRPr="001020E9">
        <w:rPr>
          <w:rStyle w:val="hps"/>
          <w:rFonts w:cs="Arial"/>
          <w:szCs w:val="22"/>
        </w:rPr>
        <w:t>zavetišč, ki nudijo</w:t>
      </w:r>
      <w:r w:rsidRPr="001020E9">
        <w:rPr>
          <w:rFonts w:cs="Arial"/>
          <w:szCs w:val="22"/>
        </w:rPr>
        <w:t xml:space="preserve"> </w:t>
      </w:r>
      <w:r w:rsidRPr="001020E9">
        <w:rPr>
          <w:rStyle w:val="hps"/>
          <w:rFonts w:cs="Arial"/>
          <w:szCs w:val="22"/>
        </w:rPr>
        <w:t>varno</w:t>
      </w:r>
      <w:r w:rsidRPr="001020E9">
        <w:rPr>
          <w:rFonts w:cs="Arial"/>
          <w:szCs w:val="22"/>
        </w:rPr>
        <w:t xml:space="preserve"> </w:t>
      </w:r>
      <w:r w:rsidRPr="001020E9">
        <w:rPr>
          <w:rStyle w:val="hps"/>
          <w:rFonts w:cs="Arial"/>
          <w:szCs w:val="22"/>
        </w:rPr>
        <w:t>nastanitev in proaktivno navezovanje stika z žrtvami,</w:t>
      </w:r>
      <w:r w:rsidRPr="001020E9">
        <w:rPr>
          <w:rFonts w:cs="Arial"/>
          <w:szCs w:val="22"/>
        </w:rPr>
        <w:t xml:space="preserve"> </w:t>
      </w:r>
      <w:r w:rsidRPr="001020E9">
        <w:rPr>
          <w:rStyle w:val="hps"/>
          <w:rFonts w:cs="Arial"/>
          <w:szCs w:val="22"/>
        </w:rPr>
        <w:t>predvsem</w:t>
      </w:r>
      <w:r w:rsidRPr="001020E9">
        <w:rPr>
          <w:rFonts w:cs="Arial"/>
          <w:szCs w:val="22"/>
        </w:rPr>
        <w:t xml:space="preserve"> </w:t>
      </w:r>
      <w:r w:rsidRPr="001020E9">
        <w:rPr>
          <w:rStyle w:val="hps"/>
          <w:rFonts w:cs="Arial"/>
          <w:szCs w:val="22"/>
        </w:rPr>
        <w:t>ženskami in njihovimi otroki</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24. člen  — telefonske številke za pomoč</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al</w:t>
      </w:r>
      <w:r w:rsidRPr="001020E9">
        <w:rPr>
          <w:rStyle w:val="hps"/>
          <w:rFonts w:cs="Arial"/>
          <w:szCs w:val="22"/>
        </w:rPr>
        <w:t>i druge ukrepe</w:t>
      </w:r>
      <w:r w:rsidRPr="001020E9">
        <w:rPr>
          <w:rFonts w:cs="Arial"/>
          <w:szCs w:val="22"/>
        </w:rPr>
        <w:t xml:space="preserve"> </w:t>
      </w:r>
      <w:r w:rsidRPr="001020E9">
        <w:rPr>
          <w:rStyle w:val="hps"/>
          <w:rFonts w:cs="Arial"/>
          <w:szCs w:val="22"/>
        </w:rPr>
        <w:t xml:space="preserve">za vzpostavitev </w:t>
      </w:r>
      <w:r w:rsidRPr="001020E9">
        <w:rPr>
          <w:rFonts w:cs="Arial"/>
          <w:szCs w:val="22"/>
        </w:rPr>
        <w:t xml:space="preserve">brezplačnih 24-urnih (24/7) telefonskih številk za celotno območje države za zagotovitev zaupnega in anonimnega svetovanja klicateljem </w:t>
      </w:r>
      <w:r w:rsidRPr="001020E9">
        <w:rPr>
          <w:rStyle w:val="hps"/>
          <w:rFonts w:cs="Arial"/>
          <w:szCs w:val="22"/>
        </w:rPr>
        <w:t>v zvezi</w:t>
      </w:r>
      <w:r w:rsidRPr="001020E9">
        <w:rPr>
          <w:rFonts w:cs="Arial"/>
          <w:szCs w:val="22"/>
        </w:rPr>
        <w:t xml:space="preserve"> </w:t>
      </w:r>
      <w:r w:rsidRPr="001020E9">
        <w:rPr>
          <w:rStyle w:val="hps"/>
          <w:rFonts w:cs="Arial"/>
          <w:szCs w:val="22"/>
        </w:rPr>
        <w:t>z vsemi</w:t>
      </w:r>
      <w:r w:rsidRPr="001020E9">
        <w:rPr>
          <w:rFonts w:cs="Arial"/>
          <w:szCs w:val="22"/>
        </w:rPr>
        <w:t xml:space="preserve"> </w:t>
      </w:r>
      <w:r w:rsidRPr="001020E9">
        <w:rPr>
          <w:rStyle w:val="hps"/>
          <w:rFonts w:cs="Arial"/>
          <w:szCs w:val="22"/>
        </w:rPr>
        <w:t>oblikami</w:t>
      </w:r>
      <w:r w:rsidRPr="001020E9">
        <w:rPr>
          <w:rFonts w:cs="Arial"/>
          <w:szCs w:val="22"/>
        </w:rPr>
        <w:t xml:space="preserve"> </w:t>
      </w:r>
      <w:r w:rsidRPr="001020E9">
        <w:rPr>
          <w:rStyle w:val="hps"/>
          <w:rFonts w:cs="Arial"/>
          <w:szCs w:val="22"/>
        </w:rPr>
        <w:t>nasilja</w:t>
      </w:r>
      <w:r w:rsidRPr="001020E9">
        <w:rPr>
          <w:rFonts w:cs="Arial"/>
          <w:szCs w:val="22"/>
        </w:rPr>
        <w:t xml:space="preserve">, ki jih zajema </w:t>
      </w:r>
      <w:r w:rsidRPr="001020E9">
        <w:rPr>
          <w:rStyle w:val="hps"/>
          <w:rFonts w:cs="Arial"/>
          <w:szCs w:val="22"/>
        </w:rPr>
        <w:t>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25. člen  — podpora žrtvam spolnega nasilja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vzpostavitev zadostnega števila</w:t>
      </w:r>
      <w:r w:rsidRPr="001020E9">
        <w:rPr>
          <w:rFonts w:cs="Arial"/>
          <w:szCs w:val="22"/>
        </w:rPr>
        <w:t xml:space="preserve"> </w:t>
      </w:r>
      <w:r w:rsidRPr="001020E9">
        <w:rPr>
          <w:rStyle w:val="hps"/>
          <w:rFonts w:cs="Arial"/>
          <w:szCs w:val="22"/>
        </w:rPr>
        <w:t>ustreznih</w:t>
      </w:r>
      <w:r w:rsidRPr="001020E9">
        <w:rPr>
          <w:rFonts w:cs="Arial"/>
          <w:szCs w:val="22"/>
        </w:rPr>
        <w:t xml:space="preserve"> </w:t>
      </w:r>
      <w:r w:rsidRPr="001020E9">
        <w:rPr>
          <w:rStyle w:val="hps"/>
          <w:rFonts w:cs="Arial"/>
          <w:szCs w:val="22"/>
        </w:rPr>
        <w:t>lahko</w:t>
      </w:r>
      <w:r w:rsidRPr="001020E9">
        <w:rPr>
          <w:rFonts w:cs="Arial"/>
          <w:szCs w:val="22"/>
        </w:rPr>
        <w:t xml:space="preserve"> </w:t>
      </w:r>
      <w:r w:rsidRPr="001020E9">
        <w:rPr>
          <w:rStyle w:val="hps"/>
          <w:rFonts w:cs="Arial"/>
          <w:szCs w:val="22"/>
        </w:rPr>
        <w:t>dostopn</w:t>
      </w:r>
      <w:r w:rsidRPr="001020E9">
        <w:rPr>
          <w:rFonts w:cs="Arial"/>
          <w:szCs w:val="22"/>
        </w:rPr>
        <w:t xml:space="preserve">ih kriznih </w:t>
      </w:r>
      <w:proofErr w:type="spellStart"/>
      <w:r w:rsidRPr="001020E9">
        <w:rPr>
          <w:rFonts w:cs="Arial"/>
          <w:szCs w:val="22"/>
        </w:rPr>
        <w:t>napotitvenih</w:t>
      </w:r>
      <w:proofErr w:type="spellEnd"/>
      <w:r w:rsidRPr="001020E9">
        <w:rPr>
          <w:rFonts w:cs="Arial"/>
          <w:szCs w:val="22"/>
        </w:rPr>
        <w:t xml:space="preserve"> centrov za žrtve </w:t>
      </w:r>
      <w:r w:rsidRPr="001020E9">
        <w:rPr>
          <w:rStyle w:val="hps"/>
          <w:rFonts w:cs="Arial"/>
          <w:szCs w:val="22"/>
        </w:rPr>
        <w:t>posilstva</w:t>
      </w:r>
      <w:r w:rsidRPr="001020E9">
        <w:rPr>
          <w:rFonts w:cs="Arial"/>
          <w:szCs w:val="22"/>
        </w:rPr>
        <w:t xml:space="preserve"> </w:t>
      </w:r>
      <w:r w:rsidRPr="001020E9">
        <w:rPr>
          <w:rStyle w:val="hps"/>
          <w:rFonts w:cs="Arial"/>
          <w:szCs w:val="22"/>
        </w:rPr>
        <w:t>ali spolnega nasilja</w:t>
      </w:r>
      <w:r w:rsidRPr="001020E9">
        <w:rPr>
          <w:rFonts w:cs="Arial"/>
          <w:szCs w:val="22"/>
        </w:rPr>
        <w:t xml:space="preserve"> za zagotovitev izvajanja </w:t>
      </w:r>
      <w:r w:rsidRPr="001020E9">
        <w:rPr>
          <w:rStyle w:val="hps"/>
          <w:rFonts w:cs="Arial"/>
          <w:szCs w:val="22"/>
        </w:rPr>
        <w:t>medicinskih</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forenzičnih</w:t>
      </w:r>
      <w:r w:rsidRPr="001020E9">
        <w:rPr>
          <w:rFonts w:cs="Arial"/>
          <w:szCs w:val="22"/>
        </w:rPr>
        <w:t xml:space="preserve"> </w:t>
      </w:r>
      <w:r w:rsidRPr="001020E9">
        <w:rPr>
          <w:rStyle w:val="hps"/>
          <w:rFonts w:cs="Arial"/>
          <w:szCs w:val="22"/>
        </w:rPr>
        <w:t>preiskav</w:t>
      </w:r>
      <w:r w:rsidRPr="001020E9">
        <w:rPr>
          <w:rFonts w:cs="Arial"/>
          <w:szCs w:val="22"/>
        </w:rPr>
        <w:t xml:space="preserve">, pomoč pri </w:t>
      </w:r>
      <w:r w:rsidRPr="001020E9">
        <w:rPr>
          <w:rStyle w:val="hps"/>
          <w:rFonts w:cs="Arial"/>
          <w:szCs w:val="22"/>
        </w:rPr>
        <w:t>travmi in</w:t>
      </w:r>
      <w:r w:rsidRPr="001020E9">
        <w:rPr>
          <w:rFonts w:cs="Arial"/>
          <w:szCs w:val="22"/>
        </w:rPr>
        <w:t xml:space="preserve"> </w:t>
      </w:r>
      <w:r w:rsidRPr="001020E9">
        <w:rPr>
          <w:rStyle w:val="hps"/>
          <w:rFonts w:cs="Arial"/>
          <w:szCs w:val="22"/>
        </w:rPr>
        <w:t>svetovanje</w:t>
      </w:r>
      <w:r w:rsidRPr="001020E9">
        <w:rPr>
          <w:rFonts w:cs="Arial"/>
          <w:szCs w:val="22"/>
        </w:rPr>
        <w:t xml:space="preserve"> </w:t>
      </w:r>
      <w:r w:rsidRPr="001020E9">
        <w:rPr>
          <w:rStyle w:val="hps"/>
          <w:rFonts w:cs="Arial"/>
          <w:szCs w:val="22"/>
        </w:rPr>
        <w:t>žrtvam.</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26. člen  — zaščita in podpora za otroke, priče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w:t>
      </w:r>
      <w:r w:rsidRPr="001020E9">
        <w:rPr>
          <w:rFonts w:cs="Arial"/>
          <w:szCs w:val="22"/>
        </w:rPr>
        <w:t xml:space="preserve"> </w:t>
      </w:r>
      <w:r w:rsidRPr="001020E9">
        <w:rPr>
          <w:rStyle w:val="hps"/>
          <w:rFonts w:cs="Arial"/>
          <w:szCs w:val="22"/>
        </w:rPr>
        <w:t>zagotovitev, da se pri zagotavljanju zaščite</w:t>
      </w:r>
      <w:r w:rsidRPr="001020E9">
        <w:rPr>
          <w:rFonts w:cs="Arial"/>
          <w:szCs w:val="22"/>
        </w:rPr>
        <w:t xml:space="preserve"> in </w:t>
      </w:r>
      <w:r w:rsidRPr="001020E9">
        <w:rPr>
          <w:rStyle w:val="hps"/>
          <w:rFonts w:cs="Arial"/>
          <w:szCs w:val="22"/>
        </w:rPr>
        <w:t>podpornih storitev</w:t>
      </w:r>
      <w:r w:rsidRPr="001020E9">
        <w:rPr>
          <w:rFonts w:cs="Arial"/>
          <w:szCs w:val="22"/>
        </w:rPr>
        <w:t xml:space="preserve"> </w:t>
      </w:r>
      <w:r w:rsidRPr="001020E9">
        <w:rPr>
          <w:rStyle w:val="hps"/>
          <w:rFonts w:cs="Arial"/>
          <w:szCs w:val="22"/>
        </w:rPr>
        <w:t>žrtvam</w:t>
      </w:r>
      <w:r w:rsidRPr="001020E9">
        <w:rPr>
          <w:rFonts w:cs="Arial"/>
          <w:szCs w:val="22"/>
        </w:rPr>
        <w:t xml:space="preserve"> </w:t>
      </w:r>
      <w:r w:rsidRPr="001020E9">
        <w:rPr>
          <w:rStyle w:val="hps"/>
          <w:rFonts w:cs="Arial"/>
          <w:szCs w:val="22"/>
        </w:rPr>
        <w:t>upoštevajo</w:t>
      </w:r>
      <w:r w:rsidRPr="001020E9">
        <w:rPr>
          <w:rFonts w:cs="Arial"/>
          <w:szCs w:val="22"/>
        </w:rPr>
        <w:t xml:space="preserve"> </w:t>
      </w:r>
      <w:r w:rsidRPr="001020E9">
        <w:rPr>
          <w:rStyle w:val="hps"/>
          <w:rFonts w:cs="Arial"/>
          <w:szCs w:val="22"/>
        </w:rPr>
        <w:t>pravice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potrebe</w:t>
      </w:r>
      <w:r w:rsidRPr="001020E9">
        <w:rPr>
          <w:rFonts w:cs="Arial"/>
          <w:szCs w:val="22"/>
        </w:rPr>
        <w:t xml:space="preserve"> </w:t>
      </w:r>
      <w:r w:rsidRPr="001020E9">
        <w:rPr>
          <w:rStyle w:val="hps"/>
          <w:rFonts w:cs="Arial"/>
          <w:szCs w:val="22"/>
        </w:rPr>
        <w:t>otrok,</w:t>
      </w:r>
      <w:r w:rsidRPr="001020E9">
        <w:rPr>
          <w:rFonts w:cs="Arial"/>
          <w:szCs w:val="22"/>
        </w:rPr>
        <w:t xml:space="preserve"> </w:t>
      </w:r>
      <w:r w:rsidRPr="001020E9">
        <w:rPr>
          <w:rStyle w:val="hps"/>
          <w:rFonts w:cs="Arial"/>
          <w:szCs w:val="22"/>
        </w:rPr>
        <w:t>prič vseh oblik</w:t>
      </w:r>
      <w:r w:rsidRPr="001020E9">
        <w:rPr>
          <w:rFonts w:cs="Arial"/>
          <w:szCs w:val="22"/>
        </w:rPr>
        <w:t xml:space="preserve"> </w:t>
      </w:r>
      <w:r w:rsidRPr="001020E9">
        <w:rPr>
          <w:rStyle w:val="hps"/>
          <w:rFonts w:cs="Arial"/>
          <w:szCs w:val="22"/>
        </w:rPr>
        <w:t>nasilja</w:t>
      </w:r>
      <w:r w:rsidRPr="001020E9">
        <w:rPr>
          <w:rFonts w:cs="Arial"/>
          <w:szCs w:val="22"/>
        </w:rPr>
        <w:t xml:space="preserve">, ki jih zajema </w:t>
      </w:r>
      <w:r w:rsidRPr="001020E9">
        <w:rPr>
          <w:rStyle w:val="hps"/>
          <w:rFonts w:cs="Arial"/>
          <w:szCs w:val="22"/>
        </w:rPr>
        <w:t>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lastRenderedPageBreak/>
        <w:t xml:space="preserve">2. </w:t>
      </w:r>
      <w:r w:rsidRPr="001020E9">
        <w:rPr>
          <w:rFonts w:cs="Arial"/>
          <w:szCs w:val="22"/>
        </w:rPr>
        <w:tab/>
        <w:t>U</w:t>
      </w:r>
      <w:r w:rsidRPr="001020E9">
        <w:rPr>
          <w:rStyle w:val="hps"/>
          <w:rFonts w:cs="Arial"/>
          <w:szCs w:val="22"/>
        </w:rPr>
        <w:t>krepi,</w:t>
      </w:r>
      <w:r w:rsidRPr="001020E9">
        <w:rPr>
          <w:rFonts w:cs="Arial"/>
          <w:szCs w:val="22"/>
        </w:rPr>
        <w:t xml:space="preserve"> </w:t>
      </w:r>
      <w:r w:rsidRPr="001020E9">
        <w:rPr>
          <w:rStyle w:val="hps"/>
          <w:rFonts w:cs="Arial"/>
          <w:szCs w:val="22"/>
        </w:rPr>
        <w:t>sprejeti</w:t>
      </w:r>
      <w:r w:rsidRPr="001020E9">
        <w:rPr>
          <w:rFonts w:cs="Arial"/>
          <w:szCs w:val="22"/>
        </w:rPr>
        <w:t xml:space="preserve"> </w:t>
      </w:r>
      <w:r w:rsidRPr="001020E9">
        <w:rPr>
          <w:rStyle w:val="hps"/>
          <w:rFonts w:cs="Arial"/>
          <w:szCs w:val="22"/>
        </w:rPr>
        <w:t>na podlagi tega</w:t>
      </w:r>
      <w:r w:rsidRPr="001020E9">
        <w:rPr>
          <w:rFonts w:cs="Arial"/>
          <w:szCs w:val="22"/>
        </w:rPr>
        <w:t xml:space="preserve"> </w:t>
      </w:r>
      <w:r w:rsidRPr="001020E9">
        <w:rPr>
          <w:rStyle w:val="hps"/>
          <w:rFonts w:cs="Arial"/>
          <w:szCs w:val="22"/>
        </w:rPr>
        <w:t>člena,</w:t>
      </w:r>
      <w:r w:rsidRPr="001020E9">
        <w:rPr>
          <w:rFonts w:cs="Arial"/>
          <w:szCs w:val="22"/>
        </w:rPr>
        <w:t xml:space="preserve"> </w:t>
      </w:r>
      <w:r w:rsidRPr="001020E9">
        <w:rPr>
          <w:rStyle w:val="hps"/>
          <w:rFonts w:cs="Arial"/>
          <w:szCs w:val="22"/>
        </w:rPr>
        <w:t>vključujejo</w:t>
      </w:r>
      <w:r w:rsidRPr="001020E9">
        <w:rPr>
          <w:rFonts w:cs="Arial"/>
          <w:szCs w:val="22"/>
        </w:rPr>
        <w:t xml:space="preserve"> </w:t>
      </w:r>
      <w:r w:rsidRPr="001020E9">
        <w:rPr>
          <w:rStyle w:val="hps"/>
          <w:rFonts w:cs="Arial"/>
          <w:szCs w:val="22"/>
        </w:rPr>
        <w:t>psihosocialno</w:t>
      </w:r>
      <w:r w:rsidRPr="001020E9">
        <w:rPr>
          <w:rFonts w:cs="Arial"/>
          <w:szCs w:val="22"/>
        </w:rPr>
        <w:t xml:space="preserve"> </w:t>
      </w:r>
      <w:r w:rsidRPr="001020E9">
        <w:rPr>
          <w:rStyle w:val="hps"/>
          <w:rFonts w:cs="Arial"/>
          <w:szCs w:val="22"/>
        </w:rPr>
        <w:t>svetovanje,</w:t>
      </w:r>
      <w:r w:rsidRPr="001020E9">
        <w:rPr>
          <w:rFonts w:cs="Arial"/>
          <w:szCs w:val="22"/>
        </w:rPr>
        <w:t xml:space="preserve"> </w:t>
      </w:r>
      <w:r w:rsidRPr="001020E9">
        <w:rPr>
          <w:rStyle w:val="hps"/>
          <w:rFonts w:cs="Arial"/>
          <w:szCs w:val="22"/>
        </w:rPr>
        <w:t>primerno starosti</w:t>
      </w:r>
      <w:r w:rsidRPr="001020E9">
        <w:rPr>
          <w:rFonts w:cs="Arial"/>
          <w:szCs w:val="22"/>
        </w:rPr>
        <w:t xml:space="preserve"> otrok, </w:t>
      </w:r>
      <w:r w:rsidRPr="001020E9">
        <w:rPr>
          <w:rStyle w:val="hps"/>
          <w:rFonts w:cs="Arial"/>
          <w:szCs w:val="22"/>
        </w:rPr>
        <w:t>prič vseh oblik</w:t>
      </w:r>
      <w:r w:rsidRPr="001020E9">
        <w:rPr>
          <w:rFonts w:cs="Arial"/>
          <w:szCs w:val="22"/>
        </w:rPr>
        <w:t xml:space="preserve"> </w:t>
      </w:r>
      <w:r w:rsidRPr="001020E9">
        <w:rPr>
          <w:rStyle w:val="hps"/>
          <w:rFonts w:cs="Arial"/>
          <w:szCs w:val="22"/>
        </w:rPr>
        <w:t>nasilja</w:t>
      </w:r>
      <w:r w:rsidRPr="001020E9">
        <w:rPr>
          <w:rFonts w:cs="Arial"/>
          <w:szCs w:val="22"/>
        </w:rPr>
        <w:t xml:space="preserve">, ki jih zajema </w:t>
      </w:r>
      <w:r w:rsidRPr="001020E9">
        <w:rPr>
          <w:rStyle w:val="hps"/>
          <w:rFonts w:cs="Arial"/>
          <w:szCs w:val="22"/>
        </w:rPr>
        <w:t>področje uporabe</w:t>
      </w:r>
      <w:r w:rsidRPr="001020E9">
        <w:rPr>
          <w:rFonts w:cs="Arial"/>
          <w:szCs w:val="22"/>
        </w:rPr>
        <w:t xml:space="preserve"> </w:t>
      </w:r>
      <w:r w:rsidRPr="001020E9">
        <w:rPr>
          <w:rStyle w:val="hps"/>
          <w:rFonts w:cs="Arial"/>
          <w:szCs w:val="22"/>
        </w:rPr>
        <w:t xml:space="preserve">te konvencije, in </w:t>
      </w:r>
      <w:r w:rsidRPr="001020E9">
        <w:rPr>
          <w:rFonts w:cs="Arial"/>
          <w:szCs w:val="22"/>
        </w:rPr>
        <w:t>upoštevajo največje koristi otroka</w:t>
      </w:r>
      <w:r w:rsidRPr="001020E9">
        <w:rPr>
          <w:rStyle w:val="hps"/>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27. člen  — poročanje</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szCs w:val="22"/>
        </w:rPr>
        <w:t xml:space="preserve">Pogodbenice sprejmejo potrebne ukrepe za spodbujanje vsake priče nasilnih dejanj, ki jih zajema področje uporabe te konvencije, ali osebe, ki  imajo utemeljene razloge za sum, da bi bilo takšno dejanje lahko storjeno ali da je pričakovati nadaljnja nasilna dejanja, da to sporoči pristojnim organizacijam ali organom.  </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28. člen  — poročanje strokovnjakov</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ukrepe za zagotovitev, da pod</w:t>
      </w:r>
      <w:r w:rsidRPr="001020E9">
        <w:rPr>
          <w:rFonts w:cs="Arial"/>
          <w:szCs w:val="22"/>
        </w:rPr>
        <w:t xml:space="preserve"> </w:t>
      </w:r>
      <w:r w:rsidRPr="001020E9">
        <w:rPr>
          <w:rStyle w:val="hps"/>
          <w:rFonts w:cs="Arial"/>
          <w:szCs w:val="22"/>
        </w:rPr>
        <w:t>ustreznimi pogoji pravila o zaupnosti</w:t>
      </w:r>
      <w:r w:rsidRPr="001020E9">
        <w:rPr>
          <w:rFonts w:cs="Arial"/>
          <w:szCs w:val="22"/>
        </w:rPr>
        <w:t xml:space="preserve">, ki jih za nekatere poklice določa </w:t>
      </w:r>
      <w:r w:rsidRPr="001020E9">
        <w:rPr>
          <w:rStyle w:val="hps"/>
          <w:rFonts w:cs="Arial"/>
          <w:szCs w:val="22"/>
        </w:rPr>
        <w:t>notranja</w:t>
      </w:r>
      <w:r w:rsidRPr="001020E9">
        <w:rPr>
          <w:rFonts w:cs="Arial"/>
          <w:szCs w:val="22"/>
        </w:rPr>
        <w:t xml:space="preserve"> </w:t>
      </w:r>
      <w:r w:rsidRPr="001020E9">
        <w:rPr>
          <w:rStyle w:val="hps"/>
          <w:rFonts w:cs="Arial"/>
          <w:szCs w:val="22"/>
        </w:rPr>
        <w:t>zakonodaja</w:t>
      </w:r>
      <w:r w:rsidRPr="001020E9">
        <w:rPr>
          <w:rFonts w:cs="Arial"/>
          <w:szCs w:val="22"/>
        </w:rPr>
        <w:t>, niso ovira za</w:t>
      </w:r>
      <w:r w:rsidRPr="001020E9">
        <w:rPr>
          <w:rStyle w:val="hps"/>
          <w:rFonts w:cs="Arial"/>
          <w:szCs w:val="22"/>
        </w:rPr>
        <w:t xml:space="preserve"> možnost</w:t>
      </w:r>
      <w:r w:rsidRPr="001020E9">
        <w:rPr>
          <w:rFonts w:cs="Arial"/>
          <w:szCs w:val="22"/>
        </w:rPr>
        <w:t xml:space="preserve"> </w:t>
      </w:r>
      <w:r w:rsidRPr="001020E9">
        <w:rPr>
          <w:rStyle w:val="hps"/>
          <w:rFonts w:cs="Arial"/>
          <w:szCs w:val="22"/>
        </w:rPr>
        <w:t>prijave pristojnim</w:t>
      </w:r>
      <w:r w:rsidRPr="001020E9">
        <w:rPr>
          <w:rFonts w:cs="Arial"/>
          <w:szCs w:val="22"/>
        </w:rPr>
        <w:t xml:space="preserve"> </w:t>
      </w:r>
      <w:r w:rsidRPr="001020E9">
        <w:rPr>
          <w:rStyle w:val="hps"/>
          <w:rFonts w:cs="Arial"/>
          <w:szCs w:val="22"/>
        </w:rPr>
        <w:t>organizacijam</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organom</w:t>
      </w:r>
      <w:r w:rsidRPr="001020E9">
        <w:rPr>
          <w:rFonts w:cs="Arial"/>
          <w:szCs w:val="22"/>
        </w:rPr>
        <w:t xml:space="preserve">, če obstajajo </w:t>
      </w:r>
      <w:r w:rsidRPr="001020E9">
        <w:rPr>
          <w:rStyle w:val="hps"/>
          <w:rFonts w:cs="Arial"/>
          <w:szCs w:val="22"/>
        </w:rPr>
        <w:t>utemeljeni razlogi za sum, da</w:t>
      </w:r>
      <w:r w:rsidRPr="001020E9">
        <w:rPr>
          <w:rFonts w:cs="Arial"/>
          <w:szCs w:val="22"/>
        </w:rPr>
        <w:t xml:space="preserve"> </w:t>
      </w:r>
      <w:r w:rsidRPr="001020E9">
        <w:rPr>
          <w:rStyle w:val="hps"/>
          <w:rFonts w:cs="Arial"/>
          <w:szCs w:val="22"/>
        </w:rPr>
        <w:t>je</w:t>
      </w:r>
      <w:r w:rsidRPr="001020E9">
        <w:rPr>
          <w:rFonts w:cs="Arial"/>
          <w:szCs w:val="22"/>
        </w:rPr>
        <w:t xml:space="preserve"> </w:t>
      </w:r>
      <w:r w:rsidRPr="001020E9">
        <w:rPr>
          <w:rStyle w:val="hps"/>
          <w:rFonts w:cs="Arial"/>
          <w:szCs w:val="22"/>
        </w:rPr>
        <w:t>bilo storjeno hudo</w:t>
      </w:r>
      <w:r w:rsidRPr="001020E9">
        <w:rPr>
          <w:rFonts w:cs="Arial"/>
          <w:szCs w:val="22"/>
        </w:rPr>
        <w:t xml:space="preserve"> nasilno </w:t>
      </w:r>
      <w:r w:rsidRPr="001020E9">
        <w:rPr>
          <w:rStyle w:val="hps"/>
          <w:rFonts w:cs="Arial"/>
          <w:szCs w:val="22"/>
        </w:rPr>
        <w:t>dejanje</w:t>
      </w:r>
      <w:r w:rsidRPr="001020E9">
        <w:rPr>
          <w:rFonts w:cs="Arial"/>
          <w:szCs w:val="22"/>
        </w:rPr>
        <w:t xml:space="preserve"> s </w:t>
      </w:r>
      <w:r w:rsidRPr="001020E9">
        <w:rPr>
          <w:rStyle w:val="hps"/>
          <w:rFonts w:cs="Arial"/>
          <w:szCs w:val="22"/>
        </w:rPr>
        <w:t>področja</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je</w:t>
      </w:r>
      <w:r w:rsidRPr="001020E9">
        <w:rPr>
          <w:rFonts w:cs="Arial"/>
          <w:szCs w:val="22"/>
        </w:rPr>
        <w:t xml:space="preserve"> </w:t>
      </w:r>
      <w:r w:rsidRPr="001020E9">
        <w:rPr>
          <w:rStyle w:val="hps"/>
          <w:rFonts w:cs="Arial"/>
          <w:szCs w:val="22"/>
        </w:rPr>
        <w:t>pričakovati, da se bodo huda nasilna dejanja nadaljevala</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b/>
          <w:bCs/>
          <w:szCs w:val="22"/>
        </w:rPr>
        <w:t>V. poglavje  — materialno pravo</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29. člen  — civilne tožbe in pravna sredstva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 ali druge</w:t>
      </w:r>
      <w:r w:rsidRPr="001020E9">
        <w:rPr>
          <w:rFonts w:cs="Arial"/>
          <w:szCs w:val="22"/>
        </w:rPr>
        <w:t xml:space="preserve"> </w:t>
      </w:r>
      <w:r w:rsidRPr="001020E9">
        <w:rPr>
          <w:rStyle w:val="hps"/>
          <w:rFonts w:cs="Arial"/>
          <w:szCs w:val="22"/>
        </w:rPr>
        <w:t>ukrepe,</w:t>
      </w:r>
      <w:r w:rsidRPr="001020E9">
        <w:rPr>
          <w:rFonts w:cs="Arial"/>
          <w:szCs w:val="22"/>
        </w:rPr>
        <w:t xml:space="preserve"> da </w:t>
      </w:r>
      <w:r w:rsidRPr="001020E9">
        <w:rPr>
          <w:rStyle w:val="hps"/>
          <w:rFonts w:cs="Arial"/>
          <w:szCs w:val="22"/>
        </w:rPr>
        <w:t>žrtvam</w:t>
      </w:r>
      <w:r w:rsidRPr="001020E9">
        <w:rPr>
          <w:rFonts w:cs="Arial"/>
          <w:szCs w:val="22"/>
        </w:rPr>
        <w:t xml:space="preserve"> zagotovijo </w:t>
      </w:r>
      <w:r w:rsidRPr="001020E9">
        <w:rPr>
          <w:rStyle w:val="hps"/>
          <w:rFonts w:cs="Arial"/>
          <w:szCs w:val="22"/>
        </w:rPr>
        <w:t>ustrezna</w:t>
      </w:r>
      <w:r w:rsidRPr="001020E9">
        <w:rPr>
          <w:rFonts w:cs="Arial"/>
          <w:szCs w:val="22"/>
        </w:rPr>
        <w:t xml:space="preserve"> </w:t>
      </w:r>
      <w:r w:rsidRPr="001020E9">
        <w:rPr>
          <w:rStyle w:val="hps"/>
          <w:rFonts w:cs="Arial"/>
          <w:szCs w:val="22"/>
        </w:rPr>
        <w:t>civilna</w:t>
      </w:r>
      <w:r w:rsidRPr="001020E9">
        <w:rPr>
          <w:rFonts w:cs="Arial"/>
          <w:szCs w:val="22"/>
        </w:rPr>
        <w:t xml:space="preserve"> </w:t>
      </w:r>
      <w:r w:rsidRPr="001020E9">
        <w:rPr>
          <w:rStyle w:val="hps"/>
          <w:rFonts w:cs="Arial"/>
          <w:szCs w:val="22"/>
        </w:rPr>
        <w:t>pravna sredstva zoper</w:t>
      </w:r>
      <w:r w:rsidRPr="001020E9">
        <w:rPr>
          <w:rFonts w:cs="Arial"/>
          <w:szCs w:val="22"/>
        </w:rPr>
        <w:t xml:space="preserve"> </w:t>
      </w:r>
      <w:r w:rsidRPr="001020E9">
        <w:rPr>
          <w:rStyle w:val="hps"/>
          <w:rFonts w:cs="Arial"/>
          <w:szCs w:val="22"/>
        </w:rPr>
        <w:t>storilca</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w:t>
      </w:r>
      <w:r w:rsidRPr="001020E9">
        <w:rPr>
          <w:rFonts w:cs="Arial"/>
          <w:szCs w:val="22"/>
        </w:rPr>
        <w:t xml:space="preserve">, da </w:t>
      </w:r>
      <w:r w:rsidRPr="001020E9">
        <w:rPr>
          <w:rStyle w:val="hps"/>
          <w:rFonts w:cs="Arial"/>
          <w:szCs w:val="22"/>
        </w:rPr>
        <w:t>v</w:t>
      </w:r>
      <w:r w:rsidRPr="001020E9">
        <w:rPr>
          <w:rFonts w:cs="Arial"/>
          <w:szCs w:val="22"/>
        </w:rPr>
        <w:t xml:space="preserve"> </w:t>
      </w:r>
      <w:r w:rsidRPr="001020E9">
        <w:rPr>
          <w:rStyle w:val="hps"/>
          <w:rFonts w:cs="Arial"/>
          <w:szCs w:val="22"/>
        </w:rPr>
        <w:t>skladu s</w:t>
      </w:r>
      <w:r w:rsidRPr="001020E9">
        <w:rPr>
          <w:rFonts w:cs="Arial"/>
          <w:szCs w:val="22"/>
        </w:rPr>
        <w:t xml:space="preserve"> </w:t>
      </w:r>
      <w:r w:rsidRPr="001020E9">
        <w:rPr>
          <w:rStyle w:val="hps"/>
          <w:rFonts w:cs="Arial"/>
          <w:szCs w:val="22"/>
        </w:rPr>
        <w:t>splošnimi</w:t>
      </w:r>
      <w:r w:rsidRPr="001020E9">
        <w:rPr>
          <w:rFonts w:cs="Arial"/>
          <w:szCs w:val="22"/>
        </w:rPr>
        <w:t xml:space="preserve"> </w:t>
      </w:r>
      <w:r w:rsidRPr="001020E9">
        <w:rPr>
          <w:rStyle w:val="hps"/>
          <w:rFonts w:cs="Arial"/>
          <w:szCs w:val="22"/>
        </w:rPr>
        <w:t>načeli mednarodnega prava</w:t>
      </w:r>
      <w:r w:rsidRPr="001020E9">
        <w:rPr>
          <w:rFonts w:cs="Arial"/>
          <w:szCs w:val="22"/>
        </w:rPr>
        <w:t xml:space="preserve"> </w:t>
      </w:r>
      <w:r w:rsidRPr="001020E9">
        <w:rPr>
          <w:rStyle w:val="hps"/>
          <w:rFonts w:cs="Arial"/>
          <w:szCs w:val="22"/>
        </w:rPr>
        <w:t>žrtvam</w:t>
      </w:r>
      <w:r w:rsidRPr="001020E9">
        <w:rPr>
          <w:rFonts w:cs="Arial"/>
          <w:szCs w:val="22"/>
        </w:rPr>
        <w:t xml:space="preserve"> zagotovijo </w:t>
      </w:r>
      <w:r w:rsidRPr="001020E9">
        <w:rPr>
          <w:rStyle w:val="hps"/>
          <w:rFonts w:cs="Arial"/>
          <w:szCs w:val="22"/>
        </w:rPr>
        <w:t>ustrezna</w:t>
      </w:r>
      <w:r w:rsidRPr="001020E9">
        <w:rPr>
          <w:rFonts w:cs="Arial"/>
          <w:szCs w:val="22"/>
        </w:rPr>
        <w:t xml:space="preserve"> </w:t>
      </w:r>
      <w:r w:rsidRPr="001020E9">
        <w:rPr>
          <w:rStyle w:val="hps"/>
          <w:rFonts w:cs="Arial"/>
          <w:szCs w:val="22"/>
        </w:rPr>
        <w:t>civilna</w:t>
      </w:r>
      <w:r w:rsidRPr="001020E9">
        <w:rPr>
          <w:rFonts w:cs="Arial"/>
          <w:szCs w:val="22"/>
        </w:rPr>
        <w:t xml:space="preserve"> </w:t>
      </w:r>
      <w:r w:rsidRPr="001020E9">
        <w:rPr>
          <w:rStyle w:val="hps"/>
          <w:rFonts w:cs="Arial"/>
          <w:szCs w:val="22"/>
        </w:rPr>
        <w:t>pravna sredstva</w:t>
      </w:r>
      <w:r w:rsidRPr="001020E9">
        <w:rPr>
          <w:rFonts w:cs="Arial"/>
          <w:szCs w:val="22"/>
        </w:rPr>
        <w:t xml:space="preserve"> </w:t>
      </w:r>
      <w:r w:rsidRPr="001020E9">
        <w:rPr>
          <w:rStyle w:val="hps"/>
          <w:rFonts w:cs="Arial"/>
          <w:szCs w:val="22"/>
        </w:rPr>
        <w:t>zoper</w:t>
      </w:r>
      <w:r w:rsidRPr="001020E9">
        <w:rPr>
          <w:rFonts w:cs="Arial"/>
          <w:szCs w:val="22"/>
        </w:rPr>
        <w:t xml:space="preserve"> </w:t>
      </w:r>
      <w:r w:rsidRPr="001020E9">
        <w:rPr>
          <w:rStyle w:val="hps"/>
          <w:rFonts w:cs="Arial"/>
          <w:szCs w:val="22"/>
        </w:rPr>
        <w:t>državne</w:t>
      </w:r>
      <w:r w:rsidRPr="001020E9">
        <w:rPr>
          <w:rFonts w:cs="Arial"/>
          <w:szCs w:val="22"/>
        </w:rPr>
        <w:t xml:space="preserve"> </w:t>
      </w:r>
      <w:r w:rsidRPr="001020E9">
        <w:rPr>
          <w:rStyle w:val="hps"/>
          <w:rFonts w:cs="Arial"/>
          <w:szCs w:val="22"/>
        </w:rPr>
        <w:t>organe</w:t>
      </w:r>
      <w:r w:rsidRPr="001020E9">
        <w:rPr>
          <w:rFonts w:cs="Arial"/>
          <w:szCs w:val="22"/>
        </w:rPr>
        <w:t xml:space="preserve">, ki </w:t>
      </w:r>
      <w:r w:rsidRPr="001020E9">
        <w:rPr>
          <w:rStyle w:val="hps"/>
          <w:rFonts w:cs="Arial"/>
          <w:szCs w:val="22"/>
        </w:rPr>
        <w:t>ne izpolnjujejo svoje dolžnosti sprejemanja</w:t>
      </w:r>
      <w:r w:rsidRPr="001020E9">
        <w:rPr>
          <w:rFonts w:cs="Arial"/>
          <w:szCs w:val="22"/>
        </w:rPr>
        <w:t xml:space="preserve"> </w:t>
      </w:r>
      <w:r w:rsidRPr="001020E9">
        <w:rPr>
          <w:rStyle w:val="hps"/>
          <w:rFonts w:cs="Arial"/>
          <w:szCs w:val="22"/>
        </w:rPr>
        <w:t>potrebnih</w:t>
      </w:r>
      <w:r w:rsidRPr="001020E9">
        <w:rPr>
          <w:rFonts w:cs="Arial"/>
          <w:szCs w:val="22"/>
        </w:rPr>
        <w:t xml:space="preserve"> </w:t>
      </w:r>
      <w:r w:rsidRPr="001020E9">
        <w:rPr>
          <w:rStyle w:val="hps"/>
          <w:rFonts w:cs="Arial"/>
          <w:szCs w:val="22"/>
        </w:rPr>
        <w:t>preventivnih</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zaščitnih</w:t>
      </w:r>
      <w:r w:rsidRPr="001020E9">
        <w:rPr>
          <w:rFonts w:cs="Arial"/>
          <w:szCs w:val="22"/>
        </w:rPr>
        <w:t xml:space="preserve"> </w:t>
      </w:r>
      <w:r w:rsidRPr="001020E9">
        <w:rPr>
          <w:rStyle w:val="hps"/>
          <w:rFonts w:cs="Arial"/>
          <w:szCs w:val="22"/>
        </w:rPr>
        <w:t>ukrepov</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okviru svojih pristojnosti.</w:t>
      </w:r>
    </w:p>
    <w:p w:rsidR="001020E9" w:rsidRDefault="001020E9" w:rsidP="001020E9">
      <w:pPr>
        <w:spacing w:line="240" w:lineRule="auto"/>
        <w:rPr>
          <w:rFonts w:cs="Arial"/>
          <w:b/>
          <w:bCs/>
          <w:szCs w:val="22"/>
        </w:rPr>
      </w:pPr>
    </w:p>
    <w:p w:rsidR="000821C9" w:rsidRPr="001020E9" w:rsidRDefault="000821C9"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b/>
          <w:bCs/>
          <w:szCs w:val="22"/>
        </w:rPr>
        <w:t xml:space="preserve">30. člen  — odškodnina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da imajo</w:t>
      </w:r>
      <w:r w:rsidRPr="001020E9">
        <w:rPr>
          <w:rFonts w:cs="Arial"/>
          <w:szCs w:val="22"/>
        </w:rPr>
        <w:t xml:space="preserve"> </w:t>
      </w:r>
      <w:r w:rsidRPr="001020E9">
        <w:rPr>
          <w:rStyle w:val="hps"/>
          <w:rFonts w:cs="Arial"/>
          <w:szCs w:val="22"/>
        </w:rPr>
        <w:t>žrtve</w:t>
      </w:r>
      <w:r w:rsidRPr="001020E9">
        <w:rPr>
          <w:rFonts w:cs="Arial"/>
          <w:szCs w:val="22"/>
        </w:rPr>
        <w:t xml:space="preserve"> </w:t>
      </w:r>
      <w:r w:rsidRPr="001020E9">
        <w:rPr>
          <w:rStyle w:val="hps"/>
          <w:rFonts w:cs="Arial"/>
          <w:szCs w:val="22"/>
        </w:rPr>
        <w:t>pravico zahtevati odškodnino od</w:t>
      </w:r>
      <w:r w:rsidRPr="001020E9">
        <w:rPr>
          <w:rFonts w:cs="Arial"/>
          <w:szCs w:val="22"/>
        </w:rPr>
        <w:t xml:space="preserve"> </w:t>
      </w:r>
      <w:r w:rsidRPr="001020E9">
        <w:rPr>
          <w:rStyle w:val="hps"/>
          <w:rFonts w:cs="Arial"/>
          <w:szCs w:val="22"/>
        </w:rPr>
        <w:t>storilcev</w:t>
      </w:r>
      <w:r w:rsidRPr="001020E9">
        <w:rPr>
          <w:rFonts w:cs="Arial"/>
          <w:szCs w:val="22"/>
        </w:rPr>
        <w:t xml:space="preserve"> za </w:t>
      </w:r>
      <w:r w:rsidRPr="001020E9">
        <w:rPr>
          <w:rStyle w:val="hps"/>
          <w:rFonts w:cs="Arial"/>
          <w:szCs w:val="22"/>
        </w:rPr>
        <w:t>katera koli kazniva ravnanja, določena</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skladu</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to</w:t>
      </w:r>
      <w:r w:rsidRPr="001020E9">
        <w:rPr>
          <w:rFonts w:cs="Arial"/>
          <w:szCs w:val="22"/>
        </w:rPr>
        <w:t xml:space="preserve"> </w:t>
      </w:r>
      <w:r w:rsidRPr="001020E9">
        <w:rPr>
          <w:rStyle w:val="hps"/>
          <w:rFonts w:cs="Arial"/>
          <w:szCs w:val="22"/>
        </w:rPr>
        <w:t>konvencijo</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Ustrezna</w:t>
      </w:r>
      <w:r w:rsidRPr="001020E9">
        <w:rPr>
          <w:rFonts w:cs="Arial"/>
          <w:szCs w:val="22"/>
        </w:rPr>
        <w:t xml:space="preserve"> </w:t>
      </w:r>
      <w:r w:rsidRPr="001020E9">
        <w:rPr>
          <w:rStyle w:val="hps"/>
          <w:rFonts w:cs="Arial"/>
          <w:szCs w:val="22"/>
        </w:rPr>
        <w:t>državna odškodnina</w:t>
      </w:r>
      <w:r w:rsidRPr="001020E9">
        <w:rPr>
          <w:rFonts w:cs="Arial"/>
          <w:szCs w:val="22"/>
        </w:rPr>
        <w:t xml:space="preserve"> </w:t>
      </w:r>
      <w:r w:rsidRPr="001020E9">
        <w:rPr>
          <w:rStyle w:val="hps"/>
          <w:rFonts w:cs="Arial"/>
          <w:szCs w:val="22"/>
        </w:rPr>
        <w:t>se</w:t>
      </w:r>
      <w:r w:rsidRPr="001020E9">
        <w:rPr>
          <w:rFonts w:cs="Arial"/>
          <w:szCs w:val="22"/>
        </w:rPr>
        <w:t xml:space="preserve"> </w:t>
      </w:r>
      <w:r w:rsidRPr="001020E9">
        <w:rPr>
          <w:rStyle w:val="hps"/>
          <w:rFonts w:cs="Arial"/>
          <w:szCs w:val="22"/>
        </w:rPr>
        <w:t>dodeli</w:t>
      </w:r>
      <w:r w:rsidRPr="001020E9">
        <w:rPr>
          <w:rFonts w:cs="Arial"/>
          <w:szCs w:val="22"/>
        </w:rPr>
        <w:t xml:space="preserve"> </w:t>
      </w:r>
      <w:r w:rsidRPr="001020E9">
        <w:rPr>
          <w:rStyle w:val="hps"/>
          <w:rFonts w:cs="Arial"/>
          <w:szCs w:val="22"/>
        </w:rPr>
        <w:t>tistim</w:t>
      </w:r>
      <w:r w:rsidRPr="001020E9">
        <w:rPr>
          <w:rFonts w:cs="Arial"/>
          <w:szCs w:val="22"/>
        </w:rPr>
        <w:t xml:space="preserve">, ki </w:t>
      </w:r>
      <w:r w:rsidRPr="001020E9">
        <w:rPr>
          <w:rStyle w:val="hps"/>
          <w:rFonts w:cs="Arial"/>
          <w:szCs w:val="22"/>
        </w:rPr>
        <w:t>so utrpeli</w:t>
      </w:r>
      <w:r w:rsidRPr="001020E9">
        <w:rPr>
          <w:rFonts w:cs="Arial"/>
          <w:szCs w:val="22"/>
        </w:rPr>
        <w:t xml:space="preserve"> </w:t>
      </w:r>
      <w:r w:rsidRPr="001020E9">
        <w:rPr>
          <w:rStyle w:val="hps"/>
          <w:rFonts w:cs="Arial"/>
          <w:szCs w:val="22"/>
        </w:rPr>
        <w:t>hudo telesno</w:t>
      </w:r>
      <w:r w:rsidRPr="001020E9">
        <w:rPr>
          <w:rFonts w:cs="Arial"/>
          <w:szCs w:val="22"/>
        </w:rPr>
        <w:t xml:space="preserve"> </w:t>
      </w:r>
      <w:r w:rsidRPr="001020E9">
        <w:rPr>
          <w:rStyle w:val="hps"/>
          <w:rFonts w:cs="Arial"/>
          <w:szCs w:val="22"/>
        </w:rPr>
        <w:t>poškodbo ali</w:t>
      </w:r>
      <w:r w:rsidRPr="001020E9">
        <w:rPr>
          <w:rFonts w:cs="Arial"/>
          <w:szCs w:val="22"/>
        </w:rPr>
        <w:t xml:space="preserve"> </w:t>
      </w:r>
      <w:r w:rsidRPr="001020E9">
        <w:rPr>
          <w:rStyle w:val="hps"/>
          <w:rFonts w:cs="Arial"/>
          <w:szCs w:val="22"/>
        </w:rPr>
        <w:t>okvaro</w:t>
      </w:r>
      <w:r w:rsidRPr="001020E9">
        <w:rPr>
          <w:rFonts w:cs="Arial"/>
          <w:szCs w:val="22"/>
        </w:rPr>
        <w:t xml:space="preserve"> </w:t>
      </w:r>
      <w:r w:rsidRPr="001020E9">
        <w:rPr>
          <w:rStyle w:val="hps"/>
          <w:rFonts w:cs="Arial"/>
          <w:szCs w:val="22"/>
        </w:rPr>
        <w:t>zdravja</w:t>
      </w:r>
      <w:r w:rsidRPr="001020E9">
        <w:rPr>
          <w:rFonts w:cs="Arial"/>
          <w:szCs w:val="22"/>
        </w:rPr>
        <w:t xml:space="preserve"> do te mere, da škode ne krijejo drugi viri, kakor so </w:t>
      </w:r>
      <w:r w:rsidRPr="001020E9">
        <w:rPr>
          <w:rStyle w:val="hps"/>
          <w:rFonts w:cs="Arial"/>
          <w:szCs w:val="22"/>
        </w:rPr>
        <w:t>storilci</w:t>
      </w:r>
      <w:r w:rsidRPr="001020E9">
        <w:rPr>
          <w:rFonts w:cs="Arial"/>
          <w:szCs w:val="22"/>
        </w:rPr>
        <w:t xml:space="preserve">, </w:t>
      </w:r>
      <w:r w:rsidRPr="001020E9">
        <w:rPr>
          <w:rStyle w:val="hps"/>
          <w:rFonts w:cs="Arial"/>
          <w:szCs w:val="22"/>
        </w:rPr>
        <w:t>zavarovanje ali javno zdravstvo in socialne</w:t>
      </w:r>
      <w:r w:rsidRPr="001020E9">
        <w:rPr>
          <w:rFonts w:cs="Arial"/>
          <w:szCs w:val="22"/>
        </w:rPr>
        <w:t xml:space="preserve"> </w:t>
      </w:r>
      <w:r w:rsidRPr="001020E9">
        <w:rPr>
          <w:rStyle w:val="hps"/>
          <w:rFonts w:cs="Arial"/>
          <w:szCs w:val="22"/>
        </w:rPr>
        <w:t>določbe</w:t>
      </w:r>
      <w:r w:rsidRPr="001020E9">
        <w:rPr>
          <w:rFonts w:cs="Arial"/>
          <w:szCs w:val="22"/>
        </w:rPr>
        <w:t xml:space="preserve">. </w:t>
      </w:r>
      <w:r w:rsidRPr="001020E9">
        <w:rPr>
          <w:rStyle w:val="hps"/>
          <w:rFonts w:cs="Arial"/>
          <w:szCs w:val="22"/>
        </w:rPr>
        <w:t>To ne</w:t>
      </w:r>
      <w:r w:rsidRPr="001020E9">
        <w:rPr>
          <w:rFonts w:cs="Arial"/>
          <w:szCs w:val="22"/>
        </w:rPr>
        <w:t xml:space="preserve"> </w:t>
      </w:r>
      <w:r w:rsidRPr="001020E9">
        <w:rPr>
          <w:rStyle w:val="hps"/>
          <w:rFonts w:cs="Arial"/>
          <w:szCs w:val="22"/>
        </w:rPr>
        <w:t>preprečuje</w:t>
      </w:r>
      <w:r w:rsidRPr="001020E9">
        <w:rPr>
          <w:rFonts w:cs="Arial"/>
          <w:szCs w:val="22"/>
        </w:rPr>
        <w:t xml:space="preserve"> </w:t>
      </w:r>
      <w:r w:rsidRPr="001020E9">
        <w:rPr>
          <w:rStyle w:val="hps"/>
          <w:rFonts w:cs="Arial"/>
          <w:szCs w:val="22"/>
        </w:rPr>
        <w:t>pogodbenicam, da ne bi od storilca zahtevale</w:t>
      </w:r>
      <w:r w:rsidRPr="001020E9">
        <w:rPr>
          <w:rFonts w:cs="Arial"/>
          <w:szCs w:val="22"/>
        </w:rPr>
        <w:t xml:space="preserve"> povračila </w:t>
      </w:r>
      <w:r w:rsidRPr="001020E9">
        <w:rPr>
          <w:rStyle w:val="hps"/>
          <w:rFonts w:cs="Arial"/>
          <w:szCs w:val="22"/>
        </w:rPr>
        <w:t>za</w:t>
      </w:r>
      <w:r w:rsidRPr="001020E9">
        <w:rPr>
          <w:rFonts w:cs="Arial"/>
          <w:szCs w:val="22"/>
        </w:rPr>
        <w:t xml:space="preserve"> </w:t>
      </w:r>
      <w:r w:rsidRPr="001020E9">
        <w:rPr>
          <w:rStyle w:val="hps"/>
          <w:rFonts w:cs="Arial"/>
          <w:szCs w:val="22"/>
        </w:rPr>
        <w:t>odškodnino</w:t>
      </w:r>
      <w:r w:rsidRPr="001020E9">
        <w:rPr>
          <w:rFonts w:cs="Arial"/>
          <w:szCs w:val="22"/>
        </w:rPr>
        <w:t xml:space="preserve">, </w:t>
      </w:r>
      <w:r w:rsidRPr="001020E9">
        <w:rPr>
          <w:rStyle w:val="hps"/>
          <w:rFonts w:cs="Arial"/>
          <w:szCs w:val="22"/>
        </w:rPr>
        <w:t>dokler</w:t>
      </w:r>
      <w:r w:rsidRPr="001020E9">
        <w:rPr>
          <w:rFonts w:cs="Arial"/>
          <w:szCs w:val="22"/>
        </w:rPr>
        <w:t xml:space="preserve"> </w:t>
      </w:r>
      <w:r w:rsidRPr="001020E9">
        <w:rPr>
          <w:rStyle w:val="hps"/>
          <w:rFonts w:cs="Arial"/>
          <w:szCs w:val="22"/>
        </w:rPr>
        <w:t>je</w:t>
      </w:r>
      <w:r w:rsidRPr="001020E9">
        <w:rPr>
          <w:rFonts w:cs="Arial"/>
          <w:szCs w:val="22"/>
        </w:rPr>
        <w:t xml:space="preserve"> </w:t>
      </w:r>
      <w:r w:rsidRPr="001020E9">
        <w:rPr>
          <w:rStyle w:val="hps"/>
          <w:rFonts w:cs="Arial"/>
          <w:szCs w:val="22"/>
        </w:rPr>
        <w:t>ustrezna pozornost namenjena</w:t>
      </w:r>
      <w:r w:rsidRPr="001020E9">
        <w:rPr>
          <w:rFonts w:cs="Arial"/>
          <w:szCs w:val="22"/>
        </w:rPr>
        <w:t xml:space="preserve"> </w:t>
      </w:r>
      <w:r w:rsidRPr="001020E9">
        <w:rPr>
          <w:rStyle w:val="hps"/>
          <w:rFonts w:cs="Arial"/>
          <w:szCs w:val="22"/>
        </w:rPr>
        <w:t>varnosti</w:t>
      </w:r>
      <w:r w:rsidRPr="001020E9">
        <w:rPr>
          <w:rFonts w:cs="Arial"/>
          <w:szCs w:val="22"/>
        </w:rPr>
        <w:t xml:space="preserve"> </w:t>
      </w:r>
      <w:r w:rsidRPr="001020E9">
        <w:rPr>
          <w:rStyle w:val="hps"/>
          <w:rFonts w:cs="Arial"/>
          <w:szCs w:val="22"/>
        </w:rPr>
        <w:t>žrtve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Ukrepi, sprejeti</w:t>
      </w:r>
      <w:r w:rsidRPr="001020E9">
        <w:rPr>
          <w:rFonts w:cs="Arial"/>
          <w:szCs w:val="22"/>
        </w:rPr>
        <w:t xml:space="preserve"> </w:t>
      </w:r>
      <w:r w:rsidRPr="001020E9">
        <w:rPr>
          <w:rStyle w:val="hps"/>
          <w:rFonts w:cs="Arial"/>
          <w:szCs w:val="22"/>
        </w:rPr>
        <w:t>v skladu s prejšnjim</w:t>
      </w:r>
      <w:r w:rsidRPr="001020E9">
        <w:rPr>
          <w:rFonts w:cs="Arial"/>
          <w:szCs w:val="22"/>
        </w:rPr>
        <w:t xml:space="preserve"> </w:t>
      </w:r>
      <w:r w:rsidRPr="001020E9">
        <w:rPr>
          <w:rStyle w:val="hps"/>
          <w:rFonts w:cs="Arial"/>
          <w:szCs w:val="22"/>
        </w:rPr>
        <w:t>odstavkom,</w:t>
      </w:r>
      <w:r w:rsidRPr="001020E9">
        <w:rPr>
          <w:rFonts w:cs="Arial"/>
          <w:szCs w:val="22"/>
        </w:rPr>
        <w:t xml:space="preserve"> </w:t>
      </w:r>
      <w:r w:rsidRPr="001020E9">
        <w:rPr>
          <w:rStyle w:val="hps"/>
          <w:rFonts w:cs="Arial"/>
          <w:szCs w:val="22"/>
        </w:rPr>
        <w:t>zagotavljajo</w:t>
      </w:r>
      <w:r w:rsidRPr="001020E9">
        <w:rPr>
          <w:rFonts w:cs="Arial"/>
          <w:szCs w:val="22"/>
        </w:rPr>
        <w:t xml:space="preserve"> </w:t>
      </w:r>
      <w:r w:rsidRPr="001020E9">
        <w:rPr>
          <w:rStyle w:val="hps"/>
          <w:rFonts w:cs="Arial"/>
          <w:szCs w:val="22"/>
        </w:rPr>
        <w:t>dodelitev</w:t>
      </w:r>
      <w:r w:rsidRPr="001020E9">
        <w:rPr>
          <w:rFonts w:cs="Arial"/>
          <w:szCs w:val="22"/>
        </w:rPr>
        <w:t xml:space="preserve"> odškodnine </w:t>
      </w:r>
      <w:r w:rsidRPr="001020E9">
        <w:rPr>
          <w:rStyle w:val="hps"/>
          <w:rFonts w:cs="Arial"/>
          <w:szCs w:val="22"/>
        </w:rPr>
        <w:t>v</w:t>
      </w:r>
      <w:r w:rsidRPr="001020E9">
        <w:rPr>
          <w:rFonts w:cs="Arial"/>
          <w:szCs w:val="22"/>
        </w:rPr>
        <w:t xml:space="preserve"> </w:t>
      </w:r>
      <w:r w:rsidRPr="001020E9">
        <w:rPr>
          <w:rStyle w:val="hps"/>
          <w:rFonts w:cs="Arial"/>
          <w:szCs w:val="22"/>
        </w:rPr>
        <w:t>razumnem roku.</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31. člen  — skrbništvo, pravica do stikov in varnost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da se pri</w:t>
      </w:r>
      <w:r w:rsidRPr="001020E9">
        <w:rPr>
          <w:rFonts w:cs="Arial"/>
          <w:szCs w:val="22"/>
        </w:rPr>
        <w:t xml:space="preserve"> </w:t>
      </w:r>
      <w:r w:rsidRPr="001020E9">
        <w:rPr>
          <w:rStyle w:val="hps"/>
          <w:rFonts w:cs="Arial"/>
          <w:szCs w:val="22"/>
        </w:rPr>
        <w:t>določanju skrbništva in pravice do stikov z otroki</w:t>
      </w:r>
      <w:r w:rsidRPr="001020E9">
        <w:rPr>
          <w:rFonts w:cs="Arial"/>
          <w:szCs w:val="22"/>
        </w:rPr>
        <w:t xml:space="preserve"> </w:t>
      </w:r>
      <w:r w:rsidRPr="001020E9">
        <w:rPr>
          <w:rStyle w:val="hps"/>
          <w:rFonts w:cs="Arial"/>
          <w:szCs w:val="22"/>
        </w:rPr>
        <w:t>upoštevajo nasilni dogodki</w:t>
      </w:r>
      <w:r w:rsidRPr="001020E9">
        <w:rPr>
          <w:rFonts w:cs="Arial"/>
          <w:szCs w:val="22"/>
        </w:rPr>
        <w:t xml:space="preserve">, ki jih zajema </w:t>
      </w:r>
      <w:r w:rsidRPr="001020E9">
        <w:rPr>
          <w:rStyle w:val="hps"/>
          <w:rFonts w:cs="Arial"/>
          <w:szCs w:val="22"/>
        </w:rPr>
        <w:t>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 xml:space="preserve">.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w:t>
      </w:r>
      <w:r w:rsidRPr="001020E9">
        <w:rPr>
          <w:rFonts w:cs="Arial"/>
          <w:szCs w:val="22"/>
        </w:rPr>
        <w:t xml:space="preserve"> </w:t>
      </w:r>
      <w:r w:rsidRPr="001020E9">
        <w:rPr>
          <w:rStyle w:val="hps"/>
          <w:rFonts w:cs="Arial"/>
          <w:szCs w:val="22"/>
        </w:rPr>
        <w:t>da izvajanje</w:t>
      </w:r>
      <w:r w:rsidRPr="001020E9">
        <w:rPr>
          <w:rFonts w:cs="Arial"/>
          <w:szCs w:val="22"/>
        </w:rPr>
        <w:t xml:space="preserve"> </w:t>
      </w:r>
      <w:r w:rsidRPr="001020E9">
        <w:rPr>
          <w:rStyle w:val="hps"/>
          <w:rFonts w:cs="Arial"/>
          <w:szCs w:val="22"/>
        </w:rPr>
        <w:t>pravice</w:t>
      </w:r>
      <w:r w:rsidRPr="001020E9">
        <w:rPr>
          <w:rFonts w:cs="Arial"/>
          <w:szCs w:val="22"/>
        </w:rPr>
        <w:t xml:space="preserve"> </w:t>
      </w:r>
      <w:r w:rsidRPr="001020E9">
        <w:rPr>
          <w:rStyle w:val="hps"/>
          <w:rFonts w:cs="Arial"/>
          <w:szCs w:val="22"/>
        </w:rPr>
        <w:t>do stikov</w:t>
      </w:r>
      <w:r w:rsidRPr="001020E9">
        <w:rPr>
          <w:rFonts w:cs="Arial"/>
          <w:szCs w:val="22"/>
        </w:rPr>
        <w:t xml:space="preserve"> </w:t>
      </w:r>
      <w:r w:rsidRPr="001020E9">
        <w:rPr>
          <w:rStyle w:val="hps"/>
          <w:rFonts w:cs="Arial"/>
          <w:szCs w:val="22"/>
        </w:rPr>
        <w:t>ali</w:t>
      </w:r>
      <w:r w:rsidRPr="001020E9">
        <w:rPr>
          <w:rFonts w:cs="Arial"/>
          <w:szCs w:val="22"/>
        </w:rPr>
        <w:t xml:space="preserve"> skrbništva</w:t>
      </w:r>
      <w:r w:rsidRPr="001020E9">
        <w:rPr>
          <w:rStyle w:val="hps"/>
          <w:rFonts w:cs="Arial"/>
          <w:szCs w:val="22"/>
        </w:rPr>
        <w:t xml:space="preserve"> ne ogrozi</w:t>
      </w:r>
      <w:r w:rsidRPr="001020E9">
        <w:rPr>
          <w:rFonts w:cs="Arial"/>
          <w:szCs w:val="22"/>
        </w:rPr>
        <w:t xml:space="preserve"> </w:t>
      </w:r>
      <w:r w:rsidRPr="001020E9">
        <w:rPr>
          <w:rStyle w:val="hps"/>
          <w:rFonts w:cs="Arial"/>
          <w:szCs w:val="22"/>
        </w:rPr>
        <w:t>pravic</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varnosti</w:t>
      </w:r>
      <w:r w:rsidRPr="001020E9">
        <w:rPr>
          <w:rFonts w:cs="Arial"/>
          <w:szCs w:val="22"/>
        </w:rPr>
        <w:t xml:space="preserve"> </w:t>
      </w:r>
      <w:r w:rsidRPr="001020E9">
        <w:rPr>
          <w:rStyle w:val="hps"/>
          <w:rFonts w:cs="Arial"/>
          <w:szCs w:val="22"/>
        </w:rPr>
        <w:t>žrtve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otrok</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32. člen  —  civilne posledice prisilnih porok</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w:t>
      </w:r>
      <w:r w:rsidRPr="001020E9">
        <w:rPr>
          <w:rFonts w:cs="Arial"/>
          <w:szCs w:val="22"/>
        </w:rPr>
        <w:t xml:space="preserve"> da </w:t>
      </w:r>
      <w:r w:rsidRPr="001020E9">
        <w:rPr>
          <w:rStyle w:val="hps"/>
          <w:rFonts w:cs="Arial"/>
          <w:szCs w:val="22"/>
        </w:rPr>
        <w:t>so</w:t>
      </w:r>
      <w:r w:rsidRPr="001020E9">
        <w:rPr>
          <w:rFonts w:cs="Arial"/>
          <w:szCs w:val="22"/>
        </w:rPr>
        <w:t xml:space="preserve"> prisilne </w:t>
      </w:r>
      <w:r w:rsidRPr="001020E9">
        <w:rPr>
          <w:rStyle w:val="hps"/>
          <w:rFonts w:cs="Arial"/>
          <w:szCs w:val="22"/>
        </w:rPr>
        <w:t>poroke</w:t>
      </w:r>
      <w:r w:rsidRPr="001020E9">
        <w:rPr>
          <w:rFonts w:cs="Arial"/>
          <w:szCs w:val="22"/>
        </w:rPr>
        <w:t xml:space="preserve"> lahko nične, </w:t>
      </w:r>
      <w:r w:rsidRPr="001020E9">
        <w:rPr>
          <w:rStyle w:val="hps"/>
          <w:rFonts w:cs="Arial"/>
          <w:szCs w:val="22"/>
        </w:rPr>
        <w:t>razveljavljene ali</w:t>
      </w:r>
      <w:r w:rsidRPr="001020E9">
        <w:rPr>
          <w:rFonts w:cs="Arial"/>
          <w:szCs w:val="22"/>
        </w:rPr>
        <w:t xml:space="preserve"> </w:t>
      </w:r>
      <w:r w:rsidRPr="001020E9">
        <w:rPr>
          <w:rStyle w:val="hps"/>
          <w:rFonts w:cs="Arial"/>
          <w:szCs w:val="22"/>
        </w:rPr>
        <w:t>razvezane brez</w:t>
      </w:r>
      <w:r w:rsidRPr="001020E9">
        <w:rPr>
          <w:rFonts w:cs="Arial"/>
          <w:szCs w:val="22"/>
        </w:rPr>
        <w:t xml:space="preserve"> </w:t>
      </w:r>
      <w:r w:rsidRPr="001020E9">
        <w:rPr>
          <w:rStyle w:val="hps"/>
          <w:rFonts w:cs="Arial"/>
          <w:szCs w:val="22"/>
        </w:rPr>
        <w:t>nepotrebnega</w:t>
      </w:r>
      <w:r w:rsidRPr="001020E9">
        <w:rPr>
          <w:rFonts w:cs="Arial"/>
          <w:szCs w:val="22"/>
        </w:rPr>
        <w:t xml:space="preserve"> </w:t>
      </w:r>
      <w:r w:rsidRPr="001020E9">
        <w:rPr>
          <w:rStyle w:val="hps"/>
          <w:rFonts w:cs="Arial"/>
          <w:szCs w:val="22"/>
        </w:rPr>
        <w:t>finančnega ali</w:t>
      </w:r>
      <w:r w:rsidRPr="001020E9">
        <w:rPr>
          <w:rFonts w:cs="Arial"/>
          <w:szCs w:val="22"/>
        </w:rPr>
        <w:t xml:space="preserve"> </w:t>
      </w:r>
      <w:r w:rsidRPr="001020E9">
        <w:rPr>
          <w:rStyle w:val="hps"/>
          <w:rFonts w:cs="Arial"/>
          <w:szCs w:val="22"/>
        </w:rPr>
        <w:t>upravnega</w:t>
      </w:r>
      <w:r w:rsidRPr="001020E9">
        <w:rPr>
          <w:rFonts w:cs="Arial"/>
          <w:szCs w:val="22"/>
        </w:rPr>
        <w:t xml:space="preserve"> </w:t>
      </w:r>
      <w:r w:rsidRPr="001020E9">
        <w:rPr>
          <w:rStyle w:val="hps"/>
          <w:rFonts w:cs="Arial"/>
          <w:szCs w:val="22"/>
        </w:rPr>
        <w:t>bremena</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žrtve</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33. člen  — psihično nasilje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w:t>
      </w:r>
      <w:r w:rsidRPr="001020E9">
        <w:rPr>
          <w:rFonts w:cs="Arial"/>
          <w:szCs w:val="22"/>
        </w:rPr>
        <w:t xml:space="preserve">, da se naklepno dejanje, ki s silo ali grožnjo resno prizadene  </w:t>
      </w:r>
      <w:r w:rsidRPr="001020E9">
        <w:rPr>
          <w:rStyle w:val="hps"/>
          <w:rFonts w:cs="Arial"/>
          <w:szCs w:val="22"/>
        </w:rPr>
        <w:t>psihično</w:t>
      </w:r>
      <w:r w:rsidRPr="001020E9">
        <w:rPr>
          <w:rFonts w:cs="Arial"/>
          <w:szCs w:val="22"/>
        </w:rPr>
        <w:t xml:space="preserve">  celovitost osebe,  opredeli kot kaznivo.</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b/>
          <w:bCs/>
          <w:szCs w:val="22"/>
        </w:rPr>
        <w:t>34. člen — zalezovanje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Pogodbenice sprejmejo ustrezne zakonodajne ali druge ukrepe za zagotovitev, da se naklepno ponavljajoče se zastraševalno ravnanje, ki pri drugi osebi povzroči strah za njeno varnost, opredeli kot kaznivo. </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35. člen  — fizično nasilje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w:t>
      </w:r>
      <w:r w:rsidRPr="001020E9">
        <w:rPr>
          <w:rFonts w:cs="Arial"/>
          <w:szCs w:val="22"/>
        </w:rPr>
        <w:t xml:space="preserve"> da </w:t>
      </w:r>
      <w:r w:rsidRPr="001020E9">
        <w:rPr>
          <w:rStyle w:val="hps"/>
          <w:rFonts w:cs="Arial"/>
          <w:szCs w:val="22"/>
        </w:rPr>
        <w:t>se</w:t>
      </w:r>
      <w:r w:rsidRPr="001020E9">
        <w:rPr>
          <w:rFonts w:cs="Arial"/>
          <w:szCs w:val="22"/>
        </w:rPr>
        <w:t xml:space="preserve"> naklepno dejanje fizičnega nasilja nad drugo osebo opredeli kot kaznivo.</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b/>
          <w:bCs/>
          <w:szCs w:val="22"/>
        </w:rPr>
        <w:t>36. člen — spolno nasilje, vključno s posilstvom</w:t>
      </w:r>
    </w:p>
    <w:p w:rsidR="001020E9" w:rsidRPr="001020E9" w:rsidRDefault="001020E9" w:rsidP="001020E9">
      <w:pPr>
        <w:spacing w:line="240" w:lineRule="auto"/>
        <w:rPr>
          <w:rFonts w:cs="Arial"/>
          <w:szCs w:val="22"/>
        </w:rPr>
      </w:pPr>
    </w:p>
    <w:p w:rsidR="001020E9" w:rsidRPr="001020E9" w:rsidRDefault="001020E9" w:rsidP="001020E9">
      <w:pPr>
        <w:autoSpaceDE w:val="0"/>
        <w:autoSpaceDN w:val="0"/>
        <w:adjustRightInd w:val="0"/>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w:t>
      </w:r>
      <w:r w:rsidRPr="001020E9">
        <w:rPr>
          <w:rFonts w:cs="Arial"/>
          <w:szCs w:val="22"/>
        </w:rPr>
        <w:t xml:space="preserve"> </w:t>
      </w:r>
      <w:r w:rsidRPr="001020E9">
        <w:rPr>
          <w:rStyle w:val="hps"/>
          <w:rFonts w:cs="Arial"/>
          <w:szCs w:val="22"/>
        </w:rPr>
        <w:t>zagotovitev,</w:t>
      </w:r>
      <w:r w:rsidRPr="001020E9">
        <w:rPr>
          <w:rFonts w:cs="Arial"/>
          <w:szCs w:val="22"/>
        </w:rPr>
        <w:t xml:space="preserve"> da se naslednja naklepna dejanja opredelijo kot kazniva:</w:t>
      </w:r>
      <w:r w:rsidRPr="001020E9">
        <w:rPr>
          <w:rStyle w:val="hps"/>
          <w:rFonts w:cs="Arial"/>
          <w:szCs w:val="22"/>
        </w:rPr>
        <w:t xml:space="preserve">  </w:t>
      </w:r>
    </w:p>
    <w:p w:rsidR="001020E9" w:rsidRPr="001020E9" w:rsidRDefault="001020E9" w:rsidP="001020E9">
      <w:pPr>
        <w:spacing w:line="240" w:lineRule="auto"/>
        <w:rPr>
          <w:rFonts w:cs="Arial"/>
          <w:szCs w:val="22"/>
        </w:rPr>
      </w:pPr>
      <w:r w:rsidRPr="001020E9">
        <w:rPr>
          <w:rFonts w:cs="Arial"/>
          <w:szCs w:val="22"/>
        </w:rPr>
        <w:t xml:space="preserve">a. </w:t>
      </w:r>
      <w:r w:rsidRPr="001020E9">
        <w:rPr>
          <w:rFonts w:cs="Arial"/>
          <w:szCs w:val="22"/>
        </w:rPr>
        <w:tab/>
        <w:t xml:space="preserve">vaginalna, analna ali oralna spolna penetracija v telo druge osebe s katerim koli delom telesa ali predmetom brez njenega privoljenja; </w:t>
      </w:r>
    </w:p>
    <w:p w:rsidR="001020E9" w:rsidRPr="001020E9" w:rsidRDefault="001020E9" w:rsidP="001020E9">
      <w:pPr>
        <w:spacing w:line="240" w:lineRule="auto"/>
        <w:rPr>
          <w:rFonts w:cs="Arial"/>
          <w:szCs w:val="22"/>
        </w:rPr>
      </w:pPr>
      <w:r w:rsidRPr="001020E9">
        <w:rPr>
          <w:rFonts w:cs="Arial"/>
          <w:szCs w:val="22"/>
        </w:rPr>
        <w:t>b.</w:t>
      </w:r>
      <w:r w:rsidRPr="001020E9">
        <w:rPr>
          <w:rFonts w:cs="Arial"/>
          <w:szCs w:val="22"/>
        </w:rPr>
        <w:tab/>
        <w:t xml:space="preserve">izvajanje drugih spolnih dejanj z osebo proti njeni volji; </w:t>
      </w:r>
    </w:p>
    <w:p w:rsidR="001020E9" w:rsidRPr="001020E9" w:rsidRDefault="001020E9" w:rsidP="001020E9">
      <w:pPr>
        <w:spacing w:line="240" w:lineRule="auto"/>
        <w:rPr>
          <w:rFonts w:cs="Arial"/>
          <w:szCs w:val="22"/>
        </w:rPr>
      </w:pPr>
      <w:r w:rsidRPr="001020E9">
        <w:rPr>
          <w:rFonts w:cs="Arial"/>
          <w:szCs w:val="22"/>
        </w:rPr>
        <w:t>c.</w:t>
      </w:r>
      <w:r w:rsidRPr="001020E9">
        <w:rPr>
          <w:rFonts w:cs="Arial"/>
          <w:szCs w:val="22"/>
        </w:rPr>
        <w:tab/>
        <w:t>pripraviti drugo osebo v neprostovoljna spolna dejanja s tretjo osebo.</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Privolitev</w:t>
      </w:r>
      <w:r w:rsidRPr="001020E9">
        <w:rPr>
          <w:rFonts w:cs="Arial"/>
          <w:szCs w:val="22"/>
        </w:rPr>
        <w:t xml:space="preserve"> </w:t>
      </w:r>
      <w:r w:rsidRPr="001020E9">
        <w:rPr>
          <w:rStyle w:val="hps"/>
          <w:rFonts w:cs="Arial"/>
          <w:szCs w:val="22"/>
        </w:rPr>
        <w:t>mora biti</w:t>
      </w:r>
      <w:r w:rsidRPr="001020E9">
        <w:rPr>
          <w:rFonts w:cs="Arial"/>
          <w:szCs w:val="22"/>
        </w:rPr>
        <w:t xml:space="preserve"> </w:t>
      </w:r>
      <w:r w:rsidRPr="001020E9">
        <w:rPr>
          <w:rStyle w:val="hps"/>
          <w:rFonts w:cs="Arial"/>
          <w:szCs w:val="22"/>
        </w:rPr>
        <w:t>dana</w:t>
      </w:r>
      <w:r w:rsidRPr="001020E9">
        <w:rPr>
          <w:rFonts w:cs="Arial"/>
          <w:szCs w:val="22"/>
        </w:rPr>
        <w:t xml:space="preserve"> </w:t>
      </w:r>
      <w:r w:rsidRPr="001020E9">
        <w:rPr>
          <w:rStyle w:val="hps"/>
          <w:rFonts w:cs="Arial"/>
          <w:szCs w:val="22"/>
        </w:rPr>
        <w:t>prostovoljno</w:t>
      </w:r>
      <w:r w:rsidRPr="001020E9">
        <w:rPr>
          <w:rFonts w:cs="Arial"/>
          <w:szCs w:val="22"/>
        </w:rPr>
        <w:t xml:space="preserve"> </w:t>
      </w:r>
      <w:r w:rsidRPr="001020E9">
        <w:rPr>
          <w:rStyle w:val="hps"/>
          <w:rFonts w:cs="Arial"/>
          <w:szCs w:val="22"/>
        </w:rPr>
        <w:t>kot</w:t>
      </w:r>
      <w:r w:rsidRPr="001020E9">
        <w:rPr>
          <w:rFonts w:cs="Arial"/>
          <w:szCs w:val="22"/>
        </w:rPr>
        <w:t xml:space="preserve"> </w:t>
      </w:r>
      <w:r w:rsidRPr="001020E9">
        <w:rPr>
          <w:rStyle w:val="hps"/>
          <w:rFonts w:cs="Arial"/>
          <w:szCs w:val="22"/>
        </w:rPr>
        <w:t>izraz</w:t>
      </w:r>
      <w:r w:rsidRPr="001020E9">
        <w:rPr>
          <w:rFonts w:cs="Arial"/>
          <w:szCs w:val="22"/>
        </w:rPr>
        <w:t xml:space="preserve"> </w:t>
      </w:r>
      <w:r w:rsidRPr="001020E9">
        <w:rPr>
          <w:rStyle w:val="hps"/>
          <w:rFonts w:cs="Arial"/>
          <w:szCs w:val="22"/>
        </w:rPr>
        <w:t>svobodne</w:t>
      </w:r>
      <w:r w:rsidRPr="001020E9">
        <w:rPr>
          <w:rFonts w:cs="Arial"/>
          <w:szCs w:val="22"/>
        </w:rPr>
        <w:t xml:space="preserve"> volje </w:t>
      </w:r>
      <w:r w:rsidRPr="001020E9">
        <w:rPr>
          <w:rStyle w:val="hps"/>
          <w:rFonts w:cs="Arial"/>
          <w:szCs w:val="22"/>
        </w:rPr>
        <w:t>osebe,</w:t>
      </w:r>
      <w:r w:rsidRPr="001020E9">
        <w:rPr>
          <w:rFonts w:cs="Arial"/>
          <w:szCs w:val="22"/>
        </w:rPr>
        <w:t xml:space="preserve"> </w:t>
      </w:r>
      <w:r w:rsidRPr="001020E9">
        <w:rPr>
          <w:rStyle w:val="hps"/>
          <w:rFonts w:cs="Arial"/>
          <w:szCs w:val="22"/>
        </w:rPr>
        <w:t>ocenjene v</w:t>
      </w:r>
      <w:r w:rsidRPr="001020E9">
        <w:rPr>
          <w:rFonts w:cs="Arial"/>
          <w:szCs w:val="22"/>
        </w:rPr>
        <w:t xml:space="preserve"> </w:t>
      </w:r>
      <w:r w:rsidRPr="001020E9">
        <w:rPr>
          <w:rStyle w:val="hps"/>
          <w:rFonts w:cs="Arial"/>
          <w:szCs w:val="22"/>
        </w:rPr>
        <w:t>okviru</w:t>
      </w:r>
      <w:r w:rsidRPr="001020E9">
        <w:rPr>
          <w:rFonts w:cs="Arial"/>
          <w:szCs w:val="22"/>
        </w:rPr>
        <w:t xml:space="preserve"> </w:t>
      </w:r>
      <w:r w:rsidRPr="001020E9">
        <w:rPr>
          <w:rStyle w:val="hps"/>
          <w:rFonts w:cs="Arial"/>
          <w:szCs w:val="22"/>
        </w:rPr>
        <w:t>danih okoliščin.</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w:t>
      </w:r>
      <w:r w:rsidRPr="001020E9">
        <w:rPr>
          <w:rFonts w:cs="Arial"/>
          <w:szCs w:val="22"/>
        </w:rPr>
        <w:t xml:space="preserve">, da se </w:t>
      </w:r>
      <w:r w:rsidRPr="001020E9">
        <w:rPr>
          <w:rStyle w:val="hps"/>
          <w:rFonts w:cs="Arial"/>
          <w:szCs w:val="22"/>
        </w:rPr>
        <w:t>določbe prvega odstavka uporabljajo tudi za</w:t>
      </w:r>
      <w:r w:rsidRPr="001020E9">
        <w:rPr>
          <w:rFonts w:cs="Arial"/>
          <w:szCs w:val="22"/>
        </w:rPr>
        <w:t xml:space="preserve"> </w:t>
      </w:r>
      <w:r w:rsidRPr="001020E9">
        <w:rPr>
          <w:rStyle w:val="hps"/>
          <w:rFonts w:cs="Arial"/>
          <w:szCs w:val="22"/>
        </w:rPr>
        <w:t>dejanja,</w:t>
      </w:r>
      <w:r w:rsidRPr="001020E9">
        <w:rPr>
          <w:rFonts w:cs="Arial"/>
          <w:szCs w:val="22"/>
        </w:rPr>
        <w:t xml:space="preserve"> </w:t>
      </w:r>
      <w:r w:rsidRPr="001020E9">
        <w:rPr>
          <w:rStyle w:val="hps"/>
          <w:rFonts w:cs="Arial"/>
          <w:szCs w:val="22"/>
        </w:rPr>
        <w:t>storjena</w:t>
      </w:r>
      <w:r w:rsidRPr="001020E9">
        <w:rPr>
          <w:rFonts w:cs="Arial"/>
          <w:szCs w:val="22"/>
        </w:rPr>
        <w:t xml:space="preserve"> </w:t>
      </w:r>
      <w:r w:rsidRPr="001020E9">
        <w:rPr>
          <w:rStyle w:val="hps"/>
          <w:rFonts w:cs="Arial"/>
          <w:szCs w:val="22"/>
        </w:rPr>
        <w:t>zoper</w:t>
      </w:r>
      <w:r w:rsidRPr="001020E9">
        <w:rPr>
          <w:rFonts w:cs="Arial"/>
          <w:szCs w:val="22"/>
        </w:rPr>
        <w:t xml:space="preserve"> </w:t>
      </w:r>
      <w:r w:rsidRPr="001020E9">
        <w:rPr>
          <w:rStyle w:val="hps"/>
          <w:rFonts w:cs="Arial"/>
          <w:szCs w:val="22"/>
        </w:rPr>
        <w:t>nekdanje ali</w:t>
      </w:r>
      <w:r w:rsidRPr="001020E9">
        <w:rPr>
          <w:rFonts w:cs="Arial"/>
          <w:szCs w:val="22"/>
        </w:rPr>
        <w:t xml:space="preserve"> </w:t>
      </w:r>
      <w:r w:rsidRPr="001020E9">
        <w:rPr>
          <w:rStyle w:val="hps"/>
          <w:rFonts w:cs="Arial"/>
          <w:szCs w:val="22"/>
        </w:rPr>
        <w:t>sedanje</w:t>
      </w:r>
      <w:r w:rsidRPr="001020E9">
        <w:rPr>
          <w:rFonts w:cs="Arial"/>
          <w:szCs w:val="22"/>
        </w:rPr>
        <w:t xml:space="preserve"> </w:t>
      </w:r>
      <w:r w:rsidRPr="001020E9">
        <w:rPr>
          <w:rStyle w:val="hps"/>
          <w:rFonts w:cs="Arial"/>
          <w:szCs w:val="22"/>
        </w:rPr>
        <w:t>zakonce</w:t>
      </w:r>
      <w:r w:rsidRPr="001020E9">
        <w:rPr>
          <w:rFonts w:cs="Arial"/>
          <w:szCs w:val="22"/>
        </w:rPr>
        <w:t xml:space="preserve"> </w:t>
      </w:r>
      <w:r w:rsidRPr="001020E9">
        <w:rPr>
          <w:rStyle w:val="hps"/>
          <w:rFonts w:cs="Arial"/>
          <w:szCs w:val="22"/>
        </w:rPr>
        <w:t>ali partnerje</w:t>
      </w:r>
      <w:r w:rsidRPr="001020E9">
        <w:rPr>
          <w:rFonts w:cs="Arial"/>
          <w:szCs w:val="22"/>
        </w:rPr>
        <w:t xml:space="preserve">, kakor </w:t>
      </w:r>
      <w:r w:rsidRPr="001020E9">
        <w:rPr>
          <w:rStyle w:val="hps"/>
          <w:rFonts w:cs="Arial"/>
          <w:szCs w:val="22"/>
        </w:rPr>
        <w:t>jih priznava</w:t>
      </w:r>
      <w:r w:rsidRPr="001020E9">
        <w:rPr>
          <w:rFonts w:cs="Arial"/>
          <w:szCs w:val="22"/>
        </w:rPr>
        <w:t xml:space="preserve"> </w:t>
      </w:r>
      <w:r w:rsidRPr="001020E9">
        <w:rPr>
          <w:rStyle w:val="hps"/>
          <w:rFonts w:cs="Arial"/>
          <w:szCs w:val="22"/>
        </w:rPr>
        <w:t>notranje pravo</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37. člen  — prisilna poroka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w:t>
      </w:r>
      <w:r w:rsidRPr="001020E9">
        <w:rPr>
          <w:rFonts w:cs="Arial"/>
          <w:szCs w:val="22"/>
        </w:rPr>
        <w:t>, da se naklepno dejanje  prisiljenja odraslega ali otroka v poroko opredeli kot kaznivo.</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lastRenderedPageBreak/>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w:t>
      </w:r>
      <w:r w:rsidRPr="001020E9">
        <w:rPr>
          <w:rFonts w:cs="Arial"/>
          <w:szCs w:val="22"/>
        </w:rPr>
        <w:t xml:space="preserve"> </w:t>
      </w:r>
      <w:r w:rsidRPr="001020E9">
        <w:rPr>
          <w:rStyle w:val="hps"/>
          <w:rFonts w:cs="Arial"/>
          <w:szCs w:val="22"/>
        </w:rPr>
        <w:t>zagotovitev</w:t>
      </w:r>
      <w:r w:rsidRPr="001020E9">
        <w:rPr>
          <w:rFonts w:cs="Arial"/>
          <w:szCs w:val="22"/>
        </w:rPr>
        <w:t xml:space="preserve">, da se </w:t>
      </w:r>
      <w:r w:rsidRPr="001020E9">
        <w:rPr>
          <w:rStyle w:val="hps"/>
          <w:rFonts w:cs="Arial"/>
          <w:szCs w:val="22"/>
        </w:rPr>
        <w:t>naklepno</w:t>
      </w:r>
      <w:r w:rsidRPr="001020E9">
        <w:rPr>
          <w:rFonts w:cs="Arial"/>
          <w:szCs w:val="22"/>
        </w:rPr>
        <w:t xml:space="preserve"> </w:t>
      </w:r>
      <w:r w:rsidRPr="001020E9">
        <w:rPr>
          <w:rStyle w:val="hps"/>
          <w:rFonts w:cs="Arial"/>
          <w:szCs w:val="22"/>
        </w:rPr>
        <w:t xml:space="preserve">dejanje zvabiti odraslega ali otroka na ozemlje pogodbenice ali druge države, kjer ona ali on nima prebivališča, z namenom prisiliti jo ali ga v poroko, opredeli kot kaznivo. </w:t>
      </w:r>
      <w:r w:rsidRPr="001020E9">
        <w:rPr>
          <w:rFonts w:cs="Arial"/>
          <w:szCs w:val="22"/>
        </w:rPr>
        <w:t xml:space="preserve"> </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38. člen  — pohabljenje ženskih spolovil</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w:t>
      </w:r>
      <w:r w:rsidRPr="001020E9">
        <w:rPr>
          <w:rFonts w:cs="Arial"/>
          <w:szCs w:val="22"/>
        </w:rPr>
        <w:t xml:space="preserve"> da se naslednja naklepna dejanja opredelijo kot kazniva:</w:t>
      </w:r>
    </w:p>
    <w:p w:rsidR="001020E9" w:rsidRPr="001020E9" w:rsidRDefault="001020E9" w:rsidP="001020E9">
      <w:pPr>
        <w:spacing w:line="240" w:lineRule="auto"/>
        <w:rPr>
          <w:rFonts w:cs="Arial"/>
          <w:szCs w:val="22"/>
        </w:rPr>
      </w:pPr>
      <w:r w:rsidRPr="001020E9">
        <w:rPr>
          <w:rFonts w:cs="Arial"/>
          <w:szCs w:val="22"/>
        </w:rPr>
        <w:t>a.</w:t>
      </w:r>
      <w:r w:rsidRPr="001020E9">
        <w:rPr>
          <w:rFonts w:cs="Arial"/>
          <w:szCs w:val="22"/>
        </w:rPr>
        <w:tab/>
      </w:r>
      <w:proofErr w:type="spellStart"/>
      <w:r w:rsidRPr="001020E9">
        <w:rPr>
          <w:rStyle w:val="hps"/>
          <w:rFonts w:cs="Arial"/>
          <w:szCs w:val="22"/>
        </w:rPr>
        <w:t>ekscizija</w:t>
      </w:r>
      <w:proofErr w:type="spellEnd"/>
      <w:r w:rsidRPr="001020E9">
        <w:rPr>
          <w:rStyle w:val="hps"/>
          <w:rFonts w:cs="Arial"/>
          <w:szCs w:val="22"/>
        </w:rPr>
        <w:t xml:space="preserve">, </w:t>
      </w:r>
      <w:proofErr w:type="spellStart"/>
      <w:r w:rsidRPr="001020E9">
        <w:rPr>
          <w:rStyle w:val="hps"/>
          <w:rFonts w:cs="Arial"/>
          <w:szCs w:val="22"/>
        </w:rPr>
        <w:t>infibulacija</w:t>
      </w:r>
      <w:proofErr w:type="spellEnd"/>
      <w:r w:rsidRPr="001020E9">
        <w:rPr>
          <w:rStyle w:val="hps"/>
          <w:rFonts w:cs="Arial"/>
          <w:szCs w:val="22"/>
        </w:rPr>
        <w:t xml:space="preserve"> ali drug</w:t>
      </w:r>
      <w:r w:rsidRPr="001020E9">
        <w:rPr>
          <w:rFonts w:cs="Arial"/>
          <w:szCs w:val="22"/>
        </w:rPr>
        <w:t xml:space="preserve">o pohabljenje celotnih ali delov ženskih velikih sramnih ustnic, malih sramnih ustnic </w:t>
      </w:r>
      <w:r w:rsidRPr="001020E9">
        <w:rPr>
          <w:rStyle w:val="hps"/>
          <w:rFonts w:cs="Arial"/>
          <w:szCs w:val="22"/>
        </w:rPr>
        <w:t>ali</w:t>
      </w:r>
      <w:r w:rsidRPr="001020E9">
        <w:rPr>
          <w:rFonts w:cs="Arial"/>
          <w:szCs w:val="22"/>
        </w:rPr>
        <w:t xml:space="preserve"> </w:t>
      </w:r>
      <w:r w:rsidRPr="001020E9">
        <w:rPr>
          <w:rStyle w:val="hps"/>
          <w:rFonts w:cs="Arial"/>
          <w:szCs w:val="22"/>
        </w:rPr>
        <w:t>klitorisa</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b.</w:t>
      </w:r>
      <w:r w:rsidRPr="001020E9">
        <w:rPr>
          <w:rFonts w:cs="Arial"/>
          <w:szCs w:val="22"/>
        </w:rPr>
        <w:tab/>
        <w:t>prisiljenje ali napeljevanje ženske, da se na njej izvajajo dejanja iz točke a;</w:t>
      </w:r>
    </w:p>
    <w:p w:rsidR="001020E9" w:rsidRPr="001020E9" w:rsidRDefault="001020E9" w:rsidP="001020E9">
      <w:pPr>
        <w:spacing w:line="240" w:lineRule="auto"/>
        <w:rPr>
          <w:rFonts w:cs="Arial"/>
          <w:szCs w:val="22"/>
        </w:rPr>
      </w:pPr>
      <w:r w:rsidRPr="001020E9">
        <w:rPr>
          <w:rFonts w:cs="Arial"/>
          <w:szCs w:val="22"/>
        </w:rPr>
        <w:t>c.</w:t>
      </w:r>
      <w:r w:rsidRPr="001020E9">
        <w:rPr>
          <w:rFonts w:cs="Arial"/>
          <w:szCs w:val="22"/>
        </w:rPr>
        <w:tab/>
        <w:t>prepričevanje, prisiljenje ali napeljevanje dekleta, da se na njej izvajajo dejanja iz točke a.</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39. člen  — prisilna prekinitev nosečnosti in prisilna sterilizacija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w:t>
      </w:r>
      <w:r w:rsidRPr="001020E9">
        <w:rPr>
          <w:rFonts w:cs="Arial"/>
          <w:szCs w:val="22"/>
        </w:rPr>
        <w:t xml:space="preserve"> za </w:t>
      </w:r>
      <w:r w:rsidRPr="001020E9">
        <w:rPr>
          <w:rStyle w:val="hps"/>
          <w:rFonts w:cs="Arial"/>
          <w:szCs w:val="22"/>
        </w:rPr>
        <w:t>zagotovitev,</w:t>
      </w:r>
      <w:r w:rsidRPr="001020E9">
        <w:rPr>
          <w:rFonts w:cs="Arial"/>
          <w:szCs w:val="22"/>
        </w:rPr>
        <w:t xml:space="preserve"> </w:t>
      </w:r>
      <w:r w:rsidRPr="001020E9">
        <w:rPr>
          <w:rStyle w:val="hps"/>
          <w:rFonts w:cs="Arial"/>
          <w:szCs w:val="22"/>
        </w:rPr>
        <w:t>da</w:t>
      </w:r>
      <w:r w:rsidRPr="001020E9">
        <w:rPr>
          <w:rFonts w:cs="Arial"/>
          <w:szCs w:val="22"/>
        </w:rPr>
        <w:t xml:space="preserve"> se naslednja naklepna dejanja opredelijo kot kazniva:</w:t>
      </w:r>
    </w:p>
    <w:p w:rsidR="001020E9" w:rsidRPr="001020E9" w:rsidRDefault="001020E9" w:rsidP="001020E9">
      <w:pPr>
        <w:spacing w:line="240" w:lineRule="auto"/>
        <w:rPr>
          <w:rFonts w:cs="Arial"/>
          <w:szCs w:val="22"/>
        </w:rPr>
      </w:pPr>
      <w:r w:rsidRPr="001020E9">
        <w:rPr>
          <w:rFonts w:cs="Arial"/>
          <w:szCs w:val="22"/>
        </w:rPr>
        <w:t>a.</w:t>
      </w:r>
      <w:r w:rsidRPr="001020E9">
        <w:rPr>
          <w:rFonts w:cs="Arial"/>
          <w:szCs w:val="22"/>
        </w:rPr>
        <w:tab/>
        <w:t>izvajanje prisilne prekinitve nosečnosti brez predhodne in zavestne privolitve ženske;</w:t>
      </w:r>
    </w:p>
    <w:p w:rsidR="001020E9" w:rsidRPr="001020E9" w:rsidRDefault="001020E9" w:rsidP="001020E9">
      <w:pPr>
        <w:spacing w:line="240" w:lineRule="auto"/>
        <w:rPr>
          <w:rFonts w:cs="Arial"/>
          <w:szCs w:val="22"/>
        </w:rPr>
      </w:pPr>
      <w:r w:rsidRPr="001020E9">
        <w:rPr>
          <w:rFonts w:cs="Arial"/>
          <w:szCs w:val="22"/>
        </w:rPr>
        <w:t>b.</w:t>
      </w:r>
      <w:r w:rsidRPr="001020E9">
        <w:rPr>
          <w:rFonts w:cs="Arial"/>
          <w:szCs w:val="22"/>
        </w:rPr>
        <w:tab/>
      </w:r>
      <w:r w:rsidRPr="001020E9">
        <w:rPr>
          <w:rStyle w:val="hps"/>
          <w:rFonts w:cs="Arial"/>
          <w:szCs w:val="22"/>
        </w:rPr>
        <w:t>opravljanje</w:t>
      </w:r>
      <w:r w:rsidRPr="001020E9">
        <w:rPr>
          <w:rFonts w:cs="Arial"/>
          <w:szCs w:val="22"/>
        </w:rPr>
        <w:t xml:space="preserve"> </w:t>
      </w:r>
      <w:r w:rsidRPr="001020E9">
        <w:rPr>
          <w:rStyle w:val="hps"/>
          <w:rFonts w:cs="Arial"/>
          <w:szCs w:val="22"/>
        </w:rPr>
        <w:t>operacije</w:t>
      </w:r>
      <w:r w:rsidRPr="001020E9">
        <w:rPr>
          <w:rFonts w:cs="Arial"/>
          <w:szCs w:val="22"/>
        </w:rPr>
        <w:t xml:space="preserve">, katere </w:t>
      </w:r>
      <w:r w:rsidRPr="001020E9">
        <w:rPr>
          <w:rStyle w:val="hps"/>
          <w:rFonts w:cs="Arial"/>
          <w:szCs w:val="22"/>
        </w:rPr>
        <w:t>namen</w:t>
      </w:r>
      <w:r w:rsidRPr="001020E9">
        <w:rPr>
          <w:rFonts w:cs="Arial"/>
          <w:szCs w:val="22"/>
        </w:rPr>
        <w:t xml:space="preserve"> </w:t>
      </w:r>
      <w:r w:rsidRPr="001020E9">
        <w:rPr>
          <w:rStyle w:val="hps"/>
          <w:rFonts w:cs="Arial"/>
          <w:szCs w:val="22"/>
        </w:rPr>
        <w:t>ali posledica je</w:t>
      </w:r>
      <w:r w:rsidRPr="001020E9">
        <w:rPr>
          <w:rFonts w:cs="Arial"/>
          <w:szCs w:val="22"/>
        </w:rPr>
        <w:t xml:space="preserve"> </w:t>
      </w:r>
      <w:r w:rsidRPr="001020E9">
        <w:rPr>
          <w:rStyle w:val="hps"/>
          <w:rFonts w:cs="Arial"/>
          <w:szCs w:val="22"/>
        </w:rPr>
        <w:t>prenehanje</w:t>
      </w:r>
      <w:r w:rsidRPr="001020E9">
        <w:rPr>
          <w:rFonts w:cs="Arial"/>
          <w:szCs w:val="22"/>
        </w:rPr>
        <w:t xml:space="preserve"> </w:t>
      </w:r>
      <w:r w:rsidRPr="001020E9">
        <w:rPr>
          <w:rStyle w:val="hps"/>
          <w:rFonts w:cs="Arial"/>
          <w:szCs w:val="22"/>
        </w:rPr>
        <w:t>ženske</w:t>
      </w:r>
      <w:r w:rsidRPr="001020E9">
        <w:rPr>
          <w:rFonts w:cs="Arial"/>
          <w:szCs w:val="22"/>
        </w:rPr>
        <w:t xml:space="preserve"> </w:t>
      </w:r>
      <w:r w:rsidRPr="001020E9">
        <w:rPr>
          <w:rStyle w:val="hps"/>
          <w:rFonts w:cs="Arial"/>
          <w:szCs w:val="22"/>
        </w:rPr>
        <w:t>sposobnosti za</w:t>
      </w:r>
      <w:r w:rsidRPr="001020E9">
        <w:rPr>
          <w:rFonts w:cs="Arial"/>
          <w:szCs w:val="22"/>
        </w:rPr>
        <w:t xml:space="preserve"> </w:t>
      </w:r>
      <w:r w:rsidRPr="001020E9">
        <w:rPr>
          <w:rStyle w:val="hps"/>
          <w:rFonts w:cs="Arial"/>
          <w:szCs w:val="22"/>
        </w:rPr>
        <w:t>naravno</w:t>
      </w:r>
      <w:r w:rsidRPr="001020E9">
        <w:rPr>
          <w:rFonts w:cs="Arial"/>
          <w:szCs w:val="22"/>
        </w:rPr>
        <w:t xml:space="preserve"> </w:t>
      </w:r>
      <w:r w:rsidRPr="001020E9">
        <w:rPr>
          <w:rStyle w:val="hps"/>
          <w:rFonts w:cs="Arial"/>
          <w:szCs w:val="22"/>
        </w:rPr>
        <w:t>reprodukcijo brez</w:t>
      </w:r>
      <w:r w:rsidRPr="001020E9">
        <w:rPr>
          <w:rFonts w:cs="Arial"/>
          <w:szCs w:val="22"/>
        </w:rPr>
        <w:t xml:space="preserve"> </w:t>
      </w:r>
      <w:r w:rsidRPr="001020E9">
        <w:rPr>
          <w:rStyle w:val="hps"/>
          <w:rFonts w:cs="Arial"/>
          <w:szCs w:val="22"/>
        </w:rPr>
        <w:t>njene</w:t>
      </w:r>
      <w:r w:rsidRPr="001020E9">
        <w:rPr>
          <w:rFonts w:cs="Arial"/>
          <w:szCs w:val="22"/>
        </w:rPr>
        <w:t xml:space="preserve"> predhodne in zavestne </w:t>
      </w:r>
      <w:r w:rsidRPr="001020E9">
        <w:rPr>
          <w:rStyle w:val="hps"/>
          <w:rFonts w:cs="Arial"/>
          <w:szCs w:val="22"/>
        </w:rPr>
        <w:t>privolitve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razumevanja</w:t>
      </w:r>
      <w:r w:rsidRPr="001020E9">
        <w:rPr>
          <w:rFonts w:cs="Arial"/>
          <w:szCs w:val="22"/>
        </w:rPr>
        <w:t xml:space="preserve"> </w:t>
      </w:r>
      <w:r w:rsidRPr="001020E9">
        <w:rPr>
          <w:rStyle w:val="hps"/>
          <w:rFonts w:cs="Arial"/>
          <w:szCs w:val="22"/>
        </w:rPr>
        <w:t>postopka</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40. člen  — spolno nadlegovanje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zagotovitev</w:t>
      </w:r>
      <w:r w:rsidRPr="001020E9">
        <w:rPr>
          <w:rFonts w:cs="Arial"/>
          <w:szCs w:val="22"/>
        </w:rPr>
        <w:t xml:space="preserve">, da se </w:t>
      </w:r>
      <w:r w:rsidRPr="001020E9">
        <w:rPr>
          <w:rStyle w:val="hps"/>
          <w:rFonts w:cs="Arial"/>
          <w:szCs w:val="22"/>
        </w:rPr>
        <w:t>vsaka oblika neželenega</w:t>
      </w:r>
      <w:r w:rsidRPr="001020E9">
        <w:rPr>
          <w:rFonts w:cs="Arial"/>
          <w:szCs w:val="22"/>
        </w:rPr>
        <w:t xml:space="preserve"> </w:t>
      </w:r>
      <w:r w:rsidRPr="001020E9">
        <w:rPr>
          <w:rStyle w:val="hps"/>
          <w:rFonts w:cs="Arial"/>
          <w:szCs w:val="22"/>
        </w:rPr>
        <w:t>verbalnega</w:t>
      </w:r>
      <w:r w:rsidRPr="001020E9">
        <w:rPr>
          <w:rFonts w:cs="Arial"/>
          <w:szCs w:val="22"/>
        </w:rPr>
        <w:t xml:space="preserve">, </w:t>
      </w:r>
      <w:r w:rsidRPr="001020E9">
        <w:rPr>
          <w:rStyle w:val="hps"/>
          <w:rFonts w:cs="Arial"/>
          <w:szCs w:val="22"/>
        </w:rPr>
        <w:t>neverbalnega</w:t>
      </w:r>
      <w:r w:rsidRPr="001020E9">
        <w:rPr>
          <w:rFonts w:cs="Arial"/>
          <w:szCs w:val="22"/>
        </w:rPr>
        <w:t xml:space="preserve"> </w:t>
      </w:r>
      <w:r w:rsidRPr="001020E9">
        <w:rPr>
          <w:rStyle w:val="hps"/>
          <w:rFonts w:cs="Arial"/>
          <w:szCs w:val="22"/>
        </w:rPr>
        <w:t>ali fizičnega spolnega dejanja</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namenom</w:t>
      </w:r>
      <w:r w:rsidRPr="001020E9">
        <w:rPr>
          <w:rFonts w:cs="Arial"/>
          <w:szCs w:val="22"/>
        </w:rPr>
        <w:t xml:space="preserve"> </w:t>
      </w:r>
      <w:r w:rsidRPr="001020E9">
        <w:rPr>
          <w:rStyle w:val="hps"/>
          <w:rFonts w:cs="Arial"/>
          <w:szCs w:val="22"/>
        </w:rPr>
        <w:t>ali posledico</w:t>
      </w:r>
      <w:r w:rsidRPr="001020E9">
        <w:rPr>
          <w:rFonts w:cs="Arial"/>
          <w:szCs w:val="22"/>
        </w:rPr>
        <w:t xml:space="preserve"> </w:t>
      </w:r>
      <w:r w:rsidRPr="001020E9">
        <w:rPr>
          <w:rStyle w:val="hps"/>
          <w:rFonts w:cs="Arial"/>
          <w:szCs w:val="22"/>
        </w:rPr>
        <w:t>prizadeti dostojanstvo</w:t>
      </w:r>
      <w:r w:rsidRPr="001020E9">
        <w:rPr>
          <w:rFonts w:cs="Arial"/>
          <w:szCs w:val="22"/>
        </w:rPr>
        <w:t xml:space="preserve"> </w:t>
      </w:r>
      <w:r w:rsidRPr="001020E9">
        <w:rPr>
          <w:rStyle w:val="hps"/>
          <w:rFonts w:cs="Arial"/>
          <w:szCs w:val="22"/>
        </w:rPr>
        <w:t>osebe</w:t>
      </w:r>
      <w:r w:rsidRPr="001020E9">
        <w:rPr>
          <w:rFonts w:cs="Arial"/>
          <w:szCs w:val="22"/>
        </w:rPr>
        <w:t xml:space="preserve">, </w:t>
      </w:r>
      <w:r w:rsidRPr="001020E9">
        <w:rPr>
          <w:rStyle w:val="hps"/>
          <w:rFonts w:cs="Arial"/>
          <w:szCs w:val="22"/>
        </w:rPr>
        <w:t>zlasti</w:t>
      </w:r>
      <w:r w:rsidRPr="001020E9">
        <w:rPr>
          <w:rFonts w:cs="Arial"/>
          <w:szCs w:val="22"/>
        </w:rPr>
        <w:t xml:space="preserve"> </w:t>
      </w:r>
      <w:r w:rsidRPr="001020E9">
        <w:rPr>
          <w:rStyle w:val="hps"/>
          <w:rFonts w:cs="Arial"/>
          <w:szCs w:val="22"/>
        </w:rPr>
        <w:t>kadar gre za ustvarjanje</w:t>
      </w:r>
      <w:r w:rsidRPr="001020E9">
        <w:rPr>
          <w:rFonts w:cs="Arial"/>
          <w:szCs w:val="22"/>
        </w:rPr>
        <w:t xml:space="preserve"> </w:t>
      </w:r>
      <w:r w:rsidRPr="001020E9">
        <w:rPr>
          <w:rStyle w:val="hps"/>
          <w:rFonts w:cs="Arial"/>
          <w:szCs w:val="22"/>
        </w:rPr>
        <w:t>zastraševalnega, sovražnega</w:t>
      </w:r>
      <w:r w:rsidRPr="001020E9">
        <w:rPr>
          <w:rFonts w:cs="Arial"/>
          <w:szCs w:val="22"/>
        </w:rPr>
        <w:t xml:space="preserve">, </w:t>
      </w:r>
      <w:r w:rsidRPr="001020E9">
        <w:rPr>
          <w:rStyle w:val="hps"/>
          <w:rFonts w:cs="Arial"/>
          <w:szCs w:val="22"/>
        </w:rPr>
        <w:t>ponižujočega,</w:t>
      </w:r>
      <w:r w:rsidRPr="001020E9">
        <w:rPr>
          <w:rFonts w:cs="Arial"/>
          <w:szCs w:val="22"/>
        </w:rPr>
        <w:t xml:space="preserve"> </w:t>
      </w:r>
      <w:r w:rsidRPr="001020E9">
        <w:rPr>
          <w:rStyle w:val="hps"/>
          <w:rFonts w:cs="Arial"/>
          <w:szCs w:val="22"/>
        </w:rPr>
        <w:t>sramotilnega ali</w:t>
      </w:r>
      <w:r w:rsidRPr="001020E9">
        <w:rPr>
          <w:rFonts w:cs="Arial"/>
          <w:szCs w:val="22"/>
        </w:rPr>
        <w:t xml:space="preserve"> </w:t>
      </w:r>
      <w:r w:rsidRPr="001020E9">
        <w:rPr>
          <w:rStyle w:val="hps"/>
          <w:rFonts w:cs="Arial"/>
          <w:szCs w:val="22"/>
        </w:rPr>
        <w:t>žaljivega</w:t>
      </w:r>
      <w:r w:rsidRPr="001020E9">
        <w:rPr>
          <w:rFonts w:cs="Arial"/>
          <w:szCs w:val="22"/>
        </w:rPr>
        <w:t xml:space="preserve"> </w:t>
      </w:r>
      <w:r w:rsidRPr="001020E9">
        <w:rPr>
          <w:rStyle w:val="hps"/>
          <w:rFonts w:cs="Arial"/>
          <w:szCs w:val="22"/>
        </w:rPr>
        <w:t>okolja</w:t>
      </w:r>
      <w:r w:rsidRPr="001020E9">
        <w:rPr>
          <w:rFonts w:cs="Arial"/>
          <w:szCs w:val="22"/>
        </w:rPr>
        <w:t xml:space="preserve">, </w:t>
      </w:r>
      <w:r w:rsidRPr="001020E9">
        <w:rPr>
          <w:rStyle w:val="hps"/>
          <w:rFonts w:cs="Arial"/>
          <w:szCs w:val="22"/>
        </w:rPr>
        <w:t>kazensko</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drugače pravno</w:t>
      </w:r>
      <w:r w:rsidRPr="001020E9">
        <w:rPr>
          <w:rFonts w:cs="Arial"/>
          <w:szCs w:val="22"/>
        </w:rPr>
        <w:t xml:space="preserve"> </w:t>
      </w:r>
      <w:r w:rsidRPr="001020E9">
        <w:rPr>
          <w:rStyle w:val="hps"/>
          <w:rFonts w:cs="Arial"/>
          <w:szCs w:val="22"/>
        </w:rPr>
        <w:t>sankcionira</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 xml:space="preserve">41. člen  </w:t>
      </w:r>
      <w:r w:rsidRPr="001020E9">
        <w:rPr>
          <w:rStyle w:val="hps"/>
          <w:rFonts w:cs="Arial"/>
          <w:b/>
          <w:bCs/>
          <w:szCs w:val="22"/>
        </w:rPr>
        <w:t>— pomoč</w:t>
      </w:r>
      <w:r w:rsidRPr="001020E9">
        <w:rPr>
          <w:rStyle w:val="shorttext"/>
          <w:rFonts w:cs="Arial"/>
          <w:b/>
          <w:bCs/>
          <w:szCs w:val="22"/>
        </w:rPr>
        <w:t xml:space="preserve"> </w:t>
      </w:r>
      <w:r w:rsidRPr="001020E9">
        <w:rPr>
          <w:rStyle w:val="hps"/>
          <w:rFonts w:cs="Arial"/>
          <w:b/>
          <w:bCs/>
          <w:szCs w:val="22"/>
        </w:rPr>
        <w:t>ali napeljevanje</w:t>
      </w:r>
      <w:r w:rsidRPr="001020E9">
        <w:rPr>
          <w:rStyle w:val="shorttext"/>
          <w:rFonts w:cs="Arial"/>
          <w:b/>
          <w:bCs/>
          <w:szCs w:val="22"/>
        </w:rPr>
        <w:t xml:space="preserve"> </w:t>
      </w:r>
      <w:r w:rsidRPr="001020E9">
        <w:rPr>
          <w:rStyle w:val="hps"/>
          <w:rFonts w:cs="Arial"/>
          <w:b/>
          <w:bCs/>
          <w:szCs w:val="22"/>
        </w:rPr>
        <w:t>in</w:t>
      </w:r>
      <w:r w:rsidRPr="001020E9">
        <w:rPr>
          <w:rStyle w:val="shorttext"/>
          <w:rFonts w:cs="Arial"/>
          <w:b/>
          <w:bCs/>
          <w:szCs w:val="22"/>
        </w:rPr>
        <w:t xml:space="preserve"> </w:t>
      </w:r>
      <w:r w:rsidRPr="001020E9">
        <w:rPr>
          <w:rStyle w:val="hps"/>
          <w:rFonts w:cs="Arial"/>
          <w:b/>
          <w:bCs/>
          <w:szCs w:val="22"/>
        </w:rPr>
        <w:t>poskus</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w:t>
      </w:r>
      <w:r w:rsidRPr="001020E9">
        <w:rPr>
          <w:rFonts w:cs="Arial"/>
          <w:szCs w:val="22"/>
        </w:rPr>
        <w:t xml:space="preserve">, da se kot </w:t>
      </w:r>
      <w:r w:rsidRPr="001020E9">
        <w:rPr>
          <w:rStyle w:val="hps"/>
          <w:rFonts w:cs="Arial"/>
          <w:szCs w:val="22"/>
        </w:rPr>
        <w:t>kaznivo ravnanje, kadar je storjeno naklepno, opredeli pomoč</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napeljevanje k storitvi</w:t>
      </w:r>
      <w:r w:rsidRPr="001020E9">
        <w:rPr>
          <w:rFonts w:cs="Arial"/>
          <w:szCs w:val="22"/>
        </w:rPr>
        <w:t xml:space="preserve"> </w:t>
      </w:r>
      <w:r w:rsidRPr="001020E9">
        <w:rPr>
          <w:rStyle w:val="hps"/>
          <w:rFonts w:cs="Arial"/>
          <w:szCs w:val="22"/>
        </w:rPr>
        <w:t>kaznivih ravnanj, določenih</w:t>
      </w:r>
      <w:r w:rsidRPr="001020E9">
        <w:rPr>
          <w:rFonts w:cs="Arial"/>
          <w:szCs w:val="22"/>
        </w:rPr>
        <w:t xml:space="preserve"> </w:t>
      </w:r>
      <w:r w:rsidRPr="001020E9">
        <w:rPr>
          <w:rStyle w:val="hps"/>
          <w:rFonts w:cs="Arial"/>
          <w:szCs w:val="22"/>
        </w:rPr>
        <w:t>v skladu s</w:t>
      </w:r>
      <w:r w:rsidRPr="001020E9">
        <w:rPr>
          <w:rFonts w:cs="Arial"/>
          <w:szCs w:val="22"/>
        </w:rPr>
        <w:t xml:space="preserve"> 33., 34., 35., 36., 37. členom, točko a. 38. člena in 39. </w:t>
      </w:r>
      <w:r w:rsidRPr="001020E9">
        <w:rPr>
          <w:rStyle w:val="hps"/>
          <w:rFonts w:cs="Arial"/>
          <w:szCs w:val="22"/>
        </w:rPr>
        <w:t>členom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w:t>
      </w:r>
      <w:r w:rsidRPr="001020E9">
        <w:rPr>
          <w:rFonts w:cs="Arial"/>
          <w:szCs w:val="22"/>
        </w:rPr>
        <w:t xml:space="preserve">, da se kot </w:t>
      </w:r>
      <w:r w:rsidRPr="001020E9">
        <w:rPr>
          <w:rStyle w:val="hps"/>
          <w:rFonts w:cs="Arial"/>
          <w:szCs w:val="22"/>
        </w:rPr>
        <w:t>kazniva ravnanja, kadar so storjena naklepno,  opredeli poskus kaznivih ravnanj</w:t>
      </w:r>
      <w:r w:rsidRPr="001020E9">
        <w:rPr>
          <w:rFonts w:cs="Arial"/>
          <w:szCs w:val="22"/>
        </w:rPr>
        <w:t xml:space="preserve">, </w:t>
      </w:r>
      <w:r w:rsidRPr="001020E9">
        <w:rPr>
          <w:rStyle w:val="hps"/>
          <w:rFonts w:cs="Arial"/>
          <w:szCs w:val="22"/>
        </w:rPr>
        <w:t>določenih</w:t>
      </w:r>
      <w:r w:rsidRPr="001020E9">
        <w:rPr>
          <w:rFonts w:cs="Arial"/>
          <w:szCs w:val="22"/>
        </w:rPr>
        <w:t xml:space="preserve"> </w:t>
      </w:r>
      <w:r w:rsidRPr="001020E9">
        <w:rPr>
          <w:rStyle w:val="hps"/>
          <w:rFonts w:cs="Arial"/>
          <w:szCs w:val="22"/>
        </w:rPr>
        <w:t>v skladu s</w:t>
      </w:r>
      <w:r w:rsidRPr="001020E9">
        <w:rPr>
          <w:rFonts w:cs="Arial"/>
          <w:szCs w:val="22"/>
        </w:rPr>
        <w:t xml:space="preserve"> </w:t>
      </w:r>
      <w:r w:rsidRPr="001020E9">
        <w:rPr>
          <w:rStyle w:val="hps"/>
          <w:rFonts w:cs="Arial"/>
          <w:szCs w:val="22"/>
        </w:rPr>
        <w:t xml:space="preserve">35., 36., </w:t>
      </w:r>
      <w:r w:rsidRPr="001020E9">
        <w:rPr>
          <w:rFonts w:cs="Arial"/>
          <w:szCs w:val="22"/>
        </w:rPr>
        <w:t xml:space="preserve">37. členom, točko a. 38. člena in 39. </w:t>
      </w:r>
      <w:r w:rsidRPr="001020E9">
        <w:rPr>
          <w:rStyle w:val="hps"/>
          <w:rFonts w:cs="Arial"/>
          <w:szCs w:val="22"/>
        </w:rPr>
        <w:t>členom te</w:t>
      </w:r>
      <w:r w:rsidRPr="001020E9">
        <w:rPr>
          <w:rFonts w:cs="Arial"/>
          <w:szCs w:val="22"/>
        </w:rPr>
        <w:t xml:space="preserve"> </w:t>
      </w:r>
      <w:r w:rsidRPr="001020E9">
        <w:rPr>
          <w:rStyle w:val="hps"/>
          <w:rFonts w:cs="Arial"/>
          <w:szCs w:val="22"/>
        </w:rPr>
        <w:t>konvencije.</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42. člen  — nesprejemljivo opravičevanje zločinov, vključno z zločini, storjenimi v imenu t. i. ''časti''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szCs w:val="22"/>
        </w:rPr>
        <w:t xml:space="preserve">1. </w:t>
      </w:r>
      <w:r w:rsidRPr="001020E9">
        <w:rPr>
          <w:rFonts w:cs="Arial"/>
          <w:szCs w:val="22"/>
        </w:rPr>
        <w:tab/>
        <w:t xml:space="preserve">Pogodbenice sprejmejo potrebne zakonodajne ali druge ukrepe za zagotovitev, da se v kazenskih postopkih, sproženih po storitvi katerega koli nasilnega dejanja, ki ga zajema področje uporabe te konvencije, kultura, običaji, vera, tradicija ali </w:t>
      </w:r>
      <w:r w:rsidRPr="001020E9">
        <w:rPr>
          <w:rFonts w:cs="Arial"/>
          <w:szCs w:val="22"/>
        </w:rPr>
        <w:lastRenderedPageBreak/>
        <w:t xml:space="preserve">t. i. ''čast'' ne štejejo kot opravičilo za taka dejanja. </w:t>
      </w:r>
      <w:r w:rsidRPr="001020E9">
        <w:rPr>
          <w:rStyle w:val="hps"/>
          <w:rFonts w:cs="Arial"/>
          <w:szCs w:val="22"/>
        </w:rPr>
        <w:t>To</w:t>
      </w:r>
      <w:r w:rsidRPr="001020E9">
        <w:rPr>
          <w:rFonts w:cs="Arial"/>
          <w:szCs w:val="22"/>
        </w:rPr>
        <w:t xml:space="preserve"> se nanaša </w:t>
      </w:r>
      <w:r w:rsidRPr="001020E9">
        <w:rPr>
          <w:rStyle w:val="hps"/>
          <w:rFonts w:cs="Arial"/>
          <w:szCs w:val="22"/>
        </w:rPr>
        <w:t>zlasti</w:t>
      </w:r>
      <w:r w:rsidRPr="001020E9">
        <w:rPr>
          <w:rFonts w:cs="Arial"/>
          <w:szCs w:val="22"/>
        </w:rPr>
        <w:t xml:space="preserve"> na </w:t>
      </w:r>
      <w:r w:rsidRPr="001020E9">
        <w:rPr>
          <w:rStyle w:val="hps"/>
          <w:rFonts w:cs="Arial"/>
          <w:szCs w:val="22"/>
        </w:rPr>
        <w:t>trditev</w:t>
      </w:r>
      <w:r w:rsidRPr="001020E9">
        <w:rPr>
          <w:rFonts w:cs="Arial"/>
          <w:szCs w:val="22"/>
        </w:rPr>
        <w:t xml:space="preserve">, da </w:t>
      </w:r>
      <w:r w:rsidRPr="001020E9">
        <w:rPr>
          <w:rStyle w:val="hps"/>
          <w:rFonts w:cs="Arial"/>
          <w:szCs w:val="22"/>
        </w:rPr>
        <w:t>je žrtev</w:t>
      </w:r>
      <w:r w:rsidRPr="001020E9">
        <w:rPr>
          <w:rFonts w:cs="Arial"/>
          <w:szCs w:val="22"/>
        </w:rPr>
        <w:t xml:space="preserve"> </w:t>
      </w:r>
      <w:r w:rsidRPr="001020E9">
        <w:rPr>
          <w:rStyle w:val="hps"/>
          <w:rFonts w:cs="Arial"/>
          <w:szCs w:val="22"/>
        </w:rPr>
        <w:t>prekršila</w:t>
      </w:r>
      <w:r w:rsidRPr="001020E9">
        <w:rPr>
          <w:rFonts w:cs="Arial"/>
          <w:szCs w:val="22"/>
        </w:rPr>
        <w:t xml:space="preserve"> </w:t>
      </w:r>
      <w:r w:rsidRPr="001020E9">
        <w:rPr>
          <w:rStyle w:val="hps"/>
          <w:rFonts w:cs="Arial"/>
          <w:szCs w:val="22"/>
        </w:rPr>
        <w:t>kulturna,</w:t>
      </w:r>
      <w:r w:rsidRPr="001020E9">
        <w:rPr>
          <w:rFonts w:cs="Arial"/>
          <w:szCs w:val="22"/>
        </w:rPr>
        <w:t xml:space="preserve"> </w:t>
      </w:r>
      <w:r w:rsidRPr="001020E9">
        <w:rPr>
          <w:rStyle w:val="hps"/>
          <w:rFonts w:cs="Arial"/>
          <w:szCs w:val="22"/>
        </w:rPr>
        <w:t>verska</w:t>
      </w:r>
      <w:r w:rsidRPr="001020E9">
        <w:rPr>
          <w:rFonts w:cs="Arial"/>
          <w:szCs w:val="22"/>
        </w:rPr>
        <w:t xml:space="preserve">, družbena </w:t>
      </w:r>
      <w:r w:rsidRPr="001020E9">
        <w:rPr>
          <w:rStyle w:val="hps"/>
          <w:rFonts w:cs="Arial"/>
          <w:szCs w:val="22"/>
        </w:rPr>
        <w:t>ali</w:t>
      </w:r>
      <w:r w:rsidRPr="001020E9">
        <w:rPr>
          <w:rFonts w:cs="Arial"/>
          <w:szCs w:val="22"/>
        </w:rPr>
        <w:t xml:space="preserve"> </w:t>
      </w:r>
      <w:r w:rsidRPr="001020E9">
        <w:rPr>
          <w:rStyle w:val="hps"/>
          <w:rFonts w:cs="Arial"/>
          <w:szCs w:val="22"/>
        </w:rPr>
        <w:t>tradicionalna</w:t>
      </w:r>
      <w:r w:rsidRPr="001020E9">
        <w:rPr>
          <w:rFonts w:cs="Arial"/>
          <w:szCs w:val="22"/>
        </w:rPr>
        <w:t xml:space="preserve"> </w:t>
      </w:r>
      <w:r w:rsidRPr="001020E9">
        <w:rPr>
          <w:rStyle w:val="hps"/>
          <w:rFonts w:cs="Arial"/>
          <w:szCs w:val="22"/>
        </w:rPr>
        <w:t>pravila ali običaje</w:t>
      </w:r>
      <w:r w:rsidRPr="001020E9">
        <w:rPr>
          <w:rFonts w:cs="Arial"/>
          <w:szCs w:val="22"/>
        </w:rPr>
        <w:t xml:space="preserve"> </w:t>
      </w:r>
      <w:r w:rsidRPr="001020E9">
        <w:rPr>
          <w:rStyle w:val="hps"/>
          <w:rFonts w:cs="Arial"/>
          <w:szCs w:val="22"/>
        </w:rPr>
        <w:t>primernega</w:t>
      </w:r>
      <w:r w:rsidRPr="001020E9">
        <w:rPr>
          <w:rFonts w:cs="Arial"/>
          <w:szCs w:val="22"/>
        </w:rPr>
        <w:t xml:space="preserve"> </w:t>
      </w:r>
      <w:r w:rsidRPr="001020E9">
        <w:rPr>
          <w:rStyle w:val="hps"/>
          <w:rFonts w:cs="Arial"/>
          <w:szCs w:val="22"/>
        </w:rPr>
        <w:t>obnašanja</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s katerimi zagotovijo</w:t>
      </w:r>
      <w:r w:rsidRPr="001020E9">
        <w:rPr>
          <w:rFonts w:cs="Arial"/>
          <w:szCs w:val="22"/>
        </w:rPr>
        <w:t xml:space="preserve">, da </w:t>
      </w:r>
      <w:r w:rsidRPr="001020E9">
        <w:rPr>
          <w:rStyle w:val="hps"/>
          <w:rFonts w:cs="Arial"/>
          <w:szCs w:val="22"/>
        </w:rPr>
        <w:t>prepričevanje</w:t>
      </w:r>
      <w:r w:rsidRPr="001020E9">
        <w:rPr>
          <w:rFonts w:cs="Arial"/>
          <w:szCs w:val="22"/>
        </w:rPr>
        <w:t xml:space="preserve"> otroka s strani druge osebe</w:t>
      </w:r>
      <w:r w:rsidRPr="001020E9">
        <w:rPr>
          <w:rStyle w:val="hps"/>
          <w:rFonts w:cs="Arial"/>
          <w:szCs w:val="22"/>
        </w:rPr>
        <w:t>,</w:t>
      </w:r>
      <w:r w:rsidRPr="001020E9">
        <w:rPr>
          <w:rFonts w:cs="Arial"/>
          <w:szCs w:val="22"/>
        </w:rPr>
        <w:t xml:space="preserve"> da stori </w:t>
      </w:r>
      <w:r w:rsidRPr="001020E9">
        <w:rPr>
          <w:rStyle w:val="hps"/>
          <w:rFonts w:cs="Arial"/>
          <w:szCs w:val="22"/>
        </w:rPr>
        <w:t>katero</w:t>
      </w:r>
      <w:r w:rsidRPr="001020E9">
        <w:rPr>
          <w:rFonts w:cs="Arial"/>
          <w:szCs w:val="22"/>
        </w:rPr>
        <w:t xml:space="preserve"> </w:t>
      </w:r>
      <w:r w:rsidRPr="001020E9">
        <w:rPr>
          <w:rStyle w:val="hps"/>
          <w:rFonts w:cs="Arial"/>
          <w:szCs w:val="22"/>
        </w:rPr>
        <w:t>od</w:t>
      </w:r>
      <w:r w:rsidRPr="001020E9">
        <w:rPr>
          <w:rFonts w:cs="Arial"/>
          <w:szCs w:val="22"/>
        </w:rPr>
        <w:t xml:space="preserve"> </w:t>
      </w:r>
      <w:r w:rsidRPr="001020E9">
        <w:rPr>
          <w:rStyle w:val="hps"/>
          <w:rFonts w:cs="Arial"/>
          <w:szCs w:val="22"/>
        </w:rPr>
        <w:t>dejanj</w:t>
      </w:r>
      <w:r w:rsidRPr="001020E9">
        <w:rPr>
          <w:rFonts w:cs="Arial"/>
          <w:szCs w:val="22"/>
        </w:rPr>
        <w:t xml:space="preserve"> </w:t>
      </w:r>
      <w:r w:rsidRPr="001020E9">
        <w:rPr>
          <w:rStyle w:val="hps"/>
          <w:rFonts w:cs="Arial"/>
          <w:szCs w:val="22"/>
        </w:rPr>
        <w:t>iz</w:t>
      </w:r>
      <w:r w:rsidRPr="001020E9">
        <w:rPr>
          <w:rFonts w:cs="Arial"/>
          <w:szCs w:val="22"/>
        </w:rPr>
        <w:t xml:space="preserve"> prejšnjega </w:t>
      </w:r>
      <w:r w:rsidRPr="001020E9">
        <w:rPr>
          <w:rStyle w:val="hps"/>
          <w:rFonts w:cs="Arial"/>
          <w:szCs w:val="22"/>
        </w:rPr>
        <w:t>odstavka,</w:t>
      </w:r>
      <w:r w:rsidRPr="001020E9">
        <w:rPr>
          <w:rFonts w:cs="Arial"/>
          <w:szCs w:val="22"/>
        </w:rPr>
        <w:t xml:space="preserve"> </w:t>
      </w:r>
      <w:r w:rsidRPr="001020E9">
        <w:rPr>
          <w:rStyle w:val="hps"/>
          <w:rFonts w:cs="Arial"/>
          <w:szCs w:val="22"/>
        </w:rPr>
        <w:t>ne</w:t>
      </w:r>
      <w:r w:rsidRPr="001020E9">
        <w:rPr>
          <w:rFonts w:cs="Arial"/>
          <w:szCs w:val="22"/>
        </w:rPr>
        <w:t xml:space="preserve"> </w:t>
      </w:r>
      <w:r w:rsidRPr="001020E9">
        <w:rPr>
          <w:rStyle w:val="hps"/>
          <w:rFonts w:cs="Arial"/>
          <w:szCs w:val="22"/>
        </w:rPr>
        <w:t>sme zmanjšati</w:t>
      </w:r>
      <w:r w:rsidRPr="001020E9">
        <w:rPr>
          <w:rFonts w:cs="Arial"/>
          <w:szCs w:val="22"/>
        </w:rPr>
        <w:t xml:space="preserve"> </w:t>
      </w:r>
      <w:r w:rsidRPr="001020E9">
        <w:rPr>
          <w:rStyle w:val="hps"/>
          <w:rFonts w:cs="Arial"/>
          <w:szCs w:val="22"/>
        </w:rPr>
        <w:t>kazenske</w:t>
      </w:r>
      <w:r w:rsidRPr="001020E9">
        <w:rPr>
          <w:rFonts w:cs="Arial"/>
          <w:szCs w:val="22"/>
        </w:rPr>
        <w:t xml:space="preserve"> </w:t>
      </w:r>
      <w:r w:rsidRPr="001020E9">
        <w:rPr>
          <w:rStyle w:val="hps"/>
          <w:rFonts w:cs="Arial"/>
          <w:szCs w:val="22"/>
        </w:rPr>
        <w:t>odgovornosti</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osebe</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storjena dejanja</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43. člen  — obravnava kaznivih ravnanj</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Kazniva ravnanja, določena </w:t>
      </w:r>
      <w:r w:rsidRPr="001020E9">
        <w:rPr>
          <w:rStyle w:val="hps"/>
          <w:rFonts w:cs="Arial"/>
          <w:szCs w:val="22"/>
        </w:rPr>
        <w:t>v</w:t>
      </w:r>
      <w:r w:rsidRPr="001020E9">
        <w:rPr>
          <w:rFonts w:cs="Arial"/>
          <w:szCs w:val="22"/>
        </w:rPr>
        <w:t xml:space="preserve"> </w:t>
      </w:r>
      <w:r w:rsidRPr="001020E9">
        <w:rPr>
          <w:rStyle w:val="hps"/>
          <w:rFonts w:cs="Arial"/>
          <w:szCs w:val="22"/>
        </w:rPr>
        <w:t>skladu s</w:t>
      </w:r>
      <w:r w:rsidRPr="001020E9">
        <w:rPr>
          <w:rFonts w:cs="Arial"/>
          <w:szCs w:val="22"/>
        </w:rPr>
        <w:t xml:space="preserve"> </w:t>
      </w:r>
      <w:r w:rsidRPr="001020E9">
        <w:rPr>
          <w:rStyle w:val="hps"/>
          <w:rFonts w:cs="Arial"/>
          <w:szCs w:val="22"/>
        </w:rPr>
        <w:t>to</w:t>
      </w:r>
      <w:r w:rsidRPr="001020E9">
        <w:rPr>
          <w:rFonts w:cs="Arial"/>
          <w:szCs w:val="22"/>
        </w:rPr>
        <w:t xml:space="preserve"> </w:t>
      </w:r>
      <w:r w:rsidRPr="001020E9">
        <w:rPr>
          <w:rStyle w:val="hps"/>
          <w:rFonts w:cs="Arial"/>
          <w:szCs w:val="22"/>
        </w:rPr>
        <w:t>konvencijo,</w:t>
      </w:r>
      <w:r w:rsidRPr="001020E9">
        <w:rPr>
          <w:rFonts w:cs="Arial"/>
          <w:szCs w:val="22"/>
        </w:rPr>
        <w:t xml:space="preserve"> </w:t>
      </w:r>
      <w:r w:rsidRPr="001020E9">
        <w:rPr>
          <w:rStyle w:val="hps"/>
          <w:rFonts w:cs="Arial"/>
          <w:szCs w:val="22"/>
        </w:rPr>
        <w:t>se obravnavajo ne glede</w:t>
      </w:r>
      <w:r w:rsidRPr="001020E9">
        <w:rPr>
          <w:rFonts w:cs="Arial"/>
          <w:szCs w:val="22"/>
        </w:rPr>
        <w:t xml:space="preserve"> </w:t>
      </w:r>
      <w:r w:rsidRPr="001020E9">
        <w:rPr>
          <w:rStyle w:val="hps"/>
          <w:rFonts w:cs="Arial"/>
          <w:szCs w:val="22"/>
        </w:rPr>
        <w:t>na vrsto razmerja</w:t>
      </w:r>
      <w:r w:rsidRPr="001020E9">
        <w:rPr>
          <w:rFonts w:cs="Arial"/>
          <w:szCs w:val="22"/>
        </w:rPr>
        <w:t xml:space="preserve"> </w:t>
      </w:r>
      <w:r w:rsidRPr="001020E9">
        <w:rPr>
          <w:rStyle w:val="hps"/>
          <w:rFonts w:cs="Arial"/>
          <w:szCs w:val="22"/>
        </w:rPr>
        <w:t>med</w:t>
      </w:r>
      <w:r w:rsidRPr="001020E9">
        <w:rPr>
          <w:rFonts w:cs="Arial"/>
          <w:szCs w:val="22"/>
        </w:rPr>
        <w:t xml:space="preserve"> </w:t>
      </w:r>
      <w:r w:rsidRPr="001020E9">
        <w:rPr>
          <w:rStyle w:val="hps"/>
          <w:rFonts w:cs="Arial"/>
          <w:szCs w:val="22"/>
        </w:rPr>
        <w:t>žrtvijo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storilcem</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44. člen  — pristojnost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t>Pogodbenice sprejmejo potrebne zakonodajne ali druge ukrepe za določitev pristojnosti za vsako kaznivo ravnanje v skladu s to konvencijo, kadar:</w:t>
      </w:r>
    </w:p>
    <w:p w:rsidR="001020E9" w:rsidRPr="001020E9" w:rsidRDefault="001020E9" w:rsidP="001020E9">
      <w:pPr>
        <w:spacing w:line="240" w:lineRule="auto"/>
        <w:rPr>
          <w:rFonts w:cs="Arial"/>
          <w:szCs w:val="22"/>
        </w:rPr>
      </w:pPr>
      <w:r w:rsidRPr="001020E9">
        <w:rPr>
          <w:rFonts w:cs="Arial"/>
          <w:szCs w:val="22"/>
        </w:rPr>
        <w:t>a.</w:t>
      </w:r>
      <w:r w:rsidRPr="001020E9">
        <w:rPr>
          <w:rFonts w:cs="Arial"/>
          <w:szCs w:val="22"/>
        </w:rPr>
        <w:tab/>
        <w:t>je storjeno na njihovem ozemlju; ali</w:t>
      </w:r>
    </w:p>
    <w:p w:rsidR="001020E9" w:rsidRPr="001020E9" w:rsidRDefault="001020E9" w:rsidP="001020E9">
      <w:pPr>
        <w:spacing w:line="240" w:lineRule="auto"/>
        <w:rPr>
          <w:rFonts w:cs="Arial"/>
          <w:szCs w:val="22"/>
        </w:rPr>
      </w:pPr>
      <w:r w:rsidRPr="001020E9">
        <w:rPr>
          <w:rFonts w:cs="Arial"/>
          <w:szCs w:val="22"/>
        </w:rPr>
        <w:t>b.</w:t>
      </w:r>
      <w:r w:rsidRPr="001020E9">
        <w:rPr>
          <w:rFonts w:cs="Arial"/>
          <w:szCs w:val="22"/>
        </w:rPr>
        <w:tab/>
        <w:t>je storjeno na  ladji, ki pluje pod njihovo zastavo; ali</w:t>
      </w:r>
    </w:p>
    <w:p w:rsidR="001020E9" w:rsidRPr="001020E9" w:rsidRDefault="001020E9" w:rsidP="001020E9">
      <w:pPr>
        <w:spacing w:line="240" w:lineRule="auto"/>
        <w:rPr>
          <w:rFonts w:cs="Arial"/>
          <w:szCs w:val="22"/>
        </w:rPr>
      </w:pPr>
      <w:r w:rsidRPr="001020E9">
        <w:rPr>
          <w:rFonts w:cs="Arial"/>
          <w:szCs w:val="22"/>
        </w:rPr>
        <w:t>c.</w:t>
      </w:r>
      <w:r w:rsidRPr="001020E9">
        <w:rPr>
          <w:rFonts w:cs="Arial"/>
          <w:szCs w:val="22"/>
        </w:rPr>
        <w:tab/>
        <w:t>je storjeno v zrakoplovu, registriranim po njihovem pravu; ali</w:t>
      </w:r>
    </w:p>
    <w:p w:rsidR="001020E9" w:rsidRPr="001020E9" w:rsidRDefault="001020E9" w:rsidP="001020E9">
      <w:pPr>
        <w:spacing w:line="240" w:lineRule="auto"/>
        <w:rPr>
          <w:rFonts w:cs="Arial"/>
          <w:szCs w:val="22"/>
        </w:rPr>
      </w:pPr>
      <w:r w:rsidRPr="001020E9">
        <w:rPr>
          <w:rFonts w:cs="Arial"/>
          <w:szCs w:val="22"/>
        </w:rPr>
        <w:t>d.</w:t>
      </w:r>
      <w:r w:rsidRPr="001020E9">
        <w:rPr>
          <w:rFonts w:cs="Arial"/>
          <w:szCs w:val="22"/>
        </w:rPr>
        <w:tab/>
        <w:t>ga je storil njihov državljan; ali</w:t>
      </w:r>
    </w:p>
    <w:p w:rsidR="001020E9" w:rsidRPr="001020E9" w:rsidRDefault="001020E9" w:rsidP="001020E9">
      <w:pPr>
        <w:spacing w:line="240" w:lineRule="auto"/>
        <w:rPr>
          <w:rFonts w:cs="Arial"/>
          <w:szCs w:val="22"/>
        </w:rPr>
      </w:pPr>
      <w:r w:rsidRPr="001020E9">
        <w:rPr>
          <w:rFonts w:cs="Arial"/>
          <w:szCs w:val="22"/>
        </w:rPr>
        <w:t>e.</w:t>
      </w:r>
      <w:r w:rsidRPr="001020E9">
        <w:rPr>
          <w:rFonts w:cs="Arial"/>
          <w:szCs w:val="22"/>
        </w:rPr>
        <w:tab/>
        <w:t xml:space="preserve">ga je storila oseba, ki običajno prebiva na njihovem ozemlju.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si prizadevajo</w:t>
      </w:r>
      <w:r w:rsidRPr="001020E9">
        <w:rPr>
          <w:rFonts w:cs="Arial"/>
          <w:szCs w:val="22"/>
        </w:rPr>
        <w:t xml:space="preserve"> sprejeti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določitev pristojnosti za</w:t>
      </w:r>
      <w:r w:rsidRPr="001020E9">
        <w:rPr>
          <w:rFonts w:cs="Arial"/>
          <w:szCs w:val="22"/>
        </w:rPr>
        <w:t xml:space="preserve"> vsako </w:t>
      </w:r>
      <w:r w:rsidRPr="001020E9">
        <w:rPr>
          <w:rStyle w:val="hps"/>
          <w:rFonts w:cs="Arial"/>
          <w:szCs w:val="22"/>
        </w:rPr>
        <w:t>kaznivo ravnanje, določeno v</w:t>
      </w:r>
      <w:r w:rsidRPr="001020E9">
        <w:rPr>
          <w:rFonts w:cs="Arial"/>
          <w:szCs w:val="22"/>
        </w:rPr>
        <w:t xml:space="preserve"> </w:t>
      </w:r>
      <w:r w:rsidRPr="001020E9">
        <w:rPr>
          <w:rStyle w:val="hps"/>
          <w:rFonts w:cs="Arial"/>
          <w:szCs w:val="22"/>
        </w:rPr>
        <w:t>skladu</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to konvencijo,</w:t>
      </w:r>
      <w:r w:rsidRPr="001020E9">
        <w:rPr>
          <w:rFonts w:cs="Arial"/>
          <w:szCs w:val="22"/>
        </w:rPr>
        <w:t xml:space="preserve"> </w:t>
      </w:r>
      <w:r w:rsidRPr="001020E9">
        <w:rPr>
          <w:rStyle w:val="hps"/>
          <w:rFonts w:cs="Arial"/>
          <w:szCs w:val="22"/>
        </w:rPr>
        <w:t>kadar</w:t>
      </w:r>
      <w:r w:rsidRPr="001020E9">
        <w:rPr>
          <w:rFonts w:cs="Arial"/>
          <w:szCs w:val="22"/>
        </w:rPr>
        <w:t xml:space="preserve"> </w:t>
      </w:r>
      <w:r w:rsidRPr="001020E9">
        <w:rPr>
          <w:rStyle w:val="hps"/>
          <w:rFonts w:cs="Arial"/>
          <w:szCs w:val="22"/>
        </w:rPr>
        <w:t>je storjeno</w:t>
      </w:r>
      <w:r w:rsidRPr="001020E9">
        <w:rPr>
          <w:rFonts w:cs="Arial"/>
          <w:szCs w:val="22"/>
        </w:rPr>
        <w:t xml:space="preserve"> </w:t>
      </w:r>
      <w:r w:rsidRPr="001020E9">
        <w:rPr>
          <w:rStyle w:val="hps"/>
          <w:rFonts w:cs="Arial"/>
          <w:szCs w:val="22"/>
        </w:rPr>
        <w:t>proti njihovemu</w:t>
      </w:r>
      <w:r w:rsidRPr="001020E9">
        <w:rPr>
          <w:rFonts w:cs="Arial"/>
          <w:szCs w:val="22"/>
        </w:rPr>
        <w:t xml:space="preserve"> </w:t>
      </w:r>
      <w:r w:rsidRPr="001020E9">
        <w:rPr>
          <w:rStyle w:val="hps"/>
          <w:rFonts w:cs="Arial"/>
          <w:szCs w:val="22"/>
        </w:rPr>
        <w:t>državljanu</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osebi, ki</w:t>
      </w:r>
      <w:r w:rsidRPr="001020E9">
        <w:rPr>
          <w:rFonts w:cs="Arial"/>
          <w:szCs w:val="22"/>
        </w:rPr>
        <w:t xml:space="preserve"> </w:t>
      </w:r>
      <w:r w:rsidRPr="001020E9">
        <w:rPr>
          <w:rStyle w:val="hps"/>
          <w:rFonts w:cs="Arial"/>
          <w:szCs w:val="22"/>
        </w:rPr>
        <w:t>običajno prebiva</w:t>
      </w:r>
      <w:r w:rsidRPr="001020E9">
        <w:rPr>
          <w:rFonts w:cs="Arial"/>
          <w:szCs w:val="22"/>
        </w:rPr>
        <w:t xml:space="preserve"> </w:t>
      </w:r>
      <w:r w:rsidRPr="001020E9">
        <w:rPr>
          <w:rStyle w:val="hps"/>
          <w:rFonts w:cs="Arial"/>
          <w:szCs w:val="22"/>
        </w:rPr>
        <w:t>na njihovem</w:t>
      </w:r>
      <w:r w:rsidRPr="001020E9">
        <w:rPr>
          <w:rFonts w:cs="Arial"/>
          <w:szCs w:val="22"/>
        </w:rPr>
        <w:t xml:space="preserve"> </w:t>
      </w:r>
      <w:r w:rsidRPr="001020E9">
        <w:rPr>
          <w:rStyle w:val="hps"/>
          <w:rFonts w:cs="Arial"/>
          <w:szCs w:val="22"/>
        </w:rPr>
        <w:t>ozemlju</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Za</w:t>
      </w:r>
      <w:r w:rsidRPr="001020E9">
        <w:rPr>
          <w:rFonts w:cs="Arial"/>
          <w:szCs w:val="22"/>
        </w:rPr>
        <w:t xml:space="preserve"> </w:t>
      </w:r>
      <w:r w:rsidRPr="001020E9">
        <w:rPr>
          <w:rStyle w:val="hps"/>
          <w:rFonts w:cs="Arial"/>
          <w:szCs w:val="22"/>
        </w:rPr>
        <w:t>pregon</w:t>
      </w:r>
      <w:r w:rsidRPr="001020E9">
        <w:rPr>
          <w:rFonts w:cs="Arial"/>
          <w:szCs w:val="22"/>
        </w:rPr>
        <w:t xml:space="preserve"> </w:t>
      </w:r>
      <w:r w:rsidRPr="001020E9">
        <w:rPr>
          <w:rStyle w:val="hps"/>
          <w:rFonts w:cs="Arial"/>
          <w:szCs w:val="22"/>
        </w:rPr>
        <w:t>kaznivih ravnanj,</w:t>
      </w:r>
      <w:r w:rsidRPr="001020E9">
        <w:rPr>
          <w:rFonts w:cs="Arial"/>
          <w:szCs w:val="22"/>
        </w:rPr>
        <w:t xml:space="preserve"> </w:t>
      </w:r>
      <w:r w:rsidRPr="001020E9">
        <w:rPr>
          <w:rStyle w:val="hps"/>
          <w:rFonts w:cs="Arial"/>
          <w:szCs w:val="22"/>
        </w:rPr>
        <w:t>določenih v skladu s</w:t>
      </w:r>
      <w:r w:rsidRPr="001020E9">
        <w:rPr>
          <w:rFonts w:cs="Arial"/>
          <w:szCs w:val="22"/>
        </w:rPr>
        <w:t xml:space="preserve"> </w:t>
      </w:r>
      <w:r w:rsidRPr="001020E9">
        <w:rPr>
          <w:rStyle w:val="hps"/>
          <w:rFonts w:cs="Arial"/>
          <w:szCs w:val="22"/>
        </w:rPr>
        <w:t>36.</w:t>
      </w:r>
      <w:r w:rsidRPr="001020E9">
        <w:rPr>
          <w:rFonts w:cs="Arial"/>
          <w:szCs w:val="22"/>
        </w:rPr>
        <w:t xml:space="preserve">, </w:t>
      </w:r>
      <w:r w:rsidRPr="001020E9">
        <w:rPr>
          <w:rStyle w:val="hps"/>
          <w:rFonts w:cs="Arial"/>
          <w:szCs w:val="22"/>
        </w:rPr>
        <w:t>37.</w:t>
      </w:r>
      <w:r w:rsidRPr="001020E9">
        <w:rPr>
          <w:rFonts w:cs="Arial"/>
          <w:szCs w:val="22"/>
        </w:rPr>
        <w:t xml:space="preserve">, </w:t>
      </w:r>
      <w:r w:rsidRPr="001020E9">
        <w:rPr>
          <w:rStyle w:val="hps"/>
          <w:rFonts w:cs="Arial"/>
          <w:szCs w:val="22"/>
        </w:rPr>
        <w:t>38.</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39.</w:t>
      </w:r>
      <w:r w:rsidRPr="001020E9">
        <w:rPr>
          <w:rFonts w:cs="Arial"/>
          <w:szCs w:val="22"/>
        </w:rPr>
        <w:t xml:space="preserve"> </w:t>
      </w:r>
      <w:r w:rsidRPr="001020E9">
        <w:rPr>
          <w:rStyle w:val="hps"/>
          <w:rFonts w:cs="Arial"/>
          <w:szCs w:val="22"/>
        </w:rPr>
        <w:t>členom</w:t>
      </w:r>
      <w:r w:rsidRPr="001020E9">
        <w:rPr>
          <w:rFonts w:cs="Arial"/>
          <w:szCs w:val="22"/>
        </w:rPr>
        <w:t xml:space="preserve"> </w:t>
      </w:r>
      <w:r w:rsidRPr="001020E9">
        <w:rPr>
          <w:rStyle w:val="hps"/>
          <w:rFonts w:cs="Arial"/>
          <w:szCs w:val="22"/>
        </w:rPr>
        <w:t>te konvencije</w:t>
      </w:r>
      <w:r w:rsidRPr="001020E9">
        <w:rPr>
          <w:rFonts w:cs="Arial"/>
          <w:szCs w:val="22"/>
        </w:rPr>
        <w:t xml:space="preserve">, </w:t>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 ali</w:t>
      </w:r>
      <w:r w:rsidRPr="001020E9">
        <w:rPr>
          <w:rFonts w:cs="Arial"/>
          <w:szCs w:val="22"/>
        </w:rPr>
        <w:t xml:space="preserve"> </w:t>
      </w:r>
      <w:r w:rsidRPr="001020E9">
        <w:rPr>
          <w:rStyle w:val="hps"/>
          <w:rFonts w:cs="Arial"/>
          <w:szCs w:val="22"/>
        </w:rPr>
        <w:t>druge ukrepe za</w:t>
      </w:r>
      <w:r w:rsidRPr="001020E9">
        <w:rPr>
          <w:rFonts w:cs="Arial"/>
          <w:szCs w:val="22"/>
        </w:rPr>
        <w:t xml:space="preserve"> </w:t>
      </w:r>
      <w:r w:rsidRPr="001020E9">
        <w:rPr>
          <w:rStyle w:val="hps"/>
          <w:rFonts w:cs="Arial"/>
          <w:szCs w:val="22"/>
        </w:rPr>
        <w:t xml:space="preserve"> zagotovitev</w:t>
      </w:r>
      <w:r w:rsidRPr="001020E9">
        <w:rPr>
          <w:rFonts w:cs="Arial"/>
          <w:szCs w:val="22"/>
        </w:rPr>
        <w:t xml:space="preserve">, da </w:t>
      </w:r>
      <w:r w:rsidRPr="001020E9">
        <w:rPr>
          <w:rStyle w:val="hps"/>
          <w:rFonts w:cs="Arial"/>
          <w:szCs w:val="22"/>
        </w:rPr>
        <w:t>njihova</w:t>
      </w:r>
      <w:r w:rsidRPr="001020E9">
        <w:rPr>
          <w:rFonts w:cs="Arial"/>
          <w:szCs w:val="22"/>
        </w:rPr>
        <w:t xml:space="preserve"> </w:t>
      </w:r>
      <w:r w:rsidRPr="001020E9">
        <w:rPr>
          <w:rStyle w:val="hps"/>
          <w:rFonts w:cs="Arial"/>
          <w:szCs w:val="22"/>
        </w:rPr>
        <w:t>pristojnost ni</w:t>
      </w:r>
      <w:r w:rsidRPr="001020E9">
        <w:rPr>
          <w:rFonts w:cs="Arial"/>
          <w:szCs w:val="22"/>
        </w:rPr>
        <w:t xml:space="preserve"> </w:t>
      </w:r>
      <w:r w:rsidRPr="001020E9">
        <w:rPr>
          <w:rStyle w:val="hps"/>
          <w:rFonts w:cs="Arial"/>
          <w:szCs w:val="22"/>
        </w:rPr>
        <w:t>podrejena</w:t>
      </w:r>
      <w:r w:rsidRPr="001020E9">
        <w:rPr>
          <w:rFonts w:cs="Arial"/>
          <w:szCs w:val="22"/>
        </w:rPr>
        <w:t xml:space="preserve"> </w:t>
      </w:r>
      <w:r w:rsidRPr="001020E9">
        <w:rPr>
          <w:rStyle w:val="hps"/>
          <w:rFonts w:cs="Arial"/>
          <w:szCs w:val="22"/>
        </w:rPr>
        <w:t>pogoju</w:t>
      </w:r>
      <w:r w:rsidRPr="001020E9">
        <w:rPr>
          <w:rFonts w:cs="Arial"/>
          <w:szCs w:val="22"/>
        </w:rPr>
        <w:t xml:space="preserve">, da </w:t>
      </w:r>
      <w:r w:rsidRPr="001020E9">
        <w:rPr>
          <w:rStyle w:val="hps"/>
          <w:rFonts w:cs="Arial"/>
          <w:szCs w:val="22"/>
        </w:rPr>
        <w:t>dejanja veljajo za kazniva</w:t>
      </w:r>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ozemlju,</w:t>
      </w:r>
      <w:r w:rsidRPr="001020E9">
        <w:rPr>
          <w:rFonts w:cs="Arial"/>
          <w:szCs w:val="22"/>
        </w:rPr>
        <w:t xml:space="preserve"> </w:t>
      </w:r>
      <w:r w:rsidRPr="001020E9">
        <w:rPr>
          <w:rStyle w:val="hps"/>
          <w:rFonts w:cs="Arial"/>
          <w:szCs w:val="22"/>
        </w:rPr>
        <w:t>kjer</w:t>
      </w:r>
      <w:r w:rsidRPr="001020E9">
        <w:rPr>
          <w:rFonts w:cs="Arial"/>
          <w:szCs w:val="22"/>
        </w:rPr>
        <w:t xml:space="preserve"> </w:t>
      </w:r>
      <w:r w:rsidRPr="001020E9">
        <w:rPr>
          <w:rStyle w:val="hps"/>
          <w:rFonts w:cs="Arial"/>
          <w:szCs w:val="22"/>
        </w:rPr>
        <w:t>so bila</w:t>
      </w:r>
      <w:r w:rsidRPr="001020E9">
        <w:rPr>
          <w:rFonts w:cs="Arial"/>
          <w:szCs w:val="22"/>
        </w:rPr>
        <w:t xml:space="preserve"> </w:t>
      </w:r>
      <w:r w:rsidRPr="001020E9">
        <w:rPr>
          <w:rStyle w:val="hps"/>
          <w:rFonts w:cs="Arial"/>
          <w:szCs w:val="22"/>
        </w:rPr>
        <w:t>storjena</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4. </w:t>
      </w:r>
      <w:r w:rsidRPr="001020E9">
        <w:rPr>
          <w:rFonts w:cs="Arial"/>
          <w:szCs w:val="22"/>
        </w:rPr>
        <w:tab/>
      </w:r>
      <w:r w:rsidRPr="001020E9">
        <w:rPr>
          <w:rStyle w:val="hps"/>
          <w:rFonts w:cs="Arial"/>
          <w:szCs w:val="22"/>
        </w:rPr>
        <w:t>Za</w:t>
      </w:r>
      <w:r w:rsidRPr="001020E9">
        <w:rPr>
          <w:rFonts w:cs="Arial"/>
          <w:szCs w:val="22"/>
        </w:rPr>
        <w:t xml:space="preserve"> </w:t>
      </w:r>
      <w:r w:rsidRPr="001020E9">
        <w:rPr>
          <w:rStyle w:val="hps"/>
          <w:rFonts w:cs="Arial"/>
          <w:szCs w:val="22"/>
        </w:rPr>
        <w:t>pregon</w:t>
      </w:r>
      <w:r w:rsidRPr="001020E9">
        <w:rPr>
          <w:rFonts w:cs="Arial"/>
          <w:szCs w:val="22"/>
        </w:rPr>
        <w:t xml:space="preserve"> </w:t>
      </w:r>
      <w:r w:rsidRPr="001020E9">
        <w:rPr>
          <w:rStyle w:val="hps"/>
          <w:rFonts w:cs="Arial"/>
          <w:szCs w:val="22"/>
        </w:rPr>
        <w:t>kaznivih ravnanj,</w:t>
      </w:r>
      <w:r w:rsidRPr="001020E9">
        <w:rPr>
          <w:rFonts w:cs="Arial"/>
          <w:szCs w:val="22"/>
        </w:rPr>
        <w:t xml:space="preserve"> </w:t>
      </w:r>
      <w:r w:rsidRPr="001020E9">
        <w:rPr>
          <w:rStyle w:val="hps"/>
          <w:rFonts w:cs="Arial"/>
          <w:szCs w:val="22"/>
        </w:rPr>
        <w:t>določenih v skladu s</w:t>
      </w:r>
      <w:r w:rsidRPr="001020E9">
        <w:rPr>
          <w:rFonts w:cs="Arial"/>
          <w:szCs w:val="22"/>
        </w:rPr>
        <w:t xml:space="preserve"> </w:t>
      </w:r>
      <w:r w:rsidRPr="001020E9">
        <w:rPr>
          <w:rStyle w:val="hps"/>
          <w:rFonts w:cs="Arial"/>
          <w:szCs w:val="22"/>
        </w:rPr>
        <w:t>36.</w:t>
      </w:r>
      <w:r w:rsidRPr="001020E9">
        <w:rPr>
          <w:rFonts w:cs="Arial"/>
          <w:szCs w:val="22"/>
        </w:rPr>
        <w:t xml:space="preserve">, </w:t>
      </w:r>
      <w:r w:rsidRPr="001020E9">
        <w:rPr>
          <w:rStyle w:val="hps"/>
          <w:rFonts w:cs="Arial"/>
          <w:szCs w:val="22"/>
        </w:rPr>
        <w:t>37.</w:t>
      </w:r>
      <w:r w:rsidRPr="001020E9">
        <w:rPr>
          <w:rFonts w:cs="Arial"/>
          <w:szCs w:val="22"/>
        </w:rPr>
        <w:t xml:space="preserve">, </w:t>
      </w:r>
      <w:r w:rsidRPr="001020E9">
        <w:rPr>
          <w:rStyle w:val="hps"/>
          <w:rFonts w:cs="Arial"/>
          <w:szCs w:val="22"/>
        </w:rPr>
        <w:t>38.</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39.</w:t>
      </w:r>
      <w:r w:rsidRPr="001020E9">
        <w:rPr>
          <w:rFonts w:cs="Arial"/>
          <w:szCs w:val="22"/>
        </w:rPr>
        <w:t xml:space="preserve"> </w:t>
      </w:r>
      <w:r w:rsidRPr="001020E9">
        <w:rPr>
          <w:rStyle w:val="hps"/>
          <w:rFonts w:cs="Arial"/>
          <w:szCs w:val="22"/>
        </w:rPr>
        <w:t>členom</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 ali</w:t>
      </w:r>
      <w:r w:rsidRPr="001020E9">
        <w:rPr>
          <w:rFonts w:cs="Arial"/>
          <w:szCs w:val="22"/>
        </w:rPr>
        <w:t xml:space="preserve"> </w:t>
      </w:r>
      <w:r w:rsidRPr="001020E9">
        <w:rPr>
          <w:rStyle w:val="hps"/>
          <w:rFonts w:cs="Arial"/>
          <w:szCs w:val="22"/>
        </w:rPr>
        <w:t>druge ukrepe za</w:t>
      </w:r>
      <w:r w:rsidRPr="001020E9">
        <w:rPr>
          <w:rFonts w:cs="Arial"/>
          <w:szCs w:val="22"/>
        </w:rPr>
        <w:t xml:space="preserve"> </w:t>
      </w:r>
      <w:r w:rsidRPr="001020E9">
        <w:rPr>
          <w:rStyle w:val="hps"/>
          <w:rFonts w:cs="Arial"/>
          <w:szCs w:val="22"/>
        </w:rPr>
        <w:t>zagotovitev</w:t>
      </w:r>
      <w:r w:rsidRPr="001020E9">
        <w:rPr>
          <w:rFonts w:cs="Arial"/>
          <w:szCs w:val="22"/>
        </w:rPr>
        <w:t xml:space="preserve">, da </w:t>
      </w:r>
      <w:r w:rsidRPr="001020E9">
        <w:rPr>
          <w:rStyle w:val="hps"/>
          <w:rFonts w:cs="Arial"/>
          <w:szCs w:val="22"/>
        </w:rPr>
        <w:t>njihova</w:t>
      </w:r>
      <w:r w:rsidRPr="001020E9">
        <w:rPr>
          <w:rFonts w:cs="Arial"/>
          <w:szCs w:val="22"/>
        </w:rPr>
        <w:t xml:space="preserve"> </w:t>
      </w:r>
      <w:r w:rsidRPr="001020E9">
        <w:rPr>
          <w:rStyle w:val="hps"/>
          <w:rFonts w:cs="Arial"/>
          <w:szCs w:val="22"/>
        </w:rPr>
        <w:t>pristojnost</w:t>
      </w:r>
      <w:r w:rsidRPr="001020E9">
        <w:rPr>
          <w:rFonts w:cs="Arial"/>
          <w:szCs w:val="22"/>
        </w:rPr>
        <w:t xml:space="preserve"> </w:t>
      </w:r>
      <w:r w:rsidRPr="001020E9">
        <w:rPr>
          <w:rStyle w:val="hps"/>
          <w:rFonts w:cs="Arial"/>
          <w:szCs w:val="22"/>
        </w:rPr>
        <w:t>glede</w:t>
      </w:r>
      <w:r w:rsidRPr="001020E9">
        <w:rPr>
          <w:rFonts w:cs="Arial"/>
          <w:szCs w:val="22"/>
        </w:rPr>
        <w:t xml:space="preserve"> </w:t>
      </w:r>
      <w:r w:rsidRPr="001020E9">
        <w:rPr>
          <w:rStyle w:val="hps"/>
          <w:rFonts w:cs="Arial"/>
          <w:szCs w:val="22"/>
        </w:rPr>
        <w:t>točk</w:t>
      </w:r>
      <w:r w:rsidRPr="001020E9">
        <w:rPr>
          <w:rFonts w:cs="Arial"/>
          <w:szCs w:val="22"/>
        </w:rPr>
        <w:t xml:space="preserve"> </w:t>
      </w:r>
      <w:r w:rsidRPr="001020E9">
        <w:rPr>
          <w:rStyle w:val="hps"/>
          <w:rFonts w:cs="Arial"/>
          <w:szCs w:val="22"/>
        </w:rPr>
        <w:t>d.</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e.</w:t>
      </w:r>
      <w:r w:rsidRPr="001020E9">
        <w:rPr>
          <w:rFonts w:cs="Arial"/>
          <w:szCs w:val="22"/>
        </w:rPr>
        <w:t xml:space="preserve"> prvega </w:t>
      </w:r>
      <w:r w:rsidRPr="001020E9">
        <w:rPr>
          <w:rStyle w:val="hps"/>
          <w:rFonts w:cs="Arial"/>
          <w:szCs w:val="22"/>
        </w:rPr>
        <w:t>odstavka</w:t>
      </w:r>
      <w:r w:rsidRPr="001020E9">
        <w:rPr>
          <w:rFonts w:cs="Arial"/>
          <w:szCs w:val="22"/>
        </w:rPr>
        <w:t xml:space="preserve">, ni podrejena </w:t>
      </w:r>
      <w:r w:rsidRPr="001020E9">
        <w:rPr>
          <w:rStyle w:val="hps"/>
          <w:rFonts w:cs="Arial"/>
          <w:szCs w:val="22"/>
        </w:rPr>
        <w:t>pogoju, da se</w:t>
      </w:r>
      <w:r w:rsidRPr="001020E9">
        <w:rPr>
          <w:rFonts w:cs="Arial"/>
          <w:szCs w:val="22"/>
        </w:rPr>
        <w:t xml:space="preserve"> </w:t>
      </w:r>
      <w:r w:rsidRPr="001020E9">
        <w:rPr>
          <w:rStyle w:val="hps"/>
          <w:rFonts w:cs="Arial"/>
          <w:szCs w:val="22"/>
        </w:rPr>
        <w:t>pregon</w:t>
      </w:r>
      <w:r w:rsidRPr="001020E9">
        <w:rPr>
          <w:rFonts w:cs="Arial"/>
          <w:szCs w:val="22"/>
        </w:rPr>
        <w:t xml:space="preserve"> </w:t>
      </w:r>
      <w:r w:rsidRPr="001020E9">
        <w:rPr>
          <w:rStyle w:val="hps"/>
          <w:rFonts w:cs="Arial"/>
          <w:szCs w:val="22"/>
        </w:rPr>
        <w:t>lahko začne le</w:t>
      </w:r>
      <w:r w:rsidRPr="001020E9">
        <w:rPr>
          <w:rFonts w:cs="Arial"/>
          <w:szCs w:val="22"/>
        </w:rPr>
        <w:t xml:space="preserve"> </w:t>
      </w:r>
      <w:r w:rsidRPr="001020E9">
        <w:rPr>
          <w:rStyle w:val="hps"/>
          <w:rFonts w:cs="Arial"/>
          <w:szCs w:val="22"/>
        </w:rPr>
        <w:t>po</w:t>
      </w:r>
      <w:r w:rsidRPr="001020E9">
        <w:rPr>
          <w:rFonts w:cs="Arial"/>
          <w:szCs w:val="22"/>
        </w:rPr>
        <w:t xml:space="preserve"> žrtvini </w:t>
      </w:r>
      <w:r w:rsidRPr="001020E9">
        <w:rPr>
          <w:rStyle w:val="hps"/>
          <w:rFonts w:cs="Arial"/>
          <w:szCs w:val="22"/>
        </w:rPr>
        <w:t>prijavi</w:t>
      </w:r>
      <w:r w:rsidRPr="001020E9">
        <w:rPr>
          <w:rFonts w:cs="Arial"/>
          <w:szCs w:val="22"/>
        </w:rPr>
        <w:t xml:space="preserve"> </w:t>
      </w:r>
      <w:r w:rsidRPr="001020E9">
        <w:rPr>
          <w:rStyle w:val="hps"/>
          <w:rFonts w:cs="Arial"/>
          <w:szCs w:val="22"/>
        </w:rPr>
        <w:t>kaznivega ravnanja</w:t>
      </w:r>
      <w:r w:rsidRPr="001020E9">
        <w:rPr>
          <w:rFonts w:cs="Arial"/>
          <w:szCs w:val="22"/>
        </w:rPr>
        <w:t xml:space="preserve"> </w:t>
      </w:r>
      <w:r w:rsidRPr="001020E9">
        <w:rPr>
          <w:rStyle w:val="hps"/>
          <w:rFonts w:cs="Arial"/>
          <w:szCs w:val="22"/>
        </w:rPr>
        <w:t>ali</w:t>
      </w:r>
      <w:r w:rsidRPr="001020E9">
        <w:rPr>
          <w:rFonts w:cs="Arial"/>
          <w:szCs w:val="22"/>
        </w:rPr>
        <w:t xml:space="preserve"> predložitvi </w:t>
      </w:r>
      <w:r w:rsidRPr="001020E9">
        <w:rPr>
          <w:rStyle w:val="hps"/>
          <w:rFonts w:cs="Arial"/>
          <w:szCs w:val="22"/>
        </w:rPr>
        <w:t>podatkov</w:t>
      </w:r>
      <w:r w:rsidRPr="001020E9">
        <w:rPr>
          <w:rFonts w:cs="Arial"/>
          <w:szCs w:val="22"/>
        </w:rPr>
        <w:t xml:space="preserve"> </w:t>
      </w:r>
      <w:r w:rsidRPr="001020E9">
        <w:rPr>
          <w:rStyle w:val="hps"/>
          <w:rFonts w:cs="Arial"/>
          <w:szCs w:val="22"/>
        </w:rPr>
        <w:t>države, v kateri</w:t>
      </w:r>
      <w:r w:rsidRPr="001020E9">
        <w:rPr>
          <w:rFonts w:cs="Arial"/>
          <w:szCs w:val="22"/>
        </w:rPr>
        <w:t xml:space="preserve"> </w:t>
      </w:r>
      <w:r w:rsidRPr="001020E9">
        <w:rPr>
          <w:rStyle w:val="hps"/>
          <w:rFonts w:cs="Arial"/>
          <w:szCs w:val="22"/>
        </w:rPr>
        <w:t>je bilo</w:t>
      </w:r>
      <w:r w:rsidRPr="001020E9">
        <w:rPr>
          <w:rFonts w:cs="Arial"/>
          <w:szCs w:val="22"/>
        </w:rPr>
        <w:t xml:space="preserve"> </w:t>
      </w:r>
      <w:r w:rsidRPr="001020E9">
        <w:rPr>
          <w:rStyle w:val="hps"/>
          <w:rFonts w:cs="Arial"/>
          <w:szCs w:val="22"/>
        </w:rPr>
        <w:t>storjeno</w:t>
      </w:r>
      <w:r w:rsidRPr="001020E9">
        <w:rPr>
          <w:rFonts w:cs="Arial"/>
          <w:szCs w:val="22"/>
        </w:rPr>
        <w:t xml:space="preserve"> </w:t>
      </w:r>
      <w:r w:rsidRPr="001020E9">
        <w:rPr>
          <w:rStyle w:val="hps"/>
          <w:rFonts w:cs="Arial"/>
          <w:szCs w:val="22"/>
        </w:rPr>
        <w:t>kaznivo ravnanje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autoSpaceDE w:val="0"/>
        <w:autoSpaceDN w:val="0"/>
        <w:adjustRightInd w:val="0"/>
        <w:spacing w:line="240" w:lineRule="auto"/>
        <w:rPr>
          <w:rFonts w:cs="Arial"/>
          <w:szCs w:val="22"/>
        </w:rPr>
      </w:pPr>
      <w:r w:rsidRPr="001020E9">
        <w:rPr>
          <w:rFonts w:cs="Arial"/>
          <w:szCs w:val="22"/>
        </w:rPr>
        <w:t xml:space="preserve">5.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 xml:space="preserve">druge ukrepe za </w:t>
      </w:r>
      <w:r w:rsidRPr="001020E9">
        <w:rPr>
          <w:rFonts w:cs="Arial"/>
          <w:szCs w:val="22"/>
        </w:rPr>
        <w:t xml:space="preserve">določitev </w:t>
      </w:r>
      <w:r w:rsidRPr="001020E9">
        <w:rPr>
          <w:rStyle w:val="hps"/>
          <w:rFonts w:cs="Arial"/>
          <w:szCs w:val="22"/>
        </w:rPr>
        <w:t>pristojnosti za</w:t>
      </w:r>
      <w:r w:rsidRPr="001020E9">
        <w:rPr>
          <w:rFonts w:cs="Arial"/>
          <w:szCs w:val="22"/>
        </w:rPr>
        <w:t xml:space="preserve"> </w:t>
      </w:r>
      <w:r w:rsidRPr="001020E9">
        <w:rPr>
          <w:rStyle w:val="hps"/>
          <w:rFonts w:cs="Arial"/>
          <w:szCs w:val="22"/>
        </w:rPr>
        <w:t>kazniva ravnanja, določena v skladu s to konvencijo</w:t>
      </w:r>
      <w:r w:rsidRPr="001020E9">
        <w:rPr>
          <w:rFonts w:cs="Arial"/>
          <w:szCs w:val="22"/>
        </w:rPr>
        <w:t>, kadar je domnevni storilec na njihovem ozemlju in ga ne izročijo drugi pogodbenici izključno zaradi njegovega državljanstva.</w:t>
      </w:r>
      <w:r w:rsidRPr="001020E9">
        <w:rPr>
          <w:rStyle w:val="hps"/>
          <w:rFonts w:cs="Arial"/>
          <w:szCs w:val="22"/>
        </w:rPr>
        <w:t xml:space="preserve"> </w:t>
      </w:r>
    </w:p>
    <w:p w:rsidR="001020E9" w:rsidRPr="001020E9" w:rsidRDefault="001020E9" w:rsidP="001020E9">
      <w:pPr>
        <w:spacing w:line="240" w:lineRule="auto"/>
        <w:rPr>
          <w:rFonts w:cs="Arial"/>
          <w:szCs w:val="22"/>
        </w:rPr>
      </w:pPr>
    </w:p>
    <w:p w:rsidR="001020E9" w:rsidRPr="001020E9" w:rsidRDefault="001020E9" w:rsidP="001020E9">
      <w:pPr>
        <w:autoSpaceDE w:val="0"/>
        <w:autoSpaceDN w:val="0"/>
        <w:adjustRightInd w:val="0"/>
        <w:spacing w:line="240" w:lineRule="auto"/>
        <w:rPr>
          <w:rFonts w:cs="Arial"/>
          <w:szCs w:val="22"/>
        </w:rPr>
      </w:pPr>
      <w:r w:rsidRPr="001020E9">
        <w:rPr>
          <w:rFonts w:cs="Arial"/>
          <w:szCs w:val="22"/>
        </w:rPr>
        <w:t xml:space="preserve">6. </w:t>
      </w:r>
      <w:r w:rsidRPr="001020E9">
        <w:rPr>
          <w:rFonts w:cs="Arial"/>
          <w:szCs w:val="22"/>
        </w:rPr>
        <w:tab/>
        <w:t xml:space="preserve"> Kadar več kakor ena pogodbenica uveljavlja pristojnost za domnevno kaznivo ravnanje, določeno v skladu s to konvencijo, se vpletene pogodbenice po potrebi posvetujejo glede določitve najprimernejše pristojnosti za pregon.</w:t>
      </w:r>
    </w:p>
    <w:p w:rsidR="001020E9" w:rsidRPr="001020E9" w:rsidRDefault="001020E9" w:rsidP="001020E9">
      <w:pPr>
        <w:spacing w:line="240" w:lineRule="auto"/>
        <w:rPr>
          <w:rFonts w:cs="Arial"/>
          <w:szCs w:val="22"/>
        </w:rPr>
      </w:pPr>
    </w:p>
    <w:p w:rsidR="001020E9" w:rsidRPr="001020E9" w:rsidRDefault="001020E9" w:rsidP="001020E9">
      <w:pPr>
        <w:autoSpaceDE w:val="0"/>
        <w:autoSpaceDN w:val="0"/>
        <w:adjustRightInd w:val="0"/>
        <w:spacing w:line="240" w:lineRule="auto"/>
        <w:rPr>
          <w:rFonts w:cs="Arial"/>
          <w:szCs w:val="22"/>
        </w:rPr>
      </w:pPr>
      <w:r w:rsidRPr="001020E9">
        <w:rPr>
          <w:rFonts w:cs="Arial"/>
          <w:szCs w:val="22"/>
        </w:rPr>
        <w:t xml:space="preserve">7. </w:t>
      </w:r>
      <w:r w:rsidRPr="001020E9">
        <w:rPr>
          <w:rFonts w:cs="Arial"/>
          <w:szCs w:val="22"/>
        </w:rPr>
        <w:tab/>
      </w:r>
      <w:r w:rsidRPr="001020E9">
        <w:rPr>
          <w:rStyle w:val="hps"/>
          <w:rFonts w:cs="Arial"/>
          <w:szCs w:val="22"/>
        </w:rPr>
        <w:t>Brez poseganja na</w:t>
      </w:r>
      <w:r w:rsidRPr="001020E9">
        <w:rPr>
          <w:rFonts w:cs="Arial"/>
          <w:szCs w:val="22"/>
        </w:rPr>
        <w:t xml:space="preserve"> </w:t>
      </w:r>
      <w:r w:rsidRPr="001020E9">
        <w:rPr>
          <w:rStyle w:val="hps"/>
          <w:rFonts w:cs="Arial"/>
          <w:szCs w:val="22"/>
        </w:rPr>
        <w:t>splošna pravila</w:t>
      </w:r>
      <w:r w:rsidRPr="001020E9">
        <w:rPr>
          <w:rFonts w:cs="Arial"/>
          <w:szCs w:val="22"/>
        </w:rPr>
        <w:t xml:space="preserve"> </w:t>
      </w:r>
      <w:r w:rsidRPr="001020E9">
        <w:rPr>
          <w:rStyle w:val="hps"/>
          <w:rFonts w:cs="Arial"/>
          <w:szCs w:val="22"/>
        </w:rPr>
        <w:t>mednarodnega</w:t>
      </w:r>
      <w:r w:rsidRPr="001020E9">
        <w:rPr>
          <w:rFonts w:cs="Arial"/>
          <w:szCs w:val="22"/>
        </w:rPr>
        <w:t xml:space="preserve"> </w:t>
      </w:r>
      <w:r w:rsidRPr="001020E9">
        <w:rPr>
          <w:rStyle w:val="hps"/>
          <w:rFonts w:cs="Arial"/>
          <w:szCs w:val="22"/>
        </w:rPr>
        <w:t>prava ta</w:t>
      </w:r>
      <w:r w:rsidRPr="001020E9">
        <w:rPr>
          <w:rFonts w:cs="Arial"/>
          <w:szCs w:val="22"/>
        </w:rPr>
        <w:t xml:space="preserve"> </w:t>
      </w:r>
      <w:r w:rsidRPr="001020E9">
        <w:rPr>
          <w:rStyle w:val="hps"/>
          <w:rFonts w:cs="Arial"/>
          <w:szCs w:val="22"/>
        </w:rPr>
        <w:t>konvencija</w:t>
      </w:r>
      <w:r w:rsidRPr="001020E9">
        <w:rPr>
          <w:rFonts w:cs="Arial"/>
          <w:szCs w:val="22"/>
        </w:rPr>
        <w:t xml:space="preserve"> </w:t>
      </w:r>
      <w:r w:rsidRPr="001020E9">
        <w:rPr>
          <w:rStyle w:val="hps"/>
          <w:rFonts w:cs="Arial"/>
          <w:szCs w:val="22"/>
        </w:rPr>
        <w:t>ne</w:t>
      </w:r>
      <w:r w:rsidRPr="001020E9">
        <w:rPr>
          <w:rFonts w:cs="Arial"/>
          <w:szCs w:val="22"/>
        </w:rPr>
        <w:t xml:space="preserve"> </w:t>
      </w:r>
      <w:r w:rsidRPr="001020E9">
        <w:rPr>
          <w:rStyle w:val="hps"/>
          <w:rFonts w:cs="Arial"/>
          <w:szCs w:val="22"/>
        </w:rPr>
        <w:t>izključuje kazenske pristojnosti,</w:t>
      </w:r>
      <w:r w:rsidRPr="001020E9">
        <w:rPr>
          <w:rFonts w:cs="Arial"/>
          <w:szCs w:val="22"/>
        </w:rPr>
        <w:t xml:space="preserve"> </w:t>
      </w:r>
      <w:r w:rsidRPr="001020E9">
        <w:rPr>
          <w:rStyle w:val="hps"/>
          <w:rFonts w:cs="Arial"/>
          <w:szCs w:val="22"/>
        </w:rPr>
        <w:t xml:space="preserve">ki jo izvaja pogodbenica </w:t>
      </w:r>
      <w:r w:rsidRPr="001020E9">
        <w:rPr>
          <w:rFonts w:cs="Arial"/>
          <w:szCs w:val="22"/>
        </w:rPr>
        <w:t xml:space="preserve"> </w:t>
      </w:r>
      <w:r w:rsidRPr="001020E9">
        <w:rPr>
          <w:rStyle w:val="hps"/>
          <w:rFonts w:cs="Arial"/>
          <w:szCs w:val="22"/>
        </w:rPr>
        <w:t>v skladu</w:t>
      </w:r>
      <w:r w:rsidRPr="001020E9">
        <w:rPr>
          <w:rFonts w:cs="Arial"/>
          <w:szCs w:val="22"/>
        </w:rPr>
        <w:t xml:space="preserve"> </w:t>
      </w:r>
      <w:r w:rsidRPr="001020E9">
        <w:rPr>
          <w:rStyle w:val="hps"/>
          <w:rFonts w:cs="Arial"/>
          <w:szCs w:val="22"/>
        </w:rPr>
        <w:t>s svojim</w:t>
      </w:r>
      <w:r w:rsidRPr="001020E9">
        <w:rPr>
          <w:rFonts w:cs="Arial"/>
          <w:szCs w:val="22"/>
        </w:rPr>
        <w:t xml:space="preserve"> </w:t>
      </w:r>
      <w:r w:rsidRPr="001020E9">
        <w:rPr>
          <w:rStyle w:val="hps"/>
          <w:rFonts w:cs="Arial"/>
          <w:szCs w:val="22"/>
        </w:rPr>
        <w:t>notranjim</w:t>
      </w:r>
      <w:r w:rsidRPr="001020E9">
        <w:rPr>
          <w:rFonts w:cs="Arial"/>
          <w:szCs w:val="22"/>
        </w:rPr>
        <w:t xml:space="preserve"> pravom. </w:t>
      </w:r>
    </w:p>
    <w:p w:rsidR="001020E9" w:rsidRDefault="001020E9" w:rsidP="001020E9">
      <w:pPr>
        <w:spacing w:line="240" w:lineRule="auto"/>
        <w:rPr>
          <w:rFonts w:cs="Arial"/>
          <w:b/>
          <w:bCs/>
          <w:szCs w:val="22"/>
        </w:rPr>
      </w:pPr>
    </w:p>
    <w:p w:rsidR="000821C9" w:rsidRPr="001020E9" w:rsidRDefault="000821C9"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b/>
          <w:bCs/>
          <w:szCs w:val="22"/>
        </w:rPr>
        <w:lastRenderedPageBreak/>
        <w:t>45. člen  — sankcije in ukrepi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da</w:t>
      </w:r>
      <w:r w:rsidRPr="001020E9">
        <w:rPr>
          <w:rFonts w:cs="Arial"/>
          <w:szCs w:val="22"/>
        </w:rPr>
        <w:t xml:space="preserve"> </w:t>
      </w:r>
      <w:r w:rsidRPr="001020E9">
        <w:rPr>
          <w:rStyle w:val="hps"/>
          <w:rFonts w:cs="Arial"/>
          <w:szCs w:val="22"/>
        </w:rPr>
        <w:t>se</w:t>
      </w:r>
      <w:r w:rsidRPr="001020E9">
        <w:rPr>
          <w:rFonts w:cs="Arial"/>
          <w:szCs w:val="22"/>
        </w:rPr>
        <w:t xml:space="preserve"> </w:t>
      </w:r>
      <w:r w:rsidRPr="001020E9">
        <w:rPr>
          <w:rStyle w:val="hps"/>
          <w:rFonts w:cs="Arial"/>
          <w:szCs w:val="22"/>
        </w:rPr>
        <w:t>kazniva ravnanja,</w:t>
      </w:r>
      <w:r w:rsidRPr="001020E9">
        <w:rPr>
          <w:rFonts w:cs="Arial"/>
          <w:szCs w:val="22"/>
        </w:rPr>
        <w:t xml:space="preserve"> </w:t>
      </w:r>
      <w:r w:rsidRPr="001020E9">
        <w:rPr>
          <w:rStyle w:val="hps"/>
          <w:rFonts w:cs="Arial"/>
          <w:szCs w:val="22"/>
        </w:rPr>
        <w:t>določena</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skladu</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to konvencijo,</w:t>
      </w:r>
      <w:r w:rsidRPr="001020E9">
        <w:rPr>
          <w:rFonts w:cs="Arial"/>
          <w:szCs w:val="22"/>
        </w:rPr>
        <w:t xml:space="preserve"> </w:t>
      </w:r>
      <w:r w:rsidRPr="001020E9">
        <w:rPr>
          <w:rStyle w:val="hps"/>
          <w:rFonts w:cs="Arial"/>
          <w:szCs w:val="22"/>
        </w:rPr>
        <w:t>kaznujejo z</w:t>
      </w:r>
      <w:r w:rsidRPr="001020E9">
        <w:rPr>
          <w:rFonts w:cs="Arial"/>
          <w:szCs w:val="22"/>
        </w:rPr>
        <w:t xml:space="preserve"> </w:t>
      </w:r>
      <w:r w:rsidRPr="001020E9">
        <w:rPr>
          <w:rStyle w:val="hps"/>
          <w:rFonts w:cs="Arial"/>
          <w:szCs w:val="22"/>
        </w:rPr>
        <w:t>učinkovitimi,</w:t>
      </w:r>
      <w:r w:rsidRPr="001020E9">
        <w:rPr>
          <w:rFonts w:cs="Arial"/>
          <w:szCs w:val="22"/>
        </w:rPr>
        <w:t xml:space="preserve"> </w:t>
      </w:r>
      <w:r w:rsidRPr="001020E9">
        <w:rPr>
          <w:rStyle w:val="hps"/>
          <w:rFonts w:cs="Arial"/>
          <w:szCs w:val="22"/>
        </w:rPr>
        <w:t>sorazmernimi in odvračilnimi sankcijami</w:t>
      </w:r>
      <w:r w:rsidRPr="001020E9">
        <w:rPr>
          <w:rFonts w:cs="Arial"/>
          <w:szCs w:val="22"/>
        </w:rPr>
        <w:t xml:space="preserve"> ob upoštevanju </w:t>
      </w:r>
      <w:r w:rsidRPr="001020E9">
        <w:rPr>
          <w:rStyle w:val="hps"/>
          <w:rFonts w:cs="Arial"/>
          <w:szCs w:val="22"/>
        </w:rPr>
        <w:t>njihove resnosti</w:t>
      </w:r>
      <w:r w:rsidRPr="001020E9">
        <w:rPr>
          <w:rFonts w:cs="Arial"/>
          <w:szCs w:val="22"/>
        </w:rPr>
        <w:t xml:space="preserve">. </w:t>
      </w:r>
      <w:r w:rsidRPr="001020E9">
        <w:rPr>
          <w:rStyle w:val="hps"/>
          <w:rFonts w:cs="Arial"/>
          <w:szCs w:val="22"/>
        </w:rPr>
        <w:t>Te sankcije vključujejo</w:t>
      </w:r>
      <w:r w:rsidRPr="001020E9">
        <w:rPr>
          <w:rFonts w:cs="Arial"/>
          <w:szCs w:val="22"/>
        </w:rPr>
        <w:t xml:space="preserve">, </w:t>
      </w:r>
      <w:r w:rsidRPr="001020E9">
        <w:rPr>
          <w:rStyle w:val="hps"/>
          <w:rFonts w:cs="Arial"/>
          <w:szCs w:val="22"/>
        </w:rPr>
        <w:t>kadar je to primerno</w:t>
      </w:r>
      <w:r w:rsidRPr="001020E9">
        <w:rPr>
          <w:rFonts w:cs="Arial"/>
          <w:szCs w:val="22"/>
        </w:rPr>
        <w:t xml:space="preserve">, </w:t>
      </w:r>
      <w:r w:rsidRPr="001020E9">
        <w:rPr>
          <w:rStyle w:val="hps"/>
          <w:rFonts w:cs="Arial"/>
          <w:szCs w:val="22"/>
        </w:rPr>
        <w:t>kazni, katerih posledica je</w:t>
      </w:r>
      <w:r w:rsidRPr="001020E9">
        <w:rPr>
          <w:rFonts w:cs="Arial"/>
          <w:szCs w:val="22"/>
        </w:rPr>
        <w:t xml:space="preserve"> </w:t>
      </w:r>
      <w:r w:rsidRPr="001020E9">
        <w:rPr>
          <w:rStyle w:val="hps"/>
          <w:rFonts w:cs="Arial"/>
          <w:szCs w:val="22"/>
        </w:rPr>
        <w:t>odvzem prostosti, kar je lahko povod za izročitev.</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lahko sprejmejo</w:t>
      </w:r>
      <w:r w:rsidRPr="001020E9">
        <w:rPr>
          <w:rFonts w:cs="Arial"/>
          <w:szCs w:val="22"/>
        </w:rPr>
        <w:t xml:space="preserve"> </w:t>
      </w:r>
      <w:r w:rsidRPr="001020E9">
        <w:rPr>
          <w:rStyle w:val="hps"/>
          <w:rFonts w:cs="Arial"/>
          <w:szCs w:val="22"/>
        </w:rPr>
        <w:t>druge ukrepe</w:t>
      </w:r>
      <w:r w:rsidRPr="001020E9">
        <w:rPr>
          <w:rFonts w:cs="Arial"/>
          <w:szCs w:val="22"/>
        </w:rPr>
        <w:t xml:space="preserve"> </w:t>
      </w:r>
      <w:r w:rsidRPr="001020E9">
        <w:rPr>
          <w:rStyle w:val="hps"/>
          <w:rFonts w:cs="Arial"/>
          <w:szCs w:val="22"/>
        </w:rPr>
        <w:t>v zvezi</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storilci</w:t>
      </w:r>
      <w:r w:rsidRPr="001020E9">
        <w:rPr>
          <w:rFonts w:cs="Arial"/>
          <w:szCs w:val="22"/>
        </w:rPr>
        <w:t xml:space="preserve">, </w:t>
      </w:r>
      <w:r w:rsidRPr="001020E9">
        <w:rPr>
          <w:rStyle w:val="hps"/>
          <w:rFonts w:cs="Arial"/>
          <w:szCs w:val="22"/>
        </w:rPr>
        <w:t>na primer</w:t>
      </w:r>
      <w:r w:rsidRPr="001020E9">
        <w:rPr>
          <w:rFonts w:cs="Arial"/>
          <w:szCs w:val="22"/>
        </w:rPr>
        <w:t>:</w:t>
      </w:r>
    </w:p>
    <w:p w:rsidR="001020E9" w:rsidRPr="000821C9" w:rsidRDefault="001020E9" w:rsidP="000821C9">
      <w:pPr>
        <w:pStyle w:val="Odstavekseznama"/>
        <w:numPr>
          <w:ilvl w:val="0"/>
          <w:numId w:val="32"/>
        </w:numPr>
        <w:spacing w:line="240" w:lineRule="auto"/>
        <w:rPr>
          <w:rFonts w:cs="Arial"/>
          <w:szCs w:val="22"/>
        </w:rPr>
      </w:pPr>
      <w:r w:rsidRPr="000821C9">
        <w:rPr>
          <w:rFonts w:cs="Arial"/>
          <w:szCs w:val="22"/>
        </w:rPr>
        <w:t xml:space="preserve">spremljanje ali nadzor obsojenih oseb; </w:t>
      </w:r>
    </w:p>
    <w:p w:rsidR="001020E9" w:rsidRPr="000821C9" w:rsidRDefault="001020E9" w:rsidP="000821C9">
      <w:pPr>
        <w:pStyle w:val="Odstavekseznama"/>
        <w:numPr>
          <w:ilvl w:val="0"/>
          <w:numId w:val="32"/>
        </w:numPr>
        <w:spacing w:line="240" w:lineRule="auto"/>
        <w:rPr>
          <w:rFonts w:cs="Arial"/>
          <w:szCs w:val="22"/>
        </w:rPr>
      </w:pPr>
      <w:r w:rsidRPr="000821C9">
        <w:rPr>
          <w:rStyle w:val="hps"/>
          <w:rFonts w:cs="Arial"/>
          <w:szCs w:val="22"/>
        </w:rPr>
        <w:t>odvzem</w:t>
      </w:r>
      <w:r w:rsidRPr="000821C9">
        <w:rPr>
          <w:rFonts w:cs="Arial"/>
          <w:szCs w:val="22"/>
        </w:rPr>
        <w:t xml:space="preserve"> </w:t>
      </w:r>
      <w:r w:rsidRPr="000821C9">
        <w:rPr>
          <w:rStyle w:val="hps"/>
          <w:rFonts w:cs="Arial"/>
          <w:szCs w:val="22"/>
        </w:rPr>
        <w:t>roditeljske</w:t>
      </w:r>
      <w:r w:rsidRPr="000821C9">
        <w:rPr>
          <w:rFonts w:cs="Arial"/>
          <w:szCs w:val="22"/>
        </w:rPr>
        <w:t xml:space="preserve"> </w:t>
      </w:r>
      <w:r w:rsidRPr="000821C9">
        <w:rPr>
          <w:rStyle w:val="hps"/>
          <w:rFonts w:cs="Arial"/>
          <w:szCs w:val="22"/>
        </w:rPr>
        <w:t>pravice</w:t>
      </w:r>
      <w:r w:rsidRPr="000821C9">
        <w:rPr>
          <w:rFonts w:cs="Arial"/>
          <w:szCs w:val="22"/>
        </w:rPr>
        <w:t xml:space="preserve">, če </w:t>
      </w:r>
      <w:r w:rsidRPr="000821C9">
        <w:rPr>
          <w:rStyle w:val="hps"/>
          <w:rFonts w:cs="Arial"/>
          <w:szCs w:val="22"/>
        </w:rPr>
        <w:t>otrokove koristi, kar lahko</w:t>
      </w:r>
      <w:r w:rsidRPr="000821C9">
        <w:rPr>
          <w:rFonts w:cs="Arial"/>
          <w:szCs w:val="22"/>
        </w:rPr>
        <w:t xml:space="preserve"> </w:t>
      </w:r>
      <w:r w:rsidRPr="000821C9">
        <w:rPr>
          <w:rStyle w:val="hps"/>
          <w:rFonts w:cs="Arial"/>
          <w:szCs w:val="22"/>
        </w:rPr>
        <w:t>vključuje</w:t>
      </w:r>
      <w:r w:rsidRPr="000821C9">
        <w:rPr>
          <w:rFonts w:cs="Arial"/>
          <w:szCs w:val="22"/>
        </w:rPr>
        <w:t xml:space="preserve"> </w:t>
      </w:r>
      <w:r w:rsidRPr="000821C9">
        <w:rPr>
          <w:rStyle w:val="hps"/>
          <w:rFonts w:cs="Arial"/>
          <w:szCs w:val="22"/>
        </w:rPr>
        <w:t>varnost</w:t>
      </w:r>
      <w:r w:rsidRPr="000821C9">
        <w:rPr>
          <w:rFonts w:cs="Arial"/>
          <w:szCs w:val="22"/>
        </w:rPr>
        <w:t xml:space="preserve"> </w:t>
      </w:r>
      <w:r w:rsidRPr="000821C9">
        <w:rPr>
          <w:rStyle w:val="hps"/>
          <w:rFonts w:cs="Arial"/>
          <w:szCs w:val="22"/>
        </w:rPr>
        <w:t>žrtve, ni mogoče zagotoviti na noben drug način.</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b/>
          <w:bCs/>
          <w:szCs w:val="22"/>
        </w:rPr>
        <w:t>46. člen  — obteževalne okoliščine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 potrebne</w:t>
      </w:r>
      <w:r w:rsidRPr="001020E9">
        <w:rPr>
          <w:rFonts w:cs="Arial"/>
          <w:szCs w:val="22"/>
        </w:rPr>
        <w:t xml:space="preserve"> </w:t>
      </w:r>
      <w:r w:rsidRPr="001020E9">
        <w:rPr>
          <w:rStyle w:val="hps"/>
          <w:rFonts w:cs="Arial"/>
          <w:szCs w:val="22"/>
        </w:rPr>
        <w:t xml:space="preserve">zakonodajne ali druge ukrepe za zagotovitev, </w:t>
      </w:r>
      <w:r w:rsidRPr="001020E9">
        <w:rPr>
          <w:rFonts w:cs="Arial"/>
          <w:szCs w:val="22"/>
        </w:rPr>
        <w:t xml:space="preserve">da </w:t>
      </w:r>
      <w:r w:rsidRPr="001020E9">
        <w:rPr>
          <w:rStyle w:val="hps"/>
          <w:rFonts w:cs="Arial"/>
          <w:szCs w:val="22"/>
        </w:rPr>
        <w:t>se lahko</w:t>
      </w:r>
      <w:r w:rsidRPr="001020E9">
        <w:rPr>
          <w:rFonts w:cs="Arial"/>
          <w:szCs w:val="22"/>
        </w:rPr>
        <w:t xml:space="preserve"> naslednje </w:t>
      </w:r>
      <w:r w:rsidRPr="001020E9">
        <w:rPr>
          <w:rStyle w:val="hps"/>
          <w:rFonts w:cs="Arial"/>
          <w:szCs w:val="22"/>
        </w:rPr>
        <w:t>okoliščine</w:t>
      </w:r>
      <w:r w:rsidRPr="001020E9">
        <w:rPr>
          <w:rFonts w:cs="Arial"/>
          <w:szCs w:val="22"/>
        </w:rPr>
        <w:t xml:space="preserve">, </w:t>
      </w:r>
      <w:r w:rsidRPr="001020E9">
        <w:rPr>
          <w:rStyle w:val="hps"/>
          <w:rFonts w:cs="Arial"/>
          <w:szCs w:val="22"/>
        </w:rPr>
        <w:t xml:space="preserve">če </w:t>
      </w:r>
      <w:r w:rsidRPr="001020E9">
        <w:rPr>
          <w:rFonts w:cs="Arial"/>
          <w:szCs w:val="22"/>
        </w:rPr>
        <w:t xml:space="preserve">te </w:t>
      </w:r>
      <w:r w:rsidRPr="001020E9">
        <w:rPr>
          <w:rStyle w:val="hps"/>
          <w:rFonts w:cs="Arial"/>
          <w:szCs w:val="22"/>
        </w:rPr>
        <w:t>niso</w:t>
      </w:r>
      <w:r w:rsidRPr="001020E9">
        <w:rPr>
          <w:rFonts w:cs="Arial"/>
          <w:szCs w:val="22"/>
        </w:rPr>
        <w:t xml:space="preserve"> </w:t>
      </w:r>
      <w:r w:rsidRPr="001020E9">
        <w:rPr>
          <w:rStyle w:val="hps"/>
          <w:rFonts w:cs="Arial"/>
          <w:szCs w:val="22"/>
        </w:rPr>
        <w:t>že</w:t>
      </w:r>
      <w:r w:rsidRPr="001020E9">
        <w:rPr>
          <w:rFonts w:cs="Arial"/>
          <w:szCs w:val="22"/>
        </w:rPr>
        <w:t xml:space="preserve"> </w:t>
      </w:r>
      <w:r w:rsidRPr="001020E9">
        <w:rPr>
          <w:rStyle w:val="hps"/>
          <w:rFonts w:cs="Arial"/>
          <w:szCs w:val="22"/>
        </w:rPr>
        <w:t>del</w:t>
      </w:r>
      <w:r w:rsidRPr="001020E9">
        <w:rPr>
          <w:rFonts w:cs="Arial"/>
          <w:szCs w:val="22"/>
        </w:rPr>
        <w:t xml:space="preserve"> bistvenih </w:t>
      </w:r>
      <w:r w:rsidRPr="001020E9">
        <w:rPr>
          <w:rStyle w:val="hps"/>
          <w:rFonts w:cs="Arial"/>
          <w:szCs w:val="22"/>
        </w:rPr>
        <w:t>sestavin</w:t>
      </w:r>
      <w:r w:rsidRPr="001020E9">
        <w:rPr>
          <w:rFonts w:cs="Arial"/>
          <w:szCs w:val="22"/>
        </w:rPr>
        <w:t xml:space="preserve"> </w:t>
      </w:r>
      <w:r w:rsidRPr="001020E9">
        <w:rPr>
          <w:rStyle w:val="hps"/>
          <w:rFonts w:cs="Arial"/>
          <w:szCs w:val="22"/>
        </w:rPr>
        <w:t>kaznivega ravnanja, v skladu</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ustreznimi</w:t>
      </w:r>
      <w:r w:rsidRPr="001020E9">
        <w:rPr>
          <w:rFonts w:cs="Arial"/>
          <w:szCs w:val="22"/>
        </w:rPr>
        <w:t xml:space="preserve"> </w:t>
      </w:r>
      <w:r w:rsidRPr="001020E9">
        <w:rPr>
          <w:rStyle w:val="hps"/>
          <w:rFonts w:cs="Arial"/>
          <w:szCs w:val="22"/>
        </w:rPr>
        <w:t>določbami</w:t>
      </w:r>
      <w:r w:rsidRPr="001020E9">
        <w:rPr>
          <w:rFonts w:cs="Arial"/>
          <w:szCs w:val="22"/>
        </w:rPr>
        <w:t xml:space="preserve"> </w:t>
      </w:r>
      <w:r w:rsidRPr="001020E9">
        <w:rPr>
          <w:rStyle w:val="hps"/>
          <w:rFonts w:cs="Arial"/>
          <w:szCs w:val="22"/>
        </w:rPr>
        <w:t>notranjega prava</w:t>
      </w:r>
      <w:r w:rsidRPr="001020E9">
        <w:rPr>
          <w:rFonts w:cs="Arial"/>
          <w:szCs w:val="22"/>
        </w:rPr>
        <w:t xml:space="preserve"> </w:t>
      </w:r>
      <w:r w:rsidRPr="001020E9">
        <w:rPr>
          <w:rStyle w:val="hps"/>
          <w:rFonts w:cs="Arial"/>
          <w:szCs w:val="22"/>
        </w:rPr>
        <w:t>upoštevajo</w:t>
      </w:r>
      <w:r w:rsidRPr="001020E9">
        <w:rPr>
          <w:rFonts w:cs="Arial"/>
          <w:szCs w:val="22"/>
        </w:rPr>
        <w:t xml:space="preserve"> </w:t>
      </w:r>
      <w:r w:rsidRPr="001020E9">
        <w:rPr>
          <w:rStyle w:val="hps"/>
          <w:rFonts w:cs="Arial"/>
          <w:szCs w:val="22"/>
        </w:rPr>
        <w:t>kot</w:t>
      </w:r>
      <w:r w:rsidRPr="001020E9">
        <w:rPr>
          <w:rFonts w:cs="Arial"/>
          <w:szCs w:val="22"/>
        </w:rPr>
        <w:t xml:space="preserve"> </w:t>
      </w:r>
      <w:r w:rsidRPr="001020E9">
        <w:rPr>
          <w:rStyle w:val="hps"/>
          <w:rFonts w:cs="Arial"/>
          <w:szCs w:val="22"/>
        </w:rPr>
        <w:t>obteževalne</w:t>
      </w:r>
      <w:r w:rsidRPr="001020E9">
        <w:rPr>
          <w:rFonts w:cs="Arial"/>
          <w:szCs w:val="22"/>
        </w:rPr>
        <w:t xml:space="preserve"> </w:t>
      </w:r>
      <w:r w:rsidRPr="001020E9">
        <w:rPr>
          <w:rStyle w:val="hps"/>
          <w:rFonts w:cs="Arial"/>
          <w:szCs w:val="22"/>
        </w:rPr>
        <w:t>okoliščine</w:t>
      </w:r>
      <w:r w:rsidRPr="001020E9">
        <w:rPr>
          <w:rFonts w:cs="Arial"/>
          <w:szCs w:val="22"/>
        </w:rPr>
        <w:t xml:space="preserve"> </w:t>
      </w:r>
      <w:r w:rsidRPr="001020E9">
        <w:rPr>
          <w:rStyle w:val="hps"/>
          <w:rFonts w:cs="Arial"/>
          <w:szCs w:val="22"/>
        </w:rPr>
        <w:t>pri določitvi</w:t>
      </w:r>
      <w:r w:rsidRPr="001020E9">
        <w:rPr>
          <w:rFonts w:cs="Arial"/>
          <w:szCs w:val="22"/>
        </w:rPr>
        <w:t xml:space="preserve"> </w:t>
      </w:r>
      <w:r w:rsidRPr="001020E9">
        <w:rPr>
          <w:rStyle w:val="hps"/>
          <w:rFonts w:cs="Arial"/>
          <w:szCs w:val="22"/>
        </w:rPr>
        <w:t>kazni</w:t>
      </w:r>
      <w:r w:rsidRPr="001020E9">
        <w:rPr>
          <w:rFonts w:cs="Arial"/>
          <w:szCs w:val="22"/>
        </w:rPr>
        <w:t xml:space="preserve"> </w:t>
      </w:r>
      <w:r w:rsidRPr="001020E9">
        <w:rPr>
          <w:rStyle w:val="hps"/>
          <w:rFonts w:cs="Arial"/>
          <w:szCs w:val="22"/>
        </w:rPr>
        <w:t>v zvezi</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kaznivimi ravnanji, določenimi v</w:t>
      </w:r>
      <w:r w:rsidRPr="001020E9">
        <w:rPr>
          <w:rFonts w:cs="Arial"/>
          <w:szCs w:val="22"/>
        </w:rPr>
        <w:t xml:space="preserve"> </w:t>
      </w:r>
      <w:r w:rsidRPr="001020E9">
        <w:rPr>
          <w:rStyle w:val="hps"/>
          <w:rFonts w:cs="Arial"/>
          <w:szCs w:val="22"/>
        </w:rPr>
        <w:t>skladu s</w:t>
      </w:r>
      <w:r w:rsidRPr="001020E9">
        <w:rPr>
          <w:rFonts w:cs="Arial"/>
          <w:szCs w:val="22"/>
        </w:rPr>
        <w:t xml:space="preserve"> </w:t>
      </w:r>
      <w:r w:rsidRPr="001020E9">
        <w:rPr>
          <w:rStyle w:val="hps"/>
          <w:rFonts w:cs="Arial"/>
          <w:szCs w:val="22"/>
        </w:rPr>
        <w:t>to konvencijo:</w:t>
      </w:r>
    </w:p>
    <w:p w:rsidR="001020E9" w:rsidRPr="001020E9" w:rsidRDefault="001020E9" w:rsidP="001020E9">
      <w:pPr>
        <w:spacing w:line="240" w:lineRule="auto"/>
        <w:rPr>
          <w:rFonts w:cs="Arial"/>
          <w:szCs w:val="22"/>
        </w:rPr>
      </w:pPr>
      <w:r w:rsidRPr="001020E9">
        <w:rPr>
          <w:rFonts w:cs="Arial"/>
          <w:szCs w:val="22"/>
        </w:rPr>
        <w:t>a.</w:t>
      </w:r>
      <w:r w:rsidRPr="001020E9">
        <w:rPr>
          <w:rFonts w:cs="Arial"/>
          <w:szCs w:val="22"/>
        </w:rPr>
        <w:tab/>
        <w:t xml:space="preserve">kaznivo ravnanje </w:t>
      </w:r>
      <w:r w:rsidRPr="001020E9">
        <w:rPr>
          <w:rStyle w:val="hps"/>
          <w:rFonts w:cs="Arial"/>
          <w:szCs w:val="22"/>
        </w:rPr>
        <w:t>zoper</w:t>
      </w:r>
      <w:r w:rsidRPr="001020E9">
        <w:rPr>
          <w:rFonts w:cs="Arial"/>
          <w:szCs w:val="22"/>
        </w:rPr>
        <w:t xml:space="preserve"> </w:t>
      </w:r>
      <w:r w:rsidRPr="001020E9">
        <w:rPr>
          <w:rStyle w:val="hps"/>
          <w:rFonts w:cs="Arial"/>
          <w:szCs w:val="22"/>
        </w:rPr>
        <w:t>nekdanjega</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sedanjega</w:t>
      </w:r>
      <w:r w:rsidRPr="001020E9">
        <w:rPr>
          <w:rFonts w:cs="Arial"/>
          <w:szCs w:val="22"/>
        </w:rPr>
        <w:t xml:space="preserve"> </w:t>
      </w:r>
      <w:r w:rsidRPr="001020E9">
        <w:rPr>
          <w:rStyle w:val="hps"/>
          <w:rFonts w:cs="Arial"/>
          <w:szCs w:val="22"/>
        </w:rPr>
        <w:t>zakonca ali</w:t>
      </w:r>
      <w:r w:rsidRPr="001020E9">
        <w:rPr>
          <w:rFonts w:cs="Arial"/>
          <w:szCs w:val="22"/>
        </w:rPr>
        <w:t xml:space="preserve"> </w:t>
      </w:r>
      <w:r w:rsidRPr="001020E9">
        <w:rPr>
          <w:rStyle w:val="hps"/>
          <w:rFonts w:cs="Arial"/>
          <w:szCs w:val="22"/>
        </w:rPr>
        <w:t>partnerja,</w:t>
      </w:r>
      <w:r w:rsidRPr="001020E9">
        <w:rPr>
          <w:rFonts w:cs="Arial"/>
          <w:szCs w:val="22"/>
        </w:rPr>
        <w:t xml:space="preserve"> </w:t>
      </w:r>
      <w:r w:rsidRPr="001020E9">
        <w:rPr>
          <w:rStyle w:val="hps"/>
          <w:rFonts w:cs="Arial"/>
          <w:szCs w:val="22"/>
        </w:rPr>
        <w:t>kakor ga priznava</w:t>
      </w:r>
      <w:r w:rsidRPr="001020E9">
        <w:rPr>
          <w:rFonts w:cs="Arial"/>
          <w:szCs w:val="22"/>
        </w:rPr>
        <w:t xml:space="preserve"> </w:t>
      </w:r>
      <w:r w:rsidRPr="001020E9">
        <w:rPr>
          <w:rStyle w:val="hps"/>
          <w:rFonts w:cs="Arial"/>
          <w:szCs w:val="22"/>
        </w:rPr>
        <w:t>notranje</w:t>
      </w:r>
      <w:r w:rsidRPr="001020E9">
        <w:rPr>
          <w:rFonts w:cs="Arial"/>
          <w:szCs w:val="22"/>
        </w:rPr>
        <w:t xml:space="preserve"> </w:t>
      </w:r>
      <w:r w:rsidRPr="001020E9">
        <w:rPr>
          <w:rStyle w:val="hps"/>
          <w:rFonts w:cs="Arial"/>
          <w:szCs w:val="22"/>
        </w:rPr>
        <w:t>pravo</w:t>
      </w:r>
      <w:r w:rsidRPr="001020E9">
        <w:rPr>
          <w:rFonts w:cs="Arial"/>
          <w:szCs w:val="22"/>
        </w:rPr>
        <w:t xml:space="preserve">, je storil družinski član, </w:t>
      </w:r>
      <w:r w:rsidRPr="001020E9">
        <w:rPr>
          <w:rStyle w:val="hps"/>
          <w:rFonts w:cs="Arial"/>
          <w:szCs w:val="22"/>
        </w:rPr>
        <w:t>oseba, ki</w:t>
      </w:r>
      <w:r w:rsidRPr="001020E9">
        <w:rPr>
          <w:rFonts w:cs="Arial"/>
          <w:szCs w:val="22"/>
        </w:rPr>
        <w:t xml:space="preserve"> </w:t>
      </w:r>
      <w:r w:rsidRPr="001020E9">
        <w:rPr>
          <w:rStyle w:val="hps"/>
          <w:rFonts w:cs="Arial"/>
          <w:szCs w:val="22"/>
        </w:rPr>
        <w:t>živi</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žrtvijo, ali</w:t>
      </w:r>
      <w:r w:rsidRPr="001020E9">
        <w:rPr>
          <w:rFonts w:cs="Arial"/>
          <w:szCs w:val="22"/>
        </w:rPr>
        <w:t xml:space="preserve"> </w:t>
      </w:r>
      <w:r w:rsidRPr="001020E9">
        <w:rPr>
          <w:rStyle w:val="hps"/>
          <w:rFonts w:cs="Arial"/>
          <w:szCs w:val="22"/>
        </w:rPr>
        <w:t>oseba</w:t>
      </w:r>
      <w:r w:rsidRPr="001020E9">
        <w:rPr>
          <w:rFonts w:cs="Arial"/>
          <w:szCs w:val="22"/>
        </w:rPr>
        <w:t xml:space="preserve">, ki je zlorabila </w:t>
      </w:r>
      <w:r w:rsidRPr="001020E9">
        <w:rPr>
          <w:rStyle w:val="hps"/>
          <w:rFonts w:cs="Arial"/>
          <w:szCs w:val="22"/>
        </w:rPr>
        <w:t>svoj položaj</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b.</w:t>
      </w:r>
      <w:r w:rsidRPr="001020E9">
        <w:rPr>
          <w:rFonts w:cs="Arial"/>
          <w:szCs w:val="22"/>
        </w:rPr>
        <w:tab/>
        <w:t xml:space="preserve">kaznivo ravnanje </w:t>
      </w:r>
      <w:r w:rsidRPr="001020E9">
        <w:rPr>
          <w:rStyle w:val="hps"/>
          <w:rFonts w:cs="Arial"/>
          <w:szCs w:val="22"/>
        </w:rPr>
        <w:t>ali podobna</w:t>
      </w:r>
      <w:r w:rsidRPr="001020E9">
        <w:rPr>
          <w:rFonts w:cs="Arial"/>
          <w:szCs w:val="22"/>
        </w:rPr>
        <w:t xml:space="preserve"> </w:t>
      </w:r>
      <w:r w:rsidRPr="001020E9">
        <w:rPr>
          <w:rStyle w:val="hps"/>
          <w:rFonts w:cs="Arial"/>
          <w:szCs w:val="22"/>
        </w:rPr>
        <w:t>kazniva ravnanja</w:t>
      </w:r>
      <w:r w:rsidRPr="001020E9">
        <w:rPr>
          <w:rFonts w:cs="Arial"/>
          <w:szCs w:val="22"/>
        </w:rPr>
        <w:t xml:space="preserve"> </w:t>
      </w:r>
      <w:r w:rsidRPr="001020E9">
        <w:rPr>
          <w:rStyle w:val="hps"/>
          <w:rFonts w:cs="Arial"/>
          <w:szCs w:val="22"/>
        </w:rPr>
        <w:t>so bila</w:t>
      </w:r>
      <w:r w:rsidRPr="001020E9">
        <w:rPr>
          <w:rFonts w:cs="Arial"/>
          <w:szCs w:val="22"/>
        </w:rPr>
        <w:t xml:space="preserve"> storjena </w:t>
      </w:r>
      <w:r w:rsidRPr="001020E9">
        <w:rPr>
          <w:rStyle w:val="hps"/>
          <w:rFonts w:cs="Arial"/>
          <w:szCs w:val="22"/>
        </w:rPr>
        <w:t xml:space="preserve">večkrat; </w:t>
      </w:r>
    </w:p>
    <w:p w:rsidR="001020E9" w:rsidRPr="001020E9" w:rsidRDefault="001020E9" w:rsidP="001020E9">
      <w:pPr>
        <w:spacing w:line="240" w:lineRule="auto"/>
        <w:rPr>
          <w:rFonts w:cs="Arial"/>
          <w:szCs w:val="22"/>
        </w:rPr>
      </w:pPr>
      <w:r w:rsidRPr="001020E9">
        <w:rPr>
          <w:rFonts w:cs="Arial"/>
          <w:szCs w:val="22"/>
        </w:rPr>
        <w:t>c.</w:t>
      </w:r>
      <w:r w:rsidRPr="001020E9">
        <w:rPr>
          <w:rFonts w:cs="Arial"/>
          <w:szCs w:val="22"/>
        </w:rPr>
        <w:tab/>
        <w:t xml:space="preserve">kaznivo ravnanje je bilo storjeno </w:t>
      </w:r>
      <w:r w:rsidRPr="001020E9">
        <w:rPr>
          <w:rStyle w:val="hps"/>
          <w:rFonts w:cs="Arial"/>
          <w:szCs w:val="22"/>
        </w:rPr>
        <w:t>zoper</w:t>
      </w:r>
      <w:r w:rsidRPr="001020E9">
        <w:rPr>
          <w:rFonts w:cs="Arial"/>
          <w:szCs w:val="22"/>
        </w:rPr>
        <w:t xml:space="preserve"> </w:t>
      </w:r>
      <w:r w:rsidRPr="001020E9">
        <w:rPr>
          <w:rStyle w:val="hps"/>
          <w:rFonts w:cs="Arial"/>
          <w:szCs w:val="22"/>
        </w:rPr>
        <w:t>osebo,</w:t>
      </w:r>
      <w:r w:rsidRPr="001020E9">
        <w:rPr>
          <w:rFonts w:cs="Arial"/>
          <w:szCs w:val="22"/>
        </w:rPr>
        <w:t xml:space="preserve"> </w:t>
      </w:r>
      <w:r w:rsidRPr="001020E9">
        <w:rPr>
          <w:rStyle w:val="hps"/>
          <w:rFonts w:cs="Arial"/>
          <w:szCs w:val="22"/>
        </w:rPr>
        <w:t>ranljivo</w:t>
      </w:r>
      <w:r w:rsidRPr="001020E9">
        <w:rPr>
          <w:rFonts w:cs="Arial"/>
          <w:szCs w:val="22"/>
        </w:rPr>
        <w:t xml:space="preserve"> </w:t>
      </w:r>
      <w:r w:rsidRPr="001020E9">
        <w:rPr>
          <w:rStyle w:val="hps"/>
          <w:rFonts w:cs="Arial"/>
          <w:szCs w:val="22"/>
        </w:rPr>
        <w:t>zaradi</w:t>
      </w:r>
      <w:r w:rsidRPr="001020E9">
        <w:rPr>
          <w:rFonts w:cs="Arial"/>
          <w:szCs w:val="22"/>
        </w:rPr>
        <w:t xml:space="preserve"> </w:t>
      </w:r>
      <w:r w:rsidRPr="001020E9">
        <w:rPr>
          <w:rStyle w:val="hps"/>
          <w:rFonts w:cs="Arial"/>
          <w:szCs w:val="22"/>
        </w:rPr>
        <w:t>posebnih</w:t>
      </w:r>
      <w:r w:rsidRPr="001020E9">
        <w:rPr>
          <w:rFonts w:cs="Arial"/>
          <w:szCs w:val="22"/>
        </w:rPr>
        <w:t xml:space="preserve"> </w:t>
      </w:r>
      <w:r w:rsidRPr="001020E9">
        <w:rPr>
          <w:rStyle w:val="hps"/>
          <w:rFonts w:cs="Arial"/>
          <w:szCs w:val="22"/>
        </w:rPr>
        <w:t xml:space="preserve">okoliščin; </w:t>
      </w:r>
      <w:r w:rsidRPr="001020E9">
        <w:rPr>
          <w:rFonts w:cs="Arial"/>
          <w:szCs w:val="22"/>
        </w:rPr>
        <w:tab/>
      </w:r>
    </w:p>
    <w:p w:rsidR="001020E9" w:rsidRPr="001020E9" w:rsidRDefault="001020E9" w:rsidP="001020E9">
      <w:pPr>
        <w:spacing w:line="240" w:lineRule="auto"/>
        <w:rPr>
          <w:rFonts w:cs="Arial"/>
          <w:szCs w:val="22"/>
        </w:rPr>
      </w:pPr>
      <w:r w:rsidRPr="001020E9">
        <w:rPr>
          <w:rFonts w:cs="Arial"/>
          <w:szCs w:val="22"/>
        </w:rPr>
        <w:t>d.</w:t>
      </w:r>
      <w:r w:rsidRPr="001020E9">
        <w:rPr>
          <w:rFonts w:cs="Arial"/>
          <w:szCs w:val="22"/>
        </w:rPr>
        <w:tab/>
        <w:t xml:space="preserve">kaznivo ravnanje  je bilo storjeno </w:t>
      </w:r>
      <w:r w:rsidRPr="001020E9">
        <w:rPr>
          <w:rStyle w:val="hps"/>
          <w:rFonts w:cs="Arial"/>
          <w:szCs w:val="22"/>
        </w:rPr>
        <w:t>zoper</w:t>
      </w:r>
      <w:r w:rsidRPr="001020E9">
        <w:rPr>
          <w:rFonts w:cs="Arial"/>
          <w:szCs w:val="22"/>
        </w:rPr>
        <w:t xml:space="preserve"> otroka </w:t>
      </w:r>
      <w:r w:rsidRPr="001020E9">
        <w:rPr>
          <w:rStyle w:val="hps"/>
          <w:rFonts w:cs="Arial"/>
          <w:szCs w:val="22"/>
        </w:rPr>
        <w:t>ali</w:t>
      </w:r>
      <w:r w:rsidRPr="001020E9">
        <w:rPr>
          <w:rFonts w:cs="Arial"/>
          <w:szCs w:val="22"/>
        </w:rPr>
        <w:t xml:space="preserve"> </w:t>
      </w:r>
      <w:r w:rsidRPr="001020E9">
        <w:rPr>
          <w:rStyle w:val="hps"/>
          <w:rFonts w:cs="Arial"/>
          <w:szCs w:val="22"/>
        </w:rPr>
        <w:t>v</w:t>
      </w:r>
      <w:r w:rsidRPr="001020E9">
        <w:rPr>
          <w:rFonts w:cs="Arial"/>
          <w:szCs w:val="22"/>
        </w:rPr>
        <w:t xml:space="preserve"> njegovi </w:t>
      </w:r>
      <w:r w:rsidRPr="001020E9">
        <w:rPr>
          <w:rStyle w:val="hps"/>
          <w:rFonts w:cs="Arial"/>
          <w:szCs w:val="22"/>
        </w:rPr>
        <w:t>navzočnosti</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e.</w:t>
      </w:r>
      <w:r w:rsidRPr="001020E9">
        <w:rPr>
          <w:rFonts w:cs="Arial"/>
          <w:szCs w:val="22"/>
        </w:rPr>
        <w:tab/>
      </w:r>
      <w:r w:rsidRPr="001020E9">
        <w:rPr>
          <w:rStyle w:val="hps"/>
          <w:rFonts w:cs="Arial"/>
          <w:szCs w:val="22"/>
        </w:rPr>
        <w:t xml:space="preserve">kaznivo ravnanje </w:t>
      </w:r>
      <w:r w:rsidRPr="001020E9">
        <w:rPr>
          <w:rFonts w:cs="Arial"/>
          <w:szCs w:val="22"/>
        </w:rPr>
        <w:t xml:space="preserve">sta storili dve osebi ali ga je storilo več oseb </w:t>
      </w:r>
      <w:r w:rsidRPr="001020E9">
        <w:rPr>
          <w:rStyle w:val="hps"/>
          <w:rFonts w:cs="Arial"/>
          <w:szCs w:val="22"/>
        </w:rPr>
        <w:t>skupaj</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f.</w:t>
      </w:r>
      <w:r w:rsidRPr="001020E9">
        <w:rPr>
          <w:rFonts w:cs="Arial"/>
          <w:szCs w:val="22"/>
        </w:rPr>
        <w:tab/>
      </w:r>
      <w:r w:rsidRPr="001020E9">
        <w:rPr>
          <w:rStyle w:val="hps"/>
          <w:rFonts w:cs="Arial"/>
          <w:szCs w:val="22"/>
        </w:rPr>
        <w:t>kaznivo ravnanje</w:t>
      </w:r>
      <w:r w:rsidRPr="001020E9">
        <w:rPr>
          <w:rFonts w:cs="Arial"/>
          <w:szCs w:val="22"/>
        </w:rPr>
        <w:t xml:space="preserve"> se je začelo s skrajnimi stopnjami nasilja ali jih je vključevalo</w:t>
      </w:r>
      <w:r w:rsidRPr="001020E9">
        <w:rPr>
          <w:rStyle w:val="hps"/>
          <w:rFonts w:cs="Arial"/>
          <w:szCs w:val="22"/>
        </w:rPr>
        <w:t xml:space="preserve">; </w:t>
      </w:r>
    </w:p>
    <w:p w:rsidR="001020E9" w:rsidRPr="001020E9" w:rsidRDefault="001020E9" w:rsidP="001020E9">
      <w:pPr>
        <w:spacing w:line="240" w:lineRule="auto"/>
        <w:rPr>
          <w:rFonts w:cs="Arial"/>
          <w:szCs w:val="22"/>
        </w:rPr>
      </w:pPr>
      <w:r w:rsidRPr="001020E9">
        <w:rPr>
          <w:rFonts w:cs="Arial"/>
          <w:szCs w:val="22"/>
        </w:rPr>
        <w:t>g.</w:t>
      </w:r>
      <w:r w:rsidRPr="001020E9">
        <w:rPr>
          <w:rFonts w:cs="Arial"/>
          <w:szCs w:val="22"/>
        </w:rPr>
        <w:tab/>
      </w:r>
      <w:r w:rsidRPr="001020E9">
        <w:rPr>
          <w:rStyle w:val="hps"/>
          <w:rFonts w:cs="Arial"/>
          <w:szCs w:val="22"/>
        </w:rPr>
        <w:t>kaznivo ravnanje</w:t>
      </w:r>
      <w:r w:rsidRPr="001020E9">
        <w:rPr>
          <w:rFonts w:cs="Arial"/>
          <w:szCs w:val="22"/>
        </w:rPr>
        <w:t xml:space="preserve"> </w:t>
      </w:r>
      <w:r w:rsidRPr="001020E9">
        <w:rPr>
          <w:rStyle w:val="hps"/>
          <w:rFonts w:cs="Arial"/>
          <w:szCs w:val="22"/>
        </w:rPr>
        <w:t>je bilo</w:t>
      </w:r>
      <w:r w:rsidRPr="001020E9">
        <w:rPr>
          <w:rFonts w:cs="Arial"/>
          <w:szCs w:val="22"/>
        </w:rPr>
        <w:t xml:space="preserve"> </w:t>
      </w:r>
      <w:r w:rsidRPr="001020E9">
        <w:rPr>
          <w:rStyle w:val="hps"/>
          <w:rFonts w:cs="Arial"/>
          <w:szCs w:val="22"/>
        </w:rPr>
        <w:t>storjeno</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uporabo orožja ali grožnjo</w:t>
      </w:r>
      <w:r w:rsidRPr="001020E9">
        <w:rPr>
          <w:rFonts w:cs="Arial"/>
          <w:szCs w:val="22"/>
        </w:rPr>
        <w:t xml:space="preserve"> z </w:t>
      </w:r>
      <w:r w:rsidRPr="001020E9">
        <w:rPr>
          <w:rStyle w:val="hps"/>
          <w:rFonts w:cs="Arial"/>
          <w:szCs w:val="22"/>
        </w:rPr>
        <w:t>njim</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h.</w:t>
      </w:r>
      <w:r w:rsidRPr="001020E9">
        <w:rPr>
          <w:rFonts w:cs="Arial"/>
          <w:szCs w:val="22"/>
        </w:rPr>
        <w:tab/>
        <w:t xml:space="preserve">kaznivo </w:t>
      </w:r>
      <w:r w:rsidRPr="001020E9">
        <w:rPr>
          <w:rStyle w:val="hps"/>
          <w:rFonts w:cs="Arial"/>
          <w:szCs w:val="22"/>
        </w:rPr>
        <w:t>ravnanje</w:t>
      </w:r>
      <w:r w:rsidRPr="001020E9">
        <w:rPr>
          <w:rFonts w:cs="Arial"/>
          <w:szCs w:val="22"/>
        </w:rPr>
        <w:t xml:space="preserve"> je </w:t>
      </w:r>
      <w:r w:rsidRPr="001020E9">
        <w:rPr>
          <w:rStyle w:val="hps"/>
          <w:rFonts w:cs="Arial"/>
          <w:szCs w:val="22"/>
        </w:rPr>
        <w:t>žrtvi povzročilo</w:t>
      </w:r>
      <w:r w:rsidRPr="001020E9">
        <w:rPr>
          <w:rFonts w:cs="Arial"/>
          <w:szCs w:val="22"/>
        </w:rPr>
        <w:t xml:space="preserve"> </w:t>
      </w:r>
      <w:r w:rsidRPr="001020E9">
        <w:rPr>
          <w:rStyle w:val="hps"/>
          <w:rFonts w:cs="Arial"/>
          <w:szCs w:val="22"/>
        </w:rPr>
        <w:t>hudo</w:t>
      </w:r>
      <w:r w:rsidRPr="001020E9">
        <w:rPr>
          <w:rFonts w:cs="Arial"/>
          <w:szCs w:val="22"/>
        </w:rPr>
        <w:t xml:space="preserve"> </w:t>
      </w:r>
      <w:r w:rsidRPr="001020E9">
        <w:rPr>
          <w:rStyle w:val="hps"/>
          <w:rFonts w:cs="Arial"/>
          <w:szCs w:val="22"/>
        </w:rPr>
        <w:t>telesno</w:t>
      </w:r>
      <w:r w:rsidRPr="001020E9">
        <w:rPr>
          <w:rFonts w:cs="Arial"/>
          <w:szCs w:val="22"/>
        </w:rPr>
        <w:t xml:space="preserve"> </w:t>
      </w:r>
      <w:r w:rsidRPr="001020E9">
        <w:rPr>
          <w:rStyle w:val="hps"/>
          <w:rFonts w:cs="Arial"/>
          <w:szCs w:val="22"/>
        </w:rPr>
        <w:t>ali duševno</w:t>
      </w:r>
      <w:r w:rsidRPr="001020E9">
        <w:rPr>
          <w:rFonts w:cs="Arial"/>
          <w:szCs w:val="22"/>
        </w:rPr>
        <w:t xml:space="preserve"> </w:t>
      </w:r>
      <w:r w:rsidRPr="001020E9">
        <w:rPr>
          <w:rStyle w:val="hps"/>
          <w:rFonts w:cs="Arial"/>
          <w:szCs w:val="22"/>
        </w:rPr>
        <w:t>škodo</w:t>
      </w:r>
      <w:r w:rsidRPr="001020E9">
        <w:rPr>
          <w:rFonts w:cs="Arial"/>
          <w:szCs w:val="22"/>
        </w:rPr>
        <w:t>;</w:t>
      </w:r>
    </w:p>
    <w:p w:rsidR="001020E9" w:rsidRPr="001020E9" w:rsidRDefault="001020E9" w:rsidP="001020E9">
      <w:pPr>
        <w:spacing w:line="240" w:lineRule="auto"/>
        <w:rPr>
          <w:rFonts w:cs="Arial"/>
          <w:b/>
          <w:bCs/>
          <w:szCs w:val="22"/>
        </w:rPr>
      </w:pPr>
      <w:r w:rsidRPr="001020E9">
        <w:rPr>
          <w:rFonts w:cs="Arial"/>
          <w:szCs w:val="22"/>
        </w:rPr>
        <w:t>i.</w:t>
      </w:r>
      <w:r w:rsidRPr="001020E9">
        <w:rPr>
          <w:rFonts w:cs="Arial"/>
          <w:szCs w:val="22"/>
        </w:rPr>
        <w:tab/>
        <w:t xml:space="preserve">storilec je že bil obsojen zaradi podobnih kaznivih </w:t>
      </w:r>
      <w:r w:rsidRPr="001020E9">
        <w:rPr>
          <w:rStyle w:val="hps"/>
          <w:rFonts w:cs="Arial"/>
          <w:szCs w:val="22"/>
        </w:rPr>
        <w:t>ravnanj</w:t>
      </w:r>
      <w:r w:rsidRPr="001020E9">
        <w:rPr>
          <w:rFonts w:cs="Arial"/>
          <w:szCs w:val="22"/>
        </w:rPr>
        <w:t>.</w:t>
      </w:r>
      <w:r w:rsidRPr="001020E9">
        <w:rPr>
          <w:rFonts w:cs="Arial"/>
          <w:szCs w:val="22"/>
        </w:rPr>
        <w:tab/>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47. člen  — kazni, ki jih izreče druga pogodbenica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možnosti, da se pri določitvi</w:t>
      </w:r>
      <w:r w:rsidRPr="001020E9">
        <w:rPr>
          <w:rFonts w:cs="Arial"/>
          <w:szCs w:val="22"/>
        </w:rPr>
        <w:t xml:space="preserve"> </w:t>
      </w:r>
      <w:r w:rsidRPr="001020E9">
        <w:rPr>
          <w:rStyle w:val="hps"/>
          <w:rFonts w:cs="Arial"/>
          <w:szCs w:val="22"/>
        </w:rPr>
        <w:t>kazni v</w:t>
      </w:r>
      <w:r w:rsidRPr="001020E9">
        <w:rPr>
          <w:rFonts w:cs="Arial"/>
          <w:szCs w:val="22"/>
        </w:rPr>
        <w:t xml:space="preserve"> </w:t>
      </w:r>
      <w:r w:rsidRPr="001020E9">
        <w:rPr>
          <w:rStyle w:val="hps"/>
          <w:rFonts w:cs="Arial"/>
          <w:szCs w:val="22"/>
        </w:rPr>
        <w:t>zvezi</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kaznivimi ravnanji, določenimi v skladu</w:t>
      </w:r>
      <w:r w:rsidRPr="001020E9">
        <w:rPr>
          <w:rFonts w:cs="Arial"/>
          <w:szCs w:val="22"/>
        </w:rPr>
        <w:t xml:space="preserve"> </w:t>
      </w:r>
      <w:r w:rsidRPr="001020E9">
        <w:rPr>
          <w:rStyle w:val="hps"/>
          <w:rFonts w:cs="Arial"/>
          <w:szCs w:val="22"/>
        </w:rPr>
        <w:t>s to konvencijo</w:t>
      </w:r>
      <w:r w:rsidRPr="001020E9">
        <w:rPr>
          <w:rFonts w:cs="Arial"/>
          <w:szCs w:val="22"/>
        </w:rPr>
        <w:t>,</w:t>
      </w:r>
      <w:r w:rsidRPr="001020E9">
        <w:rPr>
          <w:rStyle w:val="hps"/>
          <w:rFonts w:cs="Arial"/>
          <w:szCs w:val="22"/>
        </w:rPr>
        <w:t xml:space="preserve"> upoštevajo pravnomočno izrečene kazni druge</w:t>
      </w:r>
      <w:r w:rsidRPr="001020E9">
        <w:rPr>
          <w:rFonts w:cs="Arial"/>
          <w:szCs w:val="22"/>
        </w:rPr>
        <w:t xml:space="preserve"> </w:t>
      </w:r>
      <w:r w:rsidRPr="001020E9">
        <w:rPr>
          <w:rStyle w:val="hps"/>
          <w:rFonts w:cs="Arial"/>
          <w:szCs w:val="22"/>
        </w:rPr>
        <w:t>pogodbenice.</w:t>
      </w:r>
      <w:r w:rsidRPr="001020E9">
        <w:rPr>
          <w:rFonts w:cs="Arial"/>
          <w:szCs w:val="22"/>
        </w:rPr>
        <w:t xml:space="preserve"> </w:t>
      </w:r>
    </w:p>
    <w:p w:rsidR="001020E9" w:rsidRDefault="001020E9" w:rsidP="001020E9">
      <w:pPr>
        <w:spacing w:line="240" w:lineRule="auto"/>
        <w:rPr>
          <w:rFonts w:cs="Arial"/>
          <w:b/>
          <w:bCs/>
          <w:szCs w:val="22"/>
        </w:rPr>
      </w:pPr>
    </w:p>
    <w:p w:rsidR="000821C9" w:rsidRPr="001020E9" w:rsidRDefault="000821C9"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b/>
          <w:bCs/>
          <w:szCs w:val="22"/>
        </w:rPr>
        <w:t xml:space="preserve">48. člen  </w:t>
      </w:r>
      <w:r w:rsidRPr="001020E9">
        <w:rPr>
          <w:rStyle w:val="hps"/>
          <w:rFonts w:cs="Arial"/>
          <w:b/>
          <w:bCs/>
          <w:szCs w:val="22"/>
        </w:rPr>
        <w:t>— prepoved</w:t>
      </w:r>
      <w:r w:rsidRPr="001020E9">
        <w:rPr>
          <w:rFonts w:cs="Arial"/>
          <w:b/>
          <w:bCs/>
          <w:szCs w:val="22"/>
        </w:rPr>
        <w:t xml:space="preserve"> </w:t>
      </w:r>
      <w:r w:rsidRPr="001020E9">
        <w:rPr>
          <w:rStyle w:val="hps"/>
          <w:rFonts w:cs="Arial"/>
          <w:b/>
          <w:bCs/>
          <w:szCs w:val="22"/>
        </w:rPr>
        <w:t>obveznih</w:t>
      </w:r>
      <w:r w:rsidRPr="001020E9">
        <w:rPr>
          <w:rFonts w:cs="Arial"/>
          <w:b/>
          <w:bCs/>
          <w:szCs w:val="22"/>
        </w:rPr>
        <w:t xml:space="preserve"> alternativnih </w:t>
      </w:r>
      <w:r w:rsidRPr="001020E9">
        <w:rPr>
          <w:rStyle w:val="hps"/>
          <w:rFonts w:cs="Arial"/>
          <w:b/>
          <w:bCs/>
          <w:szCs w:val="22"/>
        </w:rPr>
        <w:t>postopkov</w:t>
      </w:r>
      <w:r w:rsidRPr="001020E9">
        <w:rPr>
          <w:rFonts w:cs="Arial"/>
          <w:b/>
          <w:bCs/>
          <w:szCs w:val="22"/>
        </w:rPr>
        <w:t xml:space="preserve"> </w:t>
      </w:r>
      <w:r w:rsidRPr="001020E9">
        <w:rPr>
          <w:rStyle w:val="hps"/>
          <w:rFonts w:cs="Arial"/>
          <w:b/>
          <w:bCs/>
          <w:szCs w:val="22"/>
        </w:rPr>
        <w:t>reševanja sporov</w:t>
      </w:r>
      <w:r w:rsidRPr="001020E9">
        <w:rPr>
          <w:rFonts w:cs="Arial"/>
          <w:b/>
          <w:bCs/>
          <w:szCs w:val="22"/>
        </w:rPr>
        <w:t xml:space="preserve"> </w:t>
      </w:r>
      <w:r w:rsidRPr="001020E9">
        <w:rPr>
          <w:rStyle w:val="hps"/>
          <w:rFonts w:cs="Arial"/>
          <w:b/>
          <w:bCs/>
          <w:szCs w:val="22"/>
        </w:rPr>
        <w:t>ali</w:t>
      </w:r>
      <w:r w:rsidRPr="001020E9">
        <w:rPr>
          <w:rFonts w:cs="Arial"/>
          <w:b/>
          <w:bCs/>
          <w:szCs w:val="22"/>
        </w:rPr>
        <w:t xml:space="preserve"> </w:t>
      </w:r>
      <w:r w:rsidRPr="001020E9">
        <w:rPr>
          <w:rStyle w:val="hps"/>
          <w:rFonts w:cs="Arial"/>
          <w:b/>
          <w:bCs/>
          <w:szCs w:val="22"/>
        </w:rPr>
        <w:t>izrekanja kazni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 sprejmejo</w:t>
      </w:r>
      <w:r w:rsidRPr="001020E9">
        <w:rPr>
          <w:rFonts w:cs="Arial"/>
          <w:szCs w:val="22"/>
        </w:rPr>
        <w:t xml:space="preserve"> </w:t>
      </w:r>
      <w:r w:rsidRPr="001020E9">
        <w:rPr>
          <w:rStyle w:val="hps"/>
          <w:rFonts w:cs="Arial"/>
          <w:szCs w:val="22"/>
        </w:rPr>
        <w:t>potrebne zakonodajne ali</w:t>
      </w:r>
      <w:r w:rsidRPr="001020E9">
        <w:rPr>
          <w:rFonts w:cs="Arial"/>
          <w:szCs w:val="22"/>
        </w:rPr>
        <w:t xml:space="preserve"> </w:t>
      </w:r>
      <w:r w:rsidRPr="001020E9">
        <w:rPr>
          <w:rStyle w:val="hps"/>
          <w:rFonts w:cs="Arial"/>
          <w:szCs w:val="22"/>
        </w:rPr>
        <w:t>druge ukrepe</w:t>
      </w:r>
      <w:r w:rsidRPr="001020E9">
        <w:rPr>
          <w:rFonts w:cs="Arial"/>
          <w:szCs w:val="22"/>
        </w:rPr>
        <w:t xml:space="preserve"> </w:t>
      </w:r>
      <w:r w:rsidRPr="001020E9">
        <w:rPr>
          <w:rStyle w:val="hps"/>
          <w:rFonts w:cs="Arial"/>
          <w:szCs w:val="22"/>
        </w:rPr>
        <w:t>za prepoved</w:t>
      </w:r>
      <w:r w:rsidRPr="001020E9">
        <w:rPr>
          <w:rFonts w:cs="Arial"/>
          <w:szCs w:val="22"/>
        </w:rPr>
        <w:t xml:space="preserve"> </w:t>
      </w:r>
      <w:r w:rsidRPr="001020E9">
        <w:rPr>
          <w:rStyle w:val="hps"/>
          <w:rFonts w:cs="Arial"/>
          <w:szCs w:val="22"/>
        </w:rPr>
        <w:t>obveznih</w:t>
      </w:r>
      <w:r w:rsidRPr="001020E9">
        <w:rPr>
          <w:rFonts w:cs="Arial"/>
          <w:szCs w:val="22"/>
        </w:rPr>
        <w:t xml:space="preserve"> </w:t>
      </w:r>
      <w:r w:rsidRPr="001020E9">
        <w:rPr>
          <w:rStyle w:val="hps"/>
          <w:rFonts w:cs="Arial"/>
          <w:szCs w:val="22"/>
        </w:rPr>
        <w:t>alternativnih postopkov</w:t>
      </w:r>
      <w:r w:rsidRPr="001020E9">
        <w:rPr>
          <w:rFonts w:cs="Arial"/>
          <w:szCs w:val="22"/>
        </w:rPr>
        <w:t xml:space="preserve"> </w:t>
      </w:r>
      <w:r w:rsidRPr="001020E9">
        <w:rPr>
          <w:rStyle w:val="hps"/>
          <w:rFonts w:cs="Arial"/>
          <w:szCs w:val="22"/>
        </w:rPr>
        <w:t>reševanja</w:t>
      </w:r>
      <w:r w:rsidRPr="001020E9">
        <w:rPr>
          <w:rFonts w:cs="Arial"/>
          <w:szCs w:val="22"/>
        </w:rPr>
        <w:t xml:space="preserve"> </w:t>
      </w:r>
      <w:r w:rsidRPr="001020E9">
        <w:rPr>
          <w:rStyle w:val="hps"/>
          <w:rFonts w:cs="Arial"/>
          <w:szCs w:val="22"/>
        </w:rPr>
        <w:t>sporov, vključno</w:t>
      </w:r>
      <w:r w:rsidRPr="001020E9">
        <w:rPr>
          <w:rFonts w:cs="Arial"/>
          <w:szCs w:val="22"/>
        </w:rPr>
        <w:t xml:space="preserve"> z </w:t>
      </w:r>
      <w:proofErr w:type="spellStart"/>
      <w:r w:rsidRPr="001020E9">
        <w:rPr>
          <w:rFonts w:cs="Arial"/>
          <w:szCs w:val="22"/>
        </w:rPr>
        <w:t>mediacijo</w:t>
      </w:r>
      <w:proofErr w:type="spellEnd"/>
      <w:r w:rsidRPr="001020E9">
        <w:rPr>
          <w:rFonts w:cs="Arial"/>
          <w:szCs w:val="22"/>
        </w:rPr>
        <w:t xml:space="preserve"> </w:t>
      </w:r>
      <w:r w:rsidRPr="001020E9">
        <w:rPr>
          <w:rStyle w:val="hps"/>
          <w:rFonts w:cs="Arial"/>
          <w:szCs w:val="22"/>
        </w:rPr>
        <w:t>in</w:t>
      </w:r>
      <w:r w:rsidRPr="001020E9">
        <w:rPr>
          <w:rFonts w:cs="Arial"/>
          <w:szCs w:val="22"/>
        </w:rPr>
        <w:t xml:space="preserve"> </w:t>
      </w:r>
      <w:proofErr w:type="spellStart"/>
      <w:r w:rsidRPr="001020E9">
        <w:rPr>
          <w:rStyle w:val="hps"/>
          <w:rFonts w:cs="Arial"/>
          <w:szCs w:val="22"/>
        </w:rPr>
        <w:t>konciliacijo</w:t>
      </w:r>
      <w:proofErr w:type="spellEnd"/>
      <w:r w:rsidRPr="001020E9">
        <w:rPr>
          <w:rStyle w:val="hps"/>
          <w:rFonts w:cs="Arial"/>
          <w:szCs w:val="22"/>
        </w:rPr>
        <w:t>,</w:t>
      </w:r>
      <w:r w:rsidRPr="001020E9">
        <w:rPr>
          <w:rFonts w:cs="Arial"/>
          <w:szCs w:val="22"/>
        </w:rPr>
        <w:t xml:space="preserve"> </w:t>
      </w:r>
      <w:r w:rsidRPr="001020E9">
        <w:rPr>
          <w:rStyle w:val="hps"/>
          <w:rFonts w:cs="Arial"/>
          <w:szCs w:val="22"/>
        </w:rPr>
        <w:t>v zvezi z vsemi</w:t>
      </w:r>
      <w:r w:rsidRPr="001020E9">
        <w:rPr>
          <w:rFonts w:cs="Arial"/>
          <w:szCs w:val="22"/>
        </w:rPr>
        <w:t xml:space="preserve"> </w:t>
      </w:r>
      <w:r w:rsidRPr="001020E9">
        <w:rPr>
          <w:rStyle w:val="hps"/>
          <w:rFonts w:cs="Arial"/>
          <w:szCs w:val="22"/>
        </w:rPr>
        <w:t>oblikami nasilja, ki jih zajema področje uporabe</w:t>
      </w:r>
      <w:r w:rsidRPr="001020E9">
        <w:rPr>
          <w:rFonts w:cs="Arial"/>
          <w:szCs w:val="22"/>
        </w:rPr>
        <w:t xml:space="preserve"> </w:t>
      </w:r>
      <w:r w:rsidRPr="001020E9">
        <w:rPr>
          <w:rStyle w:val="hps"/>
          <w:rFonts w:cs="Arial"/>
          <w:szCs w:val="22"/>
        </w:rPr>
        <w:t>te konvencije.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u w:val="single"/>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 xml:space="preserve">druge ukrepe za zagotovitev ustreznega upoštevanja </w:t>
      </w:r>
      <w:r w:rsidRPr="001020E9">
        <w:rPr>
          <w:rFonts w:cs="Arial"/>
          <w:szCs w:val="22"/>
        </w:rPr>
        <w:t xml:space="preserve"> </w:t>
      </w:r>
      <w:r w:rsidRPr="001020E9">
        <w:rPr>
          <w:rStyle w:val="hps"/>
          <w:rFonts w:cs="Arial"/>
          <w:szCs w:val="22"/>
        </w:rPr>
        <w:t>sposobnosti</w:t>
      </w:r>
      <w:r w:rsidRPr="001020E9">
        <w:rPr>
          <w:rFonts w:cs="Arial"/>
          <w:szCs w:val="22"/>
        </w:rPr>
        <w:t xml:space="preserve"> </w:t>
      </w:r>
      <w:r w:rsidRPr="001020E9">
        <w:rPr>
          <w:rStyle w:val="hps"/>
          <w:rFonts w:cs="Arial"/>
          <w:szCs w:val="22"/>
        </w:rPr>
        <w:t>storilca, da prevzame</w:t>
      </w:r>
      <w:r w:rsidRPr="001020E9">
        <w:rPr>
          <w:rFonts w:cs="Arial"/>
          <w:szCs w:val="22"/>
        </w:rPr>
        <w:t xml:space="preserve">  </w:t>
      </w:r>
      <w:r w:rsidRPr="001020E9">
        <w:rPr>
          <w:rStyle w:val="hps"/>
          <w:rFonts w:cs="Arial"/>
          <w:szCs w:val="22"/>
        </w:rPr>
        <w:t>finančne obveznosti do</w:t>
      </w:r>
      <w:r w:rsidRPr="001020E9">
        <w:rPr>
          <w:rFonts w:cs="Arial"/>
          <w:szCs w:val="22"/>
        </w:rPr>
        <w:t xml:space="preserve"> </w:t>
      </w:r>
      <w:r w:rsidRPr="001020E9">
        <w:rPr>
          <w:rStyle w:val="hps"/>
          <w:rFonts w:cs="Arial"/>
          <w:szCs w:val="22"/>
        </w:rPr>
        <w:t>žrtve, če</w:t>
      </w:r>
      <w:r w:rsidRPr="001020E9">
        <w:rPr>
          <w:rFonts w:cs="Arial"/>
          <w:szCs w:val="22"/>
        </w:rPr>
        <w:t xml:space="preserve"> mu je naloženo </w:t>
      </w:r>
      <w:r w:rsidRPr="001020E9">
        <w:rPr>
          <w:rStyle w:val="hps"/>
          <w:rFonts w:cs="Arial"/>
          <w:szCs w:val="22"/>
        </w:rPr>
        <w:t>plačilo</w:t>
      </w:r>
      <w:r w:rsidRPr="001020E9">
        <w:rPr>
          <w:rFonts w:cs="Arial"/>
          <w:szCs w:val="22"/>
        </w:rPr>
        <w:t xml:space="preserve"> </w:t>
      </w:r>
      <w:r w:rsidRPr="001020E9">
        <w:rPr>
          <w:rStyle w:val="hps"/>
          <w:rFonts w:cs="Arial"/>
          <w:szCs w:val="22"/>
        </w:rPr>
        <w:t>globe.</w:t>
      </w:r>
    </w:p>
    <w:p w:rsidR="001020E9" w:rsidRDefault="001020E9" w:rsidP="001020E9">
      <w:pPr>
        <w:spacing w:line="240" w:lineRule="auto"/>
        <w:rPr>
          <w:rFonts w:cs="Arial"/>
          <w:b/>
          <w:bCs/>
          <w:szCs w:val="22"/>
        </w:rPr>
      </w:pPr>
    </w:p>
    <w:p w:rsidR="000821C9" w:rsidRPr="001020E9" w:rsidRDefault="000821C9"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b/>
          <w:bCs/>
          <w:szCs w:val="22"/>
        </w:rPr>
        <w:t xml:space="preserve">VI. poglavje  — preiskovanje, pregon, </w:t>
      </w:r>
      <w:r w:rsidRPr="001020E9">
        <w:rPr>
          <w:rStyle w:val="hps"/>
          <w:rFonts w:cs="Arial"/>
          <w:b/>
          <w:bCs/>
          <w:szCs w:val="22"/>
        </w:rPr>
        <w:t>procesno</w:t>
      </w:r>
      <w:r w:rsidRPr="001020E9">
        <w:rPr>
          <w:rFonts w:cs="Arial"/>
          <w:b/>
          <w:bCs/>
          <w:szCs w:val="22"/>
        </w:rPr>
        <w:t xml:space="preserve"> </w:t>
      </w:r>
      <w:r w:rsidRPr="001020E9">
        <w:rPr>
          <w:rStyle w:val="hps"/>
          <w:rFonts w:cs="Arial"/>
          <w:b/>
          <w:bCs/>
          <w:szCs w:val="22"/>
        </w:rPr>
        <w:t>pravo</w:t>
      </w:r>
      <w:r w:rsidRPr="001020E9">
        <w:rPr>
          <w:rFonts w:cs="Arial"/>
          <w:b/>
          <w:bCs/>
          <w:szCs w:val="22"/>
        </w:rPr>
        <w:t xml:space="preserve"> in </w:t>
      </w:r>
      <w:r w:rsidRPr="001020E9">
        <w:rPr>
          <w:rStyle w:val="hps"/>
          <w:rFonts w:cs="Arial"/>
          <w:b/>
          <w:bCs/>
          <w:szCs w:val="22"/>
        </w:rPr>
        <w:t>zaščitni ukrepi</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b/>
          <w:bCs/>
          <w:szCs w:val="22"/>
        </w:rPr>
        <w:lastRenderedPageBreak/>
        <w:t xml:space="preserve">49. člen  — splošne obveznosti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 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izvajanja preiskovanj</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sodnih postopkov</w:t>
      </w:r>
      <w:r w:rsidRPr="001020E9">
        <w:rPr>
          <w:rFonts w:cs="Arial"/>
          <w:szCs w:val="22"/>
        </w:rPr>
        <w:t xml:space="preserve"> </w:t>
      </w:r>
      <w:r w:rsidRPr="001020E9">
        <w:rPr>
          <w:rStyle w:val="hps"/>
          <w:rFonts w:cs="Arial"/>
          <w:szCs w:val="22"/>
        </w:rPr>
        <w:t>v zvezi z vsemi</w:t>
      </w:r>
      <w:r w:rsidRPr="001020E9">
        <w:rPr>
          <w:rFonts w:cs="Arial"/>
          <w:szCs w:val="22"/>
        </w:rPr>
        <w:t xml:space="preserve"> </w:t>
      </w:r>
      <w:r w:rsidRPr="001020E9">
        <w:rPr>
          <w:rStyle w:val="hps"/>
          <w:rFonts w:cs="Arial"/>
          <w:szCs w:val="22"/>
        </w:rPr>
        <w:t>oblikami</w:t>
      </w:r>
      <w:r w:rsidRPr="001020E9">
        <w:rPr>
          <w:rFonts w:cs="Arial"/>
          <w:szCs w:val="22"/>
        </w:rPr>
        <w:t xml:space="preserve"> </w:t>
      </w:r>
      <w:r w:rsidRPr="001020E9">
        <w:rPr>
          <w:rStyle w:val="hps"/>
          <w:rFonts w:cs="Arial"/>
          <w:szCs w:val="22"/>
        </w:rPr>
        <w:t>nasilja s</w:t>
      </w:r>
      <w:r w:rsidRPr="001020E9">
        <w:rPr>
          <w:rFonts w:cs="Arial"/>
          <w:szCs w:val="22"/>
        </w:rPr>
        <w:t xml:space="preserve"> </w:t>
      </w:r>
      <w:r w:rsidRPr="001020E9">
        <w:rPr>
          <w:rStyle w:val="hps"/>
          <w:rFonts w:cs="Arial"/>
          <w:szCs w:val="22"/>
        </w:rPr>
        <w:t>področja uporabe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brez nepotrebnega odlašanja</w:t>
      </w:r>
      <w:r w:rsidRPr="001020E9">
        <w:rPr>
          <w:rFonts w:cs="Arial"/>
          <w:szCs w:val="22"/>
        </w:rPr>
        <w:t xml:space="preserve"> in </w:t>
      </w:r>
      <w:r w:rsidRPr="001020E9">
        <w:rPr>
          <w:rStyle w:val="hps"/>
          <w:rFonts w:cs="Arial"/>
          <w:szCs w:val="22"/>
        </w:rPr>
        <w:t>ob</w:t>
      </w:r>
      <w:r w:rsidRPr="001020E9">
        <w:rPr>
          <w:rFonts w:cs="Arial"/>
          <w:szCs w:val="22"/>
        </w:rPr>
        <w:t xml:space="preserve"> </w:t>
      </w:r>
      <w:r w:rsidRPr="001020E9">
        <w:rPr>
          <w:rStyle w:val="hps"/>
          <w:rFonts w:cs="Arial"/>
          <w:szCs w:val="22"/>
        </w:rPr>
        <w:t>upoštevanju</w:t>
      </w:r>
      <w:r w:rsidRPr="001020E9">
        <w:rPr>
          <w:rFonts w:cs="Arial"/>
          <w:szCs w:val="22"/>
        </w:rPr>
        <w:t xml:space="preserve"> </w:t>
      </w:r>
      <w:r w:rsidRPr="001020E9">
        <w:rPr>
          <w:rStyle w:val="hps"/>
          <w:rFonts w:cs="Arial"/>
          <w:szCs w:val="22"/>
        </w:rPr>
        <w:t>pravic</w:t>
      </w:r>
      <w:r w:rsidRPr="001020E9">
        <w:rPr>
          <w:rFonts w:cs="Arial"/>
          <w:szCs w:val="22"/>
        </w:rPr>
        <w:t xml:space="preserve"> </w:t>
      </w:r>
      <w:r w:rsidRPr="001020E9">
        <w:rPr>
          <w:rStyle w:val="hps"/>
          <w:rFonts w:cs="Arial"/>
          <w:szCs w:val="22"/>
        </w:rPr>
        <w:t>žrtev</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vseh</w:t>
      </w:r>
      <w:r w:rsidRPr="001020E9">
        <w:rPr>
          <w:rFonts w:cs="Arial"/>
          <w:szCs w:val="22"/>
        </w:rPr>
        <w:t xml:space="preserve"> </w:t>
      </w:r>
      <w:r w:rsidRPr="001020E9">
        <w:rPr>
          <w:rStyle w:val="hps"/>
          <w:rFonts w:cs="Arial"/>
          <w:szCs w:val="22"/>
        </w:rPr>
        <w:t>fazah</w:t>
      </w:r>
      <w:r w:rsidRPr="001020E9">
        <w:rPr>
          <w:rFonts w:cs="Arial"/>
          <w:szCs w:val="22"/>
        </w:rPr>
        <w:t xml:space="preserve"> </w:t>
      </w:r>
      <w:r w:rsidRPr="001020E9">
        <w:rPr>
          <w:rStyle w:val="hps"/>
          <w:rFonts w:cs="Arial"/>
          <w:szCs w:val="22"/>
        </w:rPr>
        <w:t>kazenskega</w:t>
      </w:r>
      <w:r w:rsidRPr="001020E9">
        <w:rPr>
          <w:rFonts w:cs="Arial"/>
          <w:szCs w:val="22"/>
        </w:rPr>
        <w:t xml:space="preserve"> </w:t>
      </w:r>
      <w:r w:rsidRPr="001020E9">
        <w:rPr>
          <w:rStyle w:val="hps"/>
          <w:rFonts w:cs="Arial"/>
          <w:szCs w:val="22"/>
        </w:rPr>
        <w:t>postopka</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 ali</w:t>
      </w:r>
      <w:r w:rsidRPr="001020E9">
        <w:rPr>
          <w:rFonts w:cs="Arial"/>
          <w:szCs w:val="22"/>
        </w:rPr>
        <w:t xml:space="preserve"> </w:t>
      </w:r>
      <w:r w:rsidRPr="001020E9">
        <w:rPr>
          <w:rStyle w:val="hps"/>
          <w:rFonts w:cs="Arial"/>
          <w:szCs w:val="22"/>
        </w:rPr>
        <w:t>druge ukrepe</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skladu</w:t>
      </w:r>
      <w:r w:rsidRPr="001020E9">
        <w:rPr>
          <w:rFonts w:cs="Arial"/>
          <w:szCs w:val="22"/>
        </w:rPr>
        <w:t xml:space="preserve"> </w:t>
      </w:r>
      <w:r w:rsidRPr="001020E9">
        <w:rPr>
          <w:rStyle w:val="hps"/>
          <w:rFonts w:cs="Arial"/>
          <w:szCs w:val="22"/>
        </w:rPr>
        <w:t>s temeljnimi</w:t>
      </w:r>
      <w:r w:rsidRPr="001020E9">
        <w:rPr>
          <w:rFonts w:cs="Arial"/>
          <w:szCs w:val="22"/>
        </w:rPr>
        <w:t xml:space="preserve"> </w:t>
      </w:r>
      <w:r w:rsidRPr="001020E9">
        <w:rPr>
          <w:rStyle w:val="hps"/>
          <w:rFonts w:cs="Arial"/>
          <w:szCs w:val="22"/>
        </w:rPr>
        <w:t>načeli</w:t>
      </w:r>
      <w:r w:rsidRPr="001020E9">
        <w:rPr>
          <w:rFonts w:cs="Arial"/>
          <w:szCs w:val="22"/>
        </w:rPr>
        <w:t xml:space="preserve"> </w:t>
      </w:r>
      <w:r w:rsidRPr="001020E9">
        <w:rPr>
          <w:rStyle w:val="hps"/>
          <w:rFonts w:cs="Arial"/>
          <w:szCs w:val="22"/>
        </w:rPr>
        <w:t>človekovih pravic in</w:t>
      </w:r>
      <w:r w:rsidRPr="001020E9">
        <w:rPr>
          <w:rFonts w:cs="Arial"/>
          <w:szCs w:val="22"/>
        </w:rPr>
        <w:t xml:space="preserve"> </w:t>
      </w:r>
      <w:r w:rsidRPr="001020E9">
        <w:rPr>
          <w:rStyle w:val="hps"/>
          <w:rFonts w:cs="Arial"/>
          <w:szCs w:val="22"/>
        </w:rPr>
        <w:t>z upoštevanjem vidika spola pri nasilju</w:t>
      </w:r>
      <w:r w:rsidRPr="001020E9">
        <w:rPr>
          <w:rFonts w:cs="Arial"/>
          <w:szCs w:val="22"/>
        </w:rPr>
        <w:t xml:space="preserve">, </w:t>
      </w:r>
      <w:r w:rsidRPr="001020E9">
        <w:rPr>
          <w:rStyle w:val="hps"/>
          <w:rFonts w:cs="Arial"/>
          <w:szCs w:val="22"/>
        </w:rPr>
        <w:t>da  zagotovijo</w:t>
      </w:r>
      <w:r w:rsidRPr="001020E9">
        <w:rPr>
          <w:rFonts w:cs="Arial"/>
          <w:szCs w:val="22"/>
        </w:rPr>
        <w:t xml:space="preserve"> </w:t>
      </w:r>
      <w:r w:rsidRPr="001020E9">
        <w:rPr>
          <w:rStyle w:val="hps"/>
          <w:rFonts w:cs="Arial"/>
          <w:szCs w:val="22"/>
        </w:rPr>
        <w:t>učinkovito</w:t>
      </w:r>
      <w:r w:rsidRPr="001020E9">
        <w:rPr>
          <w:rFonts w:cs="Arial"/>
          <w:szCs w:val="22"/>
        </w:rPr>
        <w:t xml:space="preserve"> </w:t>
      </w:r>
      <w:r w:rsidRPr="001020E9">
        <w:rPr>
          <w:rStyle w:val="hps"/>
          <w:rFonts w:cs="Arial"/>
          <w:szCs w:val="22"/>
        </w:rPr>
        <w:t>preiskovanje</w:t>
      </w:r>
      <w:r w:rsidRPr="001020E9">
        <w:rPr>
          <w:rFonts w:cs="Arial"/>
          <w:szCs w:val="22"/>
        </w:rPr>
        <w:t xml:space="preserve"> </w:t>
      </w:r>
      <w:r w:rsidRPr="001020E9">
        <w:rPr>
          <w:rStyle w:val="hps"/>
          <w:rFonts w:cs="Arial"/>
          <w:szCs w:val="22"/>
        </w:rPr>
        <w:t>in pregon</w:t>
      </w:r>
      <w:r w:rsidRPr="001020E9">
        <w:rPr>
          <w:rFonts w:cs="Arial"/>
          <w:szCs w:val="22"/>
        </w:rPr>
        <w:t xml:space="preserve"> </w:t>
      </w:r>
      <w:r w:rsidRPr="001020E9">
        <w:rPr>
          <w:rStyle w:val="hps"/>
          <w:rFonts w:cs="Arial"/>
          <w:szCs w:val="22"/>
        </w:rPr>
        <w:t>kaznivih ravnanj</w:t>
      </w:r>
      <w:r w:rsidRPr="001020E9">
        <w:rPr>
          <w:rFonts w:cs="Arial"/>
          <w:szCs w:val="22"/>
        </w:rPr>
        <w:t xml:space="preserve">, določenih v skladu </w:t>
      </w:r>
      <w:r w:rsidRPr="001020E9">
        <w:rPr>
          <w:rStyle w:val="hps"/>
          <w:rFonts w:cs="Arial"/>
          <w:szCs w:val="22"/>
        </w:rPr>
        <w:t>s</w:t>
      </w:r>
      <w:r w:rsidRPr="001020E9">
        <w:rPr>
          <w:rFonts w:cs="Arial"/>
          <w:szCs w:val="22"/>
        </w:rPr>
        <w:t xml:space="preserve"> </w:t>
      </w:r>
      <w:r w:rsidRPr="001020E9">
        <w:rPr>
          <w:rStyle w:val="hps"/>
          <w:rFonts w:cs="Arial"/>
          <w:szCs w:val="22"/>
        </w:rPr>
        <w:t>to</w:t>
      </w:r>
      <w:r w:rsidRPr="001020E9">
        <w:rPr>
          <w:rFonts w:cs="Arial"/>
          <w:szCs w:val="22"/>
        </w:rPr>
        <w:t xml:space="preserve"> </w:t>
      </w:r>
      <w:r w:rsidRPr="001020E9">
        <w:rPr>
          <w:rStyle w:val="hps"/>
          <w:rFonts w:cs="Arial"/>
          <w:szCs w:val="22"/>
        </w:rPr>
        <w:t>konvencijo</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50. člen  — takojšen odziv, preprečevanje in zaščita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 xml:space="preserve">druge ukrepe za zagotovitev, </w:t>
      </w:r>
      <w:r w:rsidRPr="001020E9">
        <w:rPr>
          <w:rFonts w:cs="Arial"/>
          <w:szCs w:val="22"/>
        </w:rPr>
        <w:t xml:space="preserve">da se </w:t>
      </w:r>
      <w:r w:rsidRPr="001020E9">
        <w:rPr>
          <w:rStyle w:val="hps"/>
          <w:rFonts w:cs="Arial"/>
          <w:szCs w:val="22"/>
        </w:rPr>
        <w:t>pristojni</w:t>
      </w:r>
      <w:r w:rsidRPr="001020E9">
        <w:rPr>
          <w:rFonts w:cs="Arial"/>
          <w:szCs w:val="22"/>
        </w:rPr>
        <w:t xml:space="preserve"> </w:t>
      </w:r>
      <w:r w:rsidRPr="001020E9">
        <w:rPr>
          <w:rStyle w:val="hps"/>
          <w:rFonts w:cs="Arial"/>
          <w:szCs w:val="22"/>
        </w:rPr>
        <w:t>organi</w:t>
      </w:r>
      <w:r w:rsidRPr="001020E9">
        <w:rPr>
          <w:rFonts w:cs="Arial"/>
          <w:szCs w:val="22"/>
        </w:rPr>
        <w:t xml:space="preserve"> </w:t>
      </w:r>
      <w:r w:rsidRPr="001020E9">
        <w:rPr>
          <w:rStyle w:val="hps"/>
          <w:rFonts w:cs="Arial"/>
          <w:szCs w:val="22"/>
        </w:rPr>
        <w:t>pregona</w:t>
      </w:r>
      <w:r w:rsidRPr="001020E9">
        <w:rPr>
          <w:rFonts w:cs="Arial"/>
          <w:szCs w:val="22"/>
        </w:rPr>
        <w:t xml:space="preserve"> nemudoma in ustrezno </w:t>
      </w:r>
      <w:r w:rsidRPr="001020E9">
        <w:rPr>
          <w:rStyle w:val="hps"/>
          <w:rFonts w:cs="Arial"/>
          <w:szCs w:val="22"/>
        </w:rPr>
        <w:t>odzovejo na</w:t>
      </w:r>
      <w:r w:rsidRPr="001020E9">
        <w:rPr>
          <w:rFonts w:cs="Arial"/>
          <w:szCs w:val="22"/>
        </w:rPr>
        <w:t xml:space="preserve"> </w:t>
      </w:r>
      <w:r w:rsidRPr="001020E9">
        <w:rPr>
          <w:rStyle w:val="hps"/>
          <w:rFonts w:cs="Arial"/>
          <w:szCs w:val="22"/>
        </w:rPr>
        <w:t>vse oblike</w:t>
      </w:r>
      <w:r w:rsidRPr="001020E9">
        <w:rPr>
          <w:rFonts w:cs="Arial"/>
          <w:szCs w:val="22"/>
        </w:rPr>
        <w:t xml:space="preserve"> </w:t>
      </w:r>
      <w:r w:rsidRPr="001020E9">
        <w:rPr>
          <w:rStyle w:val="hps"/>
          <w:rFonts w:cs="Arial"/>
          <w:szCs w:val="22"/>
        </w:rPr>
        <w:t>nasilja</w:t>
      </w:r>
      <w:r w:rsidRPr="001020E9">
        <w:rPr>
          <w:rFonts w:cs="Arial"/>
          <w:szCs w:val="22"/>
        </w:rPr>
        <w:t xml:space="preserve">, ki jih zajema </w:t>
      </w:r>
      <w:r w:rsidRPr="001020E9">
        <w:rPr>
          <w:rStyle w:val="hps"/>
          <w:rFonts w:cs="Arial"/>
          <w:szCs w:val="22"/>
        </w:rPr>
        <w:t>področje</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z ustrezno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takojšnjo</w:t>
      </w:r>
      <w:r w:rsidRPr="001020E9">
        <w:rPr>
          <w:rFonts w:cs="Arial"/>
          <w:szCs w:val="22"/>
        </w:rPr>
        <w:t xml:space="preserve"> </w:t>
      </w:r>
      <w:r w:rsidRPr="001020E9">
        <w:rPr>
          <w:rStyle w:val="hps"/>
          <w:rFonts w:cs="Arial"/>
          <w:szCs w:val="22"/>
        </w:rPr>
        <w:t>zaščito</w:t>
      </w:r>
      <w:r w:rsidRPr="001020E9">
        <w:rPr>
          <w:rFonts w:cs="Arial"/>
          <w:szCs w:val="22"/>
        </w:rPr>
        <w:t xml:space="preserve"> </w:t>
      </w:r>
      <w:r w:rsidRPr="001020E9">
        <w:rPr>
          <w:rStyle w:val="hps"/>
          <w:rFonts w:cs="Arial"/>
          <w:szCs w:val="22"/>
        </w:rPr>
        <w:t>žrtev</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 ali druge ukrepe za zagotovitev</w:t>
      </w:r>
      <w:r w:rsidRPr="001020E9">
        <w:rPr>
          <w:rFonts w:cs="Arial"/>
          <w:szCs w:val="22"/>
        </w:rPr>
        <w:t xml:space="preserve">, da se </w:t>
      </w:r>
      <w:r w:rsidRPr="001020E9">
        <w:rPr>
          <w:rStyle w:val="hps"/>
          <w:rFonts w:cs="Arial"/>
          <w:szCs w:val="22"/>
        </w:rPr>
        <w:t>pristojni</w:t>
      </w:r>
      <w:r w:rsidRPr="001020E9">
        <w:rPr>
          <w:rFonts w:cs="Arial"/>
          <w:szCs w:val="22"/>
        </w:rPr>
        <w:t xml:space="preserve"> </w:t>
      </w:r>
      <w:r w:rsidRPr="001020E9">
        <w:rPr>
          <w:rStyle w:val="hps"/>
          <w:rFonts w:cs="Arial"/>
          <w:szCs w:val="22"/>
        </w:rPr>
        <w:t>organi pregona</w:t>
      </w:r>
      <w:r w:rsidRPr="001020E9">
        <w:rPr>
          <w:rFonts w:cs="Arial"/>
          <w:szCs w:val="22"/>
        </w:rPr>
        <w:t xml:space="preserve"> </w:t>
      </w:r>
      <w:r w:rsidRPr="001020E9">
        <w:rPr>
          <w:rStyle w:val="hps"/>
          <w:rFonts w:cs="Arial"/>
          <w:szCs w:val="22"/>
        </w:rPr>
        <w:t>nemudoma</w:t>
      </w:r>
      <w:r w:rsidRPr="001020E9">
        <w:rPr>
          <w:rFonts w:cs="Arial"/>
          <w:szCs w:val="22"/>
        </w:rPr>
        <w:t xml:space="preserve"> </w:t>
      </w:r>
      <w:r w:rsidRPr="001020E9">
        <w:rPr>
          <w:rStyle w:val="hps"/>
          <w:rFonts w:cs="Arial"/>
          <w:szCs w:val="22"/>
        </w:rPr>
        <w:t>in ustrezno</w:t>
      </w:r>
      <w:r w:rsidRPr="001020E9">
        <w:rPr>
          <w:rFonts w:cs="Arial"/>
          <w:szCs w:val="22"/>
        </w:rPr>
        <w:t xml:space="preserve"> vključijo v preprečevanje vseh oblik nasilja </w:t>
      </w:r>
      <w:r w:rsidRPr="001020E9">
        <w:rPr>
          <w:rStyle w:val="hps"/>
          <w:rFonts w:cs="Arial"/>
          <w:szCs w:val="22"/>
        </w:rPr>
        <w:t>in zaščito</w:t>
      </w:r>
      <w:r w:rsidRPr="001020E9">
        <w:rPr>
          <w:rFonts w:cs="Arial"/>
          <w:szCs w:val="22"/>
        </w:rPr>
        <w:t xml:space="preserve"> </w:t>
      </w:r>
      <w:r w:rsidRPr="001020E9">
        <w:rPr>
          <w:rStyle w:val="hps"/>
          <w:rFonts w:cs="Arial"/>
          <w:szCs w:val="22"/>
        </w:rPr>
        <w:t>pred</w:t>
      </w:r>
      <w:r w:rsidRPr="001020E9">
        <w:rPr>
          <w:rFonts w:cs="Arial"/>
          <w:szCs w:val="22"/>
        </w:rPr>
        <w:t xml:space="preserve"> njimi s </w:t>
      </w:r>
      <w:r w:rsidRPr="001020E9">
        <w:rPr>
          <w:rStyle w:val="hps"/>
          <w:rFonts w:cs="Arial"/>
          <w:szCs w:val="22"/>
        </w:rPr>
        <w:t>področja</w:t>
      </w:r>
      <w:r w:rsidRPr="001020E9">
        <w:rPr>
          <w:rFonts w:cs="Arial"/>
          <w:szCs w:val="22"/>
        </w:rPr>
        <w:t xml:space="preserve"> </w:t>
      </w:r>
      <w:r w:rsidRPr="001020E9">
        <w:rPr>
          <w:rStyle w:val="hps"/>
          <w:rFonts w:cs="Arial"/>
          <w:szCs w:val="22"/>
        </w:rPr>
        <w:t>uporabe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vključno z</w:t>
      </w:r>
      <w:r w:rsidRPr="001020E9">
        <w:rPr>
          <w:rFonts w:cs="Arial"/>
          <w:szCs w:val="22"/>
        </w:rPr>
        <w:t xml:space="preserve"> uporabo </w:t>
      </w:r>
      <w:r w:rsidRPr="001020E9">
        <w:rPr>
          <w:rStyle w:val="hps"/>
          <w:rFonts w:cs="Arial"/>
          <w:szCs w:val="22"/>
        </w:rPr>
        <w:t>preventivnih</w:t>
      </w:r>
      <w:r w:rsidRPr="001020E9">
        <w:rPr>
          <w:rFonts w:cs="Arial"/>
          <w:szCs w:val="22"/>
        </w:rPr>
        <w:t xml:space="preserve"> </w:t>
      </w:r>
      <w:r w:rsidRPr="001020E9">
        <w:rPr>
          <w:rStyle w:val="hps"/>
          <w:rFonts w:cs="Arial"/>
          <w:szCs w:val="22"/>
        </w:rPr>
        <w:t>operativnih ukrepov</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zbiranjem</w:t>
      </w:r>
      <w:r w:rsidRPr="001020E9">
        <w:rPr>
          <w:rFonts w:cs="Arial"/>
          <w:szCs w:val="22"/>
        </w:rPr>
        <w:t xml:space="preserve"> </w:t>
      </w:r>
      <w:r w:rsidRPr="001020E9">
        <w:rPr>
          <w:rStyle w:val="hps"/>
          <w:rFonts w:cs="Arial"/>
          <w:szCs w:val="22"/>
        </w:rPr>
        <w:t>dokazov</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51. člen  — ocena in obvladovanje tveganja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 xml:space="preserve">druge ukrepe za zagotovitev, da </w:t>
      </w:r>
      <w:r w:rsidRPr="001020E9">
        <w:rPr>
          <w:rFonts w:cs="Arial"/>
          <w:szCs w:val="22"/>
        </w:rPr>
        <w:t xml:space="preserve">vsi ustrezni organi pripravijo </w:t>
      </w:r>
      <w:r w:rsidRPr="001020E9">
        <w:rPr>
          <w:rStyle w:val="hps"/>
          <w:rFonts w:cs="Arial"/>
          <w:szCs w:val="22"/>
        </w:rPr>
        <w:t>oceno</w:t>
      </w:r>
      <w:r w:rsidRPr="001020E9">
        <w:rPr>
          <w:rFonts w:cs="Arial"/>
          <w:szCs w:val="22"/>
        </w:rPr>
        <w:t xml:space="preserve"> </w:t>
      </w:r>
      <w:r w:rsidRPr="001020E9">
        <w:rPr>
          <w:rStyle w:val="hps"/>
          <w:rFonts w:cs="Arial"/>
          <w:szCs w:val="22"/>
        </w:rPr>
        <w:t>tveganja</w:t>
      </w:r>
      <w:r w:rsidRPr="001020E9">
        <w:rPr>
          <w:rFonts w:cs="Arial"/>
          <w:szCs w:val="22"/>
        </w:rPr>
        <w:t xml:space="preserve"> </w:t>
      </w:r>
      <w:r w:rsidRPr="001020E9">
        <w:rPr>
          <w:rStyle w:val="hps"/>
          <w:rFonts w:cs="Arial"/>
          <w:szCs w:val="22"/>
        </w:rPr>
        <w:t>smrtnosti</w:t>
      </w:r>
      <w:r w:rsidRPr="001020E9">
        <w:rPr>
          <w:rFonts w:cs="Arial"/>
          <w:szCs w:val="22"/>
        </w:rPr>
        <w:t xml:space="preserve">, </w:t>
      </w:r>
      <w:r w:rsidRPr="001020E9">
        <w:rPr>
          <w:rStyle w:val="hps"/>
          <w:rFonts w:cs="Arial"/>
          <w:szCs w:val="22"/>
        </w:rPr>
        <w:t>resnosti</w:t>
      </w:r>
      <w:r w:rsidRPr="001020E9">
        <w:rPr>
          <w:rFonts w:cs="Arial"/>
          <w:szCs w:val="22"/>
        </w:rPr>
        <w:t xml:space="preserve"> </w:t>
      </w:r>
      <w:r w:rsidRPr="001020E9">
        <w:rPr>
          <w:rStyle w:val="hps"/>
          <w:rFonts w:cs="Arial"/>
          <w:szCs w:val="22"/>
        </w:rPr>
        <w:t>razmer</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nevarnosti ponavljanja</w:t>
      </w:r>
      <w:r w:rsidRPr="001020E9">
        <w:rPr>
          <w:rFonts w:cs="Arial"/>
          <w:szCs w:val="22"/>
        </w:rPr>
        <w:t xml:space="preserve"> </w:t>
      </w:r>
      <w:r w:rsidRPr="001020E9">
        <w:rPr>
          <w:rStyle w:val="hps"/>
          <w:rFonts w:cs="Arial"/>
          <w:szCs w:val="22"/>
        </w:rPr>
        <w:t>nasilja za</w:t>
      </w:r>
      <w:r w:rsidRPr="001020E9">
        <w:rPr>
          <w:rFonts w:cs="Arial"/>
          <w:szCs w:val="22"/>
        </w:rPr>
        <w:t xml:space="preserve"> </w:t>
      </w:r>
      <w:r w:rsidRPr="001020E9">
        <w:rPr>
          <w:rStyle w:val="hps"/>
          <w:rFonts w:cs="Arial"/>
          <w:szCs w:val="22"/>
        </w:rPr>
        <w:t>obvladovanje tveganja</w:t>
      </w:r>
      <w:r w:rsidRPr="001020E9">
        <w:rPr>
          <w:rFonts w:cs="Arial"/>
          <w:szCs w:val="22"/>
        </w:rPr>
        <w:t xml:space="preserve"> in, </w:t>
      </w:r>
      <w:r w:rsidRPr="001020E9">
        <w:rPr>
          <w:rStyle w:val="hps"/>
          <w:rFonts w:cs="Arial"/>
          <w:szCs w:val="22"/>
        </w:rPr>
        <w:t>če je to potrebno,</w:t>
      </w:r>
      <w:r w:rsidRPr="001020E9">
        <w:rPr>
          <w:rFonts w:cs="Arial"/>
          <w:szCs w:val="22"/>
        </w:rPr>
        <w:t xml:space="preserve"> </w:t>
      </w:r>
      <w:r w:rsidRPr="001020E9">
        <w:rPr>
          <w:rStyle w:val="hps"/>
          <w:rFonts w:cs="Arial"/>
          <w:szCs w:val="22"/>
        </w:rPr>
        <w:t>za</w:t>
      </w:r>
      <w:r w:rsidRPr="001020E9">
        <w:rPr>
          <w:rFonts w:cs="Arial"/>
          <w:szCs w:val="22"/>
        </w:rPr>
        <w:t xml:space="preserve">gotovitev </w:t>
      </w:r>
      <w:r w:rsidRPr="001020E9">
        <w:rPr>
          <w:rStyle w:val="hps"/>
          <w:rFonts w:cs="Arial"/>
          <w:szCs w:val="22"/>
        </w:rPr>
        <w:t xml:space="preserve"> usklajene varnosti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podpore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da ocena</w:t>
      </w:r>
      <w:r w:rsidRPr="001020E9">
        <w:rPr>
          <w:rFonts w:cs="Arial"/>
          <w:szCs w:val="22"/>
        </w:rPr>
        <w:t xml:space="preserve"> </w:t>
      </w:r>
      <w:r w:rsidRPr="001020E9">
        <w:rPr>
          <w:rStyle w:val="hps"/>
          <w:rFonts w:cs="Arial"/>
          <w:szCs w:val="22"/>
        </w:rPr>
        <w:t>iz</w:t>
      </w:r>
      <w:r w:rsidRPr="001020E9">
        <w:rPr>
          <w:rFonts w:cs="Arial"/>
          <w:szCs w:val="22"/>
        </w:rPr>
        <w:t xml:space="preserve"> prejšnjega </w:t>
      </w:r>
      <w:r w:rsidRPr="001020E9">
        <w:rPr>
          <w:rStyle w:val="hps"/>
          <w:rFonts w:cs="Arial"/>
          <w:szCs w:val="22"/>
        </w:rPr>
        <w:t>odstavka v vseh</w:t>
      </w:r>
      <w:r w:rsidRPr="001020E9">
        <w:rPr>
          <w:rFonts w:cs="Arial"/>
          <w:szCs w:val="22"/>
        </w:rPr>
        <w:t xml:space="preserve"> </w:t>
      </w:r>
      <w:r w:rsidRPr="001020E9">
        <w:rPr>
          <w:rStyle w:val="hps"/>
          <w:rFonts w:cs="Arial"/>
          <w:szCs w:val="22"/>
        </w:rPr>
        <w:t>fazah</w:t>
      </w:r>
      <w:r w:rsidRPr="001020E9">
        <w:rPr>
          <w:rFonts w:cs="Arial"/>
          <w:szCs w:val="22"/>
        </w:rPr>
        <w:t xml:space="preserve"> </w:t>
      </w:r>
      <w:r w:rsidRPr="001020E9">
        <w:rPr>
          <w:rStyle w:val="hps"/>
          <w:rFonts w:cs="Arial"/>
          <w:szCs w:val="22"/>
        </w:rPr>
        <w:t>preiskovanja</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uporabe zaščitnih ukrepov ustrezno</w:t>
      </w:r>
      <w:r w:rsidRPr="001020E9">
        <w:rPr>
          <w:rFonts w:cs="Arial"/>
          <w:szCs w:val="22"/>
        </w:rPr>
        <w:t xml:space="preserve"> </w:t>
      </w:r>
      <w:r w:rsidRPr="001020E9">
        <w:rPr>
          <w:rStyle w:val="hps"/>
          <w:rFonts w:cs="Arial"/>
          <w:szCs w:val="22"/>
        </w:rPr>
        <w:t>upošteva</w:t>
      </w:r>
      <w:r w:rsidRPr="001020E9">
        <w:rPr>
          <w:rFonts w:cs="Arial"/>
          <w:szCs w:val="22"/>
        </w:rPr>
        <w:t xml:space="preserve"> </w:t>
      </w:r>
      <w:r w:rsidRPr="001020E9">
        <w:rPr>
          <w:rStyle w:val="hps"/>
          <w:rFonts w:cs="Arial"/>
          <w:szCs w:val="22"/>
        </w:rPr>
        <w:t>dejstvo, da</w:t>
      </w:r>
      <w:r w:rsidRPr="001020E9">
        <w:rPr>
          <w:rFonts w:cs="Arial"/>
          <w:szCs w:val="22"/>
        </w:rPr>
        <w:t xml:space="preserve"> imajo </w:t>
      </w:r>
      <w:r w:rsidRPr="001020E9">
        <w:rPr>
          <w:rStyle w:val="hps"/>
          <w:rFonts w:cs="Arial"/>
          <w:szCs w:val="22"/>
        </w:rPr>
        <w:t>storilci</w:t>
      </w:r>
      <w:r w:rsidRPr="001020E9">
        <w:rPr>
          <w:rFonts w:cs="Arial"/>
          <w:szCs w:val="22"/>
        </w:rPr>
        <w:t xml:space="preserve"> </w:t>
      </w:r>
      <w:r w:rsidRPr="001020E9">
        <w:rPr>
          <w:rStyle w:val="hps"/>
          <w:rFonts w:cs="Arial"/>
          <w:szCs w:val="22"/>
        </w:rPr>
        <w:t>nasilnih dejanj</w:t>
      </w:r>
      <w:r w:rsidRPr="001020E9">
        <w:rPr>
          <w:rFonts w:cs="Arial"/>
          <w:szCs w:val="22"/>
        </w:rPr>
        <w:t xml:space="preserve"> s  področja uporabe te </w:t>
      </w:r>
      <w:r w:rsidRPr="001020E9">
        <w:rPr>
          <w:rStyle w:val="hps"/>
          <w:rFonts w:cs="Arial"/>
          <w:szCs w:val="22"/>
        </w:rPr>
        <w:t>konvencije</w:t>
      </w:r>
      <w:r w:rsidRPr="001020E9">
        <w:rPr>
          <w:rFonts w:cs="Arial"/>
          <w:szCs w:val="22"/>
        </w:rPr>
        <w:t xml:space="preserve"> </w:t>
      </w:r>
      <w:r w:rsidRPr="001020E9">
        <w:rPr>
          <w:rStyle w:val="hps"/>
          <w:rFonts w:cs="Arial"/>
          <w:szCs w:val="22"/>
        </w:rPr>
        <w:t>strelno orožje ali dostop do njega</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 xml:space="preserve">52. člen  — nujni omejitveni ukrepi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 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da imajo pristojni</w:t>
      </w:r>
      <w:r w:rsidRPr="001020E9">
        <w:rPr>
          <w:rFonts w:cs="Arial"/>
          <w:szCs w:val="22"/>
        </w:rPr>
        <w:t xml:space="preserve"> </w:t>
      </w:r>
      <w:r w:rsidRPr="001020E9">
        <w:rPr>
          <w:rStyle w:val="hps"/>
          <w:rFonts w:cs="Arial"/>
          <w:szCs w:val="22"/>
        </w:rPr>
        <w:t>organi pooblastila za izrekanje ukrepov v primerih neposredne nevarnosti</w:t>
      </w:r>
      <w:r w:rsidRPr="001020E9">
        <w:rPr>
          <w:rFonts w:cs="Arial"/>
          <w:szCs w:val="22"/>
        </w:rPr>
        <w:t xml:space="preserve">, da </w:t>
      </w:r>
      <w:r w:rsidRPr="001020E9">
        <w:rPr>
          <w:rStyle w:val="hps"/>
          <w:rFonts w:cs="Arial"/>
          <w:szCs w:val="22"/>
        </w:rPr>
        <w:t>storilec nasilja v družini</w:t>
      </w:r>
      <w:r w:rsidRPr="001020E9">
        <w:rPr>
          <w:rFonts w:cs="Arial"/>
          <w:szCs w:val="22"/>
        </w:rPr>
        <w:t xml:space="preserve"> zapusti </w:t>
      </w:r>
      <w:r w:rsidRPr="001020E9">
        <w:rPr>
          <w:rStyle w:val="hps"/>
          <w:rFonts w:cs="Arial"/>
          <w:szCs w:val="22"/>
        </w:rPr>
        <w:t>prebivališče</w:t>
      </w:r>
      <w:r w:rsidRPr="001020E9">
        <w:rPr>
          <w:rFonts w:cs="Arial"/>
          <w:szCs w:val="22"/>
        </w:rPr>
        <w:t xml:space="preserve"> </w:t>
      </w:r>
      <w:r w:rsidRPr="001020E9">
        <w:rPr>
          <w:rStyle w:val="hps"/>
          <w:rFonts w:cs="Arial"/>
          <w:szCs w:val="22"/>
        </w:rPr>
        <w:t>žrtve</w:t>
      </w:r>
      <w:r w:rsidRPr="001020E9">
        <w:rPr>
          <w:rFonts w:cs="Arial"/>
          <w:szCs w:val="22"/>
        </w:rPr>
        <w:t xml:space="preserve"> </w:t>
      </w:r>
      <w:r w:rsidRPr="001020E9">
        <w:rPr>
          <w:rStyle w:val="hps"/>
          <w:rFonts w:cs="Arial"/>
          <w:szCs w:val="22"/>
        </w:rPr>
        <w:t>ali ogrožene osebe</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ustrezno dolgo obdobje</w:t>
      </w:r>
      <w:r w:rsidRPr="001020E9">
        <w:rPr>
          <w:rFonts w:cs="Arial"/>
          <w:szCs w:val="22"/>
        </w:rPr>
        <w:t xml:space="preserve"> </w:t>
      </w:r>
      <w:r w:rsidRPr="001020E9">
        <w:rPr>
          <w:rStyle w:val="hps"/>
          <w:rFonts w:cs="Arial"/>
          <w:szCs w:val="22"/>
        </w:rPr>
        <w:t>in</w:t>
      </w:r>
      <w:r w:rsidRPr="001020E9">
        <w:rPr>
          <w:rFonts w:cs="Arial"/>
          <w:szCs w:val="22"/>
        </w:rPr>
        <w:t xml:space="preserve"> da se mu prepove vstop </w:t>
      </w:r>
      <w:r w:rsidRPr="001020E9">
        <w:rPr>
          <w:rStyle w:val="hps"/>
          <w:rFonts w:cs="Arial"/>
          <w:szCs w:val="22"/>
        </w:rPr>
        <w:t>v prebivališče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stik z</w:t>
      </w:r>
      <w:r w:rsidRPr="001020E9">
        <w:rPr>
          <w:rFonts w:cs="Arial"/>
          <w:szCs w:val="22"/>
        </w:rPr>
        <w:t xml:space="preserve"> </w:t>
      </w:r>
      <w:r w:rsidRPr="001020E9">
        <w:rPr>
          <w:rStyle w:val="hps"/>
          <w:rFonts w:cs="Arial"/>
          <w:szCs w:val="22"/>
        </w:rPr>
        <w:t>žrtvijo</w:t>
      </w:r>
      <w:r w:rsidRPr="001020E9">
        <w:rPr>
          <w:rFonts w:cs="Arial"/>
          <w:szCs w:val="22"/>
        </w:rPr>
        <w:t xml:space="preserve"> </w:t>
      </w:r>
      <w:r w:rsidRPr="001020E9">
        <w:rPr>
          <w:rStyle w:val="hps"/>
          <w:rFonts w:cs="Arial"/>
          <w:szCs w:val="22"/>
        </w:rPr>
        <w:t>ali</w:t>
      </w:r>
      <w:r w:rsidRPr="001020E9">
        <w:rPr>
          <w:rFonts w:cs="Arial"/>
          <w:szCs w:val="22"/>
        </w:rPr>
        <w:t xml:space="preserve"> ogroženo </w:t>
      </w:r>
      <w:r w:rsidRPr="001020E9">
        <w:rPr>
          <w:rStyle w:val="hps"/>
          <w:rFonts w:cs="Arial"/>
          <w:szCs w:val="22"/>
        </w:rPr>
        <w:t>osebo</w:t>
      </w:r>
      <w:r w:rsidRPr="001020E9">
        <w:rPr>
          <w:rFonts w:cs="Arial"/>
          <w:szCs w:val="22"/>
        </w:rPr>
        <w:t xml:space="preserve">. </w:t>
      </w:r>
      <w:r w:rsidRPr="001020E9">
        <w:rPr>
          <w:rStyle w:val="hps"/>
          <w:rFonts w:cs="Arial"/>
          <w:szCs w:val="22"/>
        </w:rPr>
        <w:t>Ukrepi, sprejeti</w:t>
      </w:r>
      <w:r w:rsidRPr="001020E9">
        <w:rPr>
          <w:rFonts w:cs="Arial"/>
          <w:szCs w:val="22"/>
        </w:rPr>
        <w:t xml:space="preserve"> </w:t>
      </w:r>
      <w:r w:rsidRPr="001020E9">
        <w:rPr>
          <w:rStyle w:val="hps"/>
          <w:rFonts w:cs="Arial"/>
          <w:szCs w:val="22"/>
        </w:rPr>
        <w:t>na podlagi tega</w:t>
      </w:r>
      <w:r w:rsidRPr="001020E9">
        <w:rPr>
          <w:rFonts w:cs="Arial"/>
          <w:szCs w:val="22"/>
        </w:rPr>
        <w:t xml:space="preserve"> </w:t>
      </w:r>
      <w:r w:rsidRPr="001020E9">
        <w:rPr>
          <w:rStyle w:val="hps"/>
          <w:rFonts w:cs="Arial"/>
          <w:szCs w:val="22"/>
        </w:rPr>
        <w:t>člena,</w:t>
      </w:r>
      <w:r w:rsidRPr="001020E9">
        <w:rPr>
          <w:rFonts w:cs="Arial"/>
          <w:szCs w:val="22"/>
        </w:rPr>
        <w:t xml:space="preserve"> </w:t>
      </w:r>
      <w:r w:rsidRPr="001020E9">
        <w:rPr>
          <w:rStyle w:val="hps"/>
          <w:rFonts w:cs="Arial"/>
          <w:szCs w:val="22"/>
        </w:rPr>
        <w:t>dajejo</w:t>
      </w:r>
      <w:r w:rsidRPr="001020E9">
        <w:rPr>
          <w:rFonts w:cs="Arial"/>
          <w:szCs w:val="22"/>
        </w:rPr>
        <w:t xml:space="preserve"> </w:t>
      </w:r>
      <w:r w:rsidRPr="001020E9">
        <w:rPr>
          <w:rStyle w:val="hps"/>
          <w:rFonts w:cs="Arial"/>
          <w:szCs w:val="22"/>
        </w:rPr>
        <w:t>prednost</w:t>
      </w:r>
      <w:r w:rsidRPr="001020E9">
        <w:rPr>
          <w:rFonts w:cs="Arial"/>
          <w:szCs w:val="22"/>
        </w:rPr>
        <w:t xml:space="preserve"> </w:t>
      </w:r>
      <w:r w:rsidRPr="001020E9">
        <w:rPr>
          <w:rStyle w:val="hps"/>
          <w:rFonts w:cs="Arial"/>
          <w:szCs w:val="22"/>
        </w:rPr>
        <w:t>varnosti</w:t>
      </w:r>
      <w:r w:rsidRPr="001020E9">
        <w:rPr>
          <w:rFonts w:cs="Arial"/>
          <w:szCs w:val="22"/>
        </w:rPr>
        <w:t xml:space="preserve"> </w:t>
      </w:r>
      <w:r w:rsidRPr="001020E9">
        <w:rPr>
          <w:rStyle w:val="hps"/>
          <w:rFonts w:cs="Arial"/>
          <w:szCs w:val="22"/>
        </w:rPr>
        <w:t>žrtev ali ogroženih</w:t>
      </w:r>
      <w:r w:rsidRPr="001020E9">
        <w:rPr>
          <w:rFonts w:cs="Arial"/>
          <w:szCs w:val="22"/>
        </w:rPr>
        <w:t xml:space="preserve"> </w:t>
      </w:r>
      <w:r w:rsidRPr="001020E9">
        <w:rPr>
          <w:rStyle w:val="hps"/>
          <w:rFonts w:cs="Arial"/>
          <w:szCs w:val="22"/>
        </w:rPr>
        <w:t>oseb.</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53. člen  — ukrepi prepovedi približevanja ali za zagotovitev varnosti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 xml:space="preserve">druge ukrepe za zagotovitev, da </w:t>
      </w:r>
      <w:r w:rsidRPr="001020E9">
        <w:rPr>
          <w:rFonts w:cs="Arial"/>
          <w:szCs w:val="22"/>
        </w:rPr>
        <w:t xml:space="preserve">so </w:t>
      </w:r>
      <w:r w:rsidRPr="001020E9">
        <w:rPr>
          <w:rStyle w:val="hps"/>
          <w:rFonts w:cs="Arial"/>
          <w:szCs w:val="22"/>
        </w:rPr>
        <w:t>žrtvam</w:t>
      </w:r>
      <w:r w:rsidRPr="001020E9">
        <w:rPr>
          <w:rFonts w:cs="Arial"/>
          <w:szCs w:val="22"/>
        </w:rPr>
        <w:t xml:space="preserve"> </w:t>
      </w:r>
      <w:r w:rsidRPr="001020E9">
        <w:rPr>
          <w:rStyle w:val="hps"/>
          <w:rFonts w:cs="Arial"/>
          <w:szCs w:val="22"/>
        </w:rPr>
        <w:t>vseh oblik nasilja, ki jih zajema področje uporabe te</w:t>
      </w:r>
      <w:r w:rsidRPr="001020E9">
        <w:rPr>
          <w:rFonts w:cs="Arial"/>
          <w:szCs w:val="22"/>
        </w:rPr>
        <w:t xml:space="preserve"> </w:t>
      </w:r>
      <w:r w:rsidRPr="001020E9">
        <w:rPr>
          <w:rStyle w:val="hps"/>
          <w:rFonts w:cs="Arial"/>
          <w:szCs w:val="22"/>
        </w:rPr>
        <w:t xml:space="preserve">konvencije, na voljo ustrezni ukrepi prepovedi približevanja ali za zagotovitev varnosti. </w:t>
      </w:r>
      <w:r w:rsidRPr="001020E9">
        <w:rPr>
          <w:rFonts w:cs="Arial"/>
          <w:szCs w:val="22"/>
        </w:rPr>
        <w:t xml:space="preserve">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lastRenderedPageBreak/>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 xml:space="preserve">ali druge ukrepe za zagotovitev, da so ustrezni ukrepi </w:t>
      </w:r>
      <w:r w:rsidRPr="001020E9">
        <w:rPr>
          <w:rFonts w:cs="Arial"/>
          <w:szCs w:val="22"/>
        </w:rPr>
        <w:t xml:space="preserve">prepovedi približevanja ali za zagotovitev varnosti </w:t>
      </w:r>
      <w:r w:rsidRPr="001020E9">
        <w:rPr>
          <w:rStyle w:val="hps"/>
          <w:rFonts w:cs="Arial"/>
          <w:szCs w:val="22"/>
        </w:rPr>
        <w:t>iz</w:t>
      </w:r>
      <w:r w:rsidRPr="001020E9">
        <w:rPr>
          <w:rFonts w:cs="Arial"/>
          <w:szCs w:val="22"/>
        </w:rPr>
        <w:t xml:space="preserve"> prejšnjega </w:t>
      </w:r>
      <w:r w:rsidRPr="001020E9">
        <w:rPr>
          <w:rStyle w:val="hps"/>
          <w:rFonts w:cs="Arial"/>
          <w:szCs w:val="22"/>
        </w:rPr>
        <w:t>odstavka:</w:t>
      </w:r>
    </w:p>
    <w:p w:rsidR="001020E9" w:rsidRPr="000821C9" w:rsidRDefault="001020E9" w:rsidP="000821C9">
      <w:pPr>
        <w:pStyle w:val="Odstavekseznama"/>
        <w:numPr>
          <w:ilvl w:val="0"/>
          <w:numId w:val="35"/>
        </w:numPr>
        <w:spacing w:line="240" w:lineRule="auto"/>
        <w:rPr>
          <w:rFonts w:cs="Arial"/>
          <w:szCs w:val="22"/>
        </w:rPr>
      </w:pPr>
      <w:r w:rsidRPr="000821C9">
        <w:rPr>
          <w:rStyle w:val="hps"/>
          <w:rFonts w:cs="Arial"/>
          <w:szCs w:val="22"/>
        </w:rPr>
        <w:t>na voljo za</w:t>
      </w:r>
      <w:r w:rsidRPr="000821C9">
        <w:rPr>
          <w:rFonts w:cs="Arial"/>
          <w:szCs w:val="22"/>
        </w:rPr>
        <w:t xml:space="preserve"> </w:t>
      </w:r>
      <w:r w:rsidRPr="000821C9">
        <w:rPr>
          <w:rStyle w:val="hps"/>
          <w:rFonts w:cs="Arial"/>
          <w:szCs w:val="22"/>
        </w:rPr>
        <w:t>takojšnjo</w:t>
      </w:r>
      <w:r w:rsidRPr="000821C9">
        <w:rPr>
          <w:rFonts w:cs="Arial"/>
          <w:szCs w:val="22"/>
        </w:rPr>
        <w:t xml:space="preserve"> </w:t>
      </w:r>
      <w:r w:rsidRPr="000821C9">
        <w:rPr>
          <w:rStyle w:val="hps"/>
          <w:rFonts w:cs="Arial"/>
          <w:szCs w:val="22"/>
        </w:rPr>
        <w:t>zaščito</w:t>
      </w:r>
      <w:r w:rsidRPr="000821C9">
        <w:rPr>
          <w:rFonts w:cs="Arial"/>
          <w:szCs w:val="22"/>
        </w:rPr>
        <w:t xml:space="preserve"> </w:t>
      </w:r>
      <w:r w:rsidRPr="000821C9">
        <w:rPr>
          <w:rStyle w:val="hps"/>
          <w:rFonts w:cs="Arial"/>
          <w:szCs w:val="22"/>
        </w:rPr>
        <w:t>in</w:t>
      </w:r>
      <w:r w:rsidRPr="000821C9">
        <w:rPr>
          <w:rFonts w:cs="Arial"/>
          <w:szCs w:val="22"/>
        </w:rPr>
        <w:t xml:space="preserve"> </w:t>
      </w:r>
      <w:r w:rsidRPr="000821C9">
        <w:rPr>
          <w:rStyle w:val="hps"/>
          <w:rFonts w:cs="Arial"/>
          <w:szCs w:val="22"/>
        </w:rPr>
        <w:t>brez</w:t>
      </w:r>
      <w:r w:rsidRPr="000821C9">
        <w:rPr>
          <w:rFonts w:cs="Arial"/>
          <w:szCs w:val="22"/>
        </w:rPr>
        <w:t xml:space="preserve"> </w:t>
      </w:r>
      <w:r w:rsidRPr="000821C9">
        <w:rPr>
          <w:rStyle w:val="hps"/>
          <w:rFonts w:cs="Arial"/>
          <w:szCs w:val="22"/>
        </w:rPr>
        <w:t>nepotrebnih</w:t>
      </w:r>
      <w:r w:rsidRPr="000821C9">
        <w:rPr>
          <w:rFonts w:cs="Arial"/>
          <w:szCs w:val="22"/>
        </w:rPr>
        <w:t xml:space="preserve"> </w:t>
      </w:r>
      <w:r w:rsidRPr="000821C9">
        <w:rPr>
          <w:rStyle w:val="hps"/>
          <w:rFonts w:cs="Arial"/>
          <w:szCs w:val="22"/>
        </w:rPr>
        <w:t>finančnih</w:t>
      </w:r>
      <w:r w:rsidRPr="000821C9">
        <w:rPr>
          <w:rFonts w:cs="Arial"/>
          <w:szCs w:val="22"/>
        </w:rPr>
        <w:t xml:space="preserve"> </w:t>
      </w:r>
      <w:r w:rsidRPr="000821C9">
        <w:rPr>
          <w:rStyle w:val="hps"/>
          <w:rFonts w:cs="Arial"/>
          <w:szCs w:val="22"/>
        </w:rPr>
        <w:t>ali</w:t>
      </w:r>
      <w:r w:rsidRPr="000821C9">
        <w:rPr>
          <w:rFonts w:cs="Arial"/>
          <w:szCs w:val="22"/>
        </w:rPr>
        <w:t xml:space="preserve"> </w:t>
      </w:r>
      <w:r w:rsidRPr="000821C9">
        <w:rPr>
          <w:rStyle w:val="hps"/>
          <w:rFonts w:cs="Arial"/>
          <w:szCs w:val="22"/>
        </w:rPr>
        <w:t>upravnih</w:t>
      </w:r>
      <w:r w:rsidRPr="000821C9">
        <w:rPr>
          <w:rFonts w:cs="Arial"/>
          <w:szCs w:val="22"/>
        </w:rPr>
        <w:t xml:space="preserve"> </w:t>
      </w:r>
      <w:r w:rsidRPr="000821C9">
        <w:rPr>
          <w:rStyle w:val="hps"/>
          <w:rFonts w:cs="Arial"/>
          <w:szCs w:val="22"/>
        </w:rPr>
        <w:t>bremen</w:t>
      </w:r>
      <w:r w:rsidRPr="000821C9">
        <w:rPr>
          <w:rFonts w:cs="Arial"/>
          <w:szCs w:val="22"/>
        </w:rPr>
        <w:t xml:space="preserve"> </w:t>
      </w:r>
      <w:r w:rsidRPr="000821C9">
        <w:rPr>
          <w:rStyle w:val="hps"/>
          <w:rFonts w:cs="Arial"/>
          <w:szCs w:val="22"/>
        </w:rPr>
        <w:t>za</w:t>
      </w:r>
      <w:r w:rsidRPr="000821C9">
        <w:rPr>
          <w:rFonts w:cs="Arial"/>
          <w:szCs w:val="22"/>
        </w:rPr>
        <w:t xml:space="preserve"> </w:t>
      </w:r>
      <w:r w:rsidRPr="000821C9">
        <w:rPr>
          <w:rStyle w:val="hps"/>
          <w:rFonts w:cs="Arial"/>
          <w:szCs w:val="22"/>
        </w:rPr>
        <w:t>žrtev</w:t>
      </w:r>
      <w:r w:rsidRPr="000821C9">
        <w:rPr>
          <w:rFonts w:cs="Arial"/>
          <w:szCs w:val="22"/>
        </w:rPr>
        <w:t>;</w:t>
      </w:r>
    </w:p>
    <w:p w:rsidR="001020E9" w:rsidRPr="000821C9" w:rsidRDefault="001020E9" w:rsidP="000821C9">
      <w:pPr>
        <w:pStyle w:val="Odstavekseznama"/>
        <w:numPr>
          <w:ilvl w:val="0"/>
          <w:numId w:val="35"/>
        </w:numPr>
        <w:spacing w:line="240" w:lineRule="auto"/>
        <w:rPr>
          <w:rFonts w:cs="Arial"/>
          <w:szCs w:val="22"/>
        </w:rPr>
      </w:pPr>
      <w:r w:rsidRPr="000821C9">
        <w:rPr>
          <w:rStyle w:val="hps"/>
          <w:rFonts w:cs="Arial"/>
          <w:szCs w:val="22"/>
        </w:rPr>
        <w:t>izdani za</w:t>
      </w:r>
      <w:r w:rsidRPr="000821C9">
        <w:rPr>
          <w:rFonts w:cs="Arial"/>
          <w:szCs w:val="22"/>
        </w:rPr>
        <w:t xml:space="preserve"> </w:t>
      </w:r>
      <w:r w:rsidRPr="000821C9">
        <w:rPr>
          <w:rStyle w:val="hps"/>
          <w:rFonts w:cs="Arial"/>
          <w:szCs w:val="22"/>
        </w:rPr>
        <w:t>določeno</w:t>
      </w:r>
      <w:r w:rsidRPr="000821C9">
        <w:rPr>
          <w:rFonts w:cs="Arial"/>
          <w:szCs w:val="22"/>
        </w:rPr>
        <w:t xml:space="preserve"> </w:t>
      </w:r>
      <w:r w:rsidRPr="000821C9">
        <w:rPr>
          <w:rStyle w:val="hps"/>
          <w:rFonts w:cs="Arial"/>
          <w:szCs w:val="22"/>
        </w:rPr>
        <w:t>obdobje</w:t>
      </w:r>
      <w:r w:rsidRPr="000821C9">
        <w:rPr>
          <w:rFonts w:cs="Arial"/>
          <w:szCs w:val="22"/>
        </w:rPr>
        <w:t xml:space="preserve"> </w:t>
      </w:r>
      <w:r w:rsidRPr="000821C9">
        <w:rPr>
          <w:rStyle w:val="hps"/>
          <w:rFonts w:cs="Arial"/>
          <w:szCs w:val="22"/>
        </w:rPr>
        <w:t>ali</w:t>
      </w:r>
      <w:r w:rsidRPr="000821C9">
        <w:rPr>
          <w:rFonts w:cs="Arial"/>
          <w:szCs w:val="22"/>
        </w:rPr>
        <w:t xml:space="preserve"> </w:t>
      </w:r>
      <w:r w:rsidRPr="000821C9">
        <w:rPr>
          <w:rStyle w:val="hps"/>
          <w:rFonts w:cs="Arial"/>
          <w:szCs w:val="22"/>
        </w:rPr>
        <w:t>dokler niso spremenjeni ali</w:t>
      </w:r>
      <w:r w:rsidRPr="000821C9">
        <w:rPr>
          <w:rFonts w:cs="Arial"/>
          <w:szCs w:val="22"/>
        </w:rPr>
        <w:t xml:space="preserve"> </w:t>
      </w:r>
      <w:r w:rsidRPr="000821C9">
        <w:rPr>
          <w:rStyle w:val="hps"/>
          <w:rFonts w:cs="Arial"/>
          <w:szCs w:val="22"/>
        </w:rPr>
        <w:t>preklicani</w:t>
      </w:r>
      <w:r w:rsidRPr="000821C9">
        <w:rPr>
          <w:rFonts w:cs="Arial"/>
          <w:szCs w:val="22"/>
        </w:rPr>
        <w:t>;</w:t>
      </w:r>
    </w:p>
    <w:p w:rsidR="001020E9" w:rsidRPr="000821C9" w:rsidRDefault="001020E9" w:rsidP="000821C9">
      <w:pPr>
        <w:pStyle w:val="Odstavekseznama"/>
        <w:numPr>
          <w:ilvl w:val="0"/>
          <w:numId w:val="35"/>
        </w:numPr>
        <w:spacing w:line="240" w:lineRule="auto"/>
        <w:rPr>
          <w:rFonts w:cs="Arial"/>
          <w:szCs w:val="22"/>
        </w:rPr>
      </w:pPr>
      <w:r w:rsidRPr="000821C9">
        <w:rPr>
          <w:rStyle w:val="hps"/>
          <w:rFonts w:cs="Arial"/>
          <w:szCs w:val="22"/>
        </w:rPr>
        <w:t>kadar je to potrebno</w:t>
      </w:r>
      <w:r w:rsidRPr="000821C9">
        <w:rPr>
          <w:rFonts w:cs="Arial"/>
          <w:szCs w:val="22"/>
        </w:rPr>
        <w:t xml:space="preserve">, </w:t>
      </w:r>
      <w:r w:rsidRPr="000821C9">
        <w:rPr>
          <w:rStyle w:val="hps"/>
          <w:rFonts w:cs="Arial"/>
          <w:szCs w:val="22"/>
        </w:rPr>
        <w:t>izdani na</w:t>
      </w:r>
      <w:r w:rsidRPr="000821C9">
        <w:rPr>
          <w:rFonts w:cs="Arial"/>
          <w:szCs w:val="22"/>
        </w:rPr>
        <w:t xml:space="preserve"> </w:t>
      </w:r>
      <w:r w:rsidRPr="000821C9">
        <w:rPr>
          <w:rStyle w:val="hps"/>
          <w:rFonts w:cs="Arial"/>
          <w:szCs w:val="22"/>
        </w:rPr>
        <w:t>podlagi</w:t>
      </w:r>
      <w:r w:rsidRPr="000821C9">
        <w:rPr>
          <w:rFonts w:cs="Arial"/>
          <w:szCs w:val="22"/>
        </w:rPr>
        <w:t xml:space="preserve"> </w:t>
      </w:r>
      <w:proofErr w:type="spellStart"/>
      <w:r w:rsidRPr="000821C9">
        <w:rPr>
          <w:rStyle w:val="hps"/>
          <w:rFonts w:cs="Arial"/>
          <w:i/>
          <w:iCs/>
          <w:szCs w:val="22"/>
        </w:rPr>
        <w:t>ex</w:t>
      </w:r>
      <w:proofErr w:type="spellEnd"/>
      <w:r w:rsidRPr="000821C9">
        <w:rPr>
          <w:rFonts w:cs="Arial"/>
          <w:i/>
          <w:iCs/>
          <w:szCs w:val="22"/>
        </w:rPr>
        <w:t xml:space="preserve"> </w:t>
      </w:r>
      <w:r w:rsidRPr="000821C9">
        <w:rPr>
          <w:rStyle w:val="hps"/>
          <w:rFonts w:cs="Arial"/>
          <w:i/>
          <w:iCs/>
          <w:szCs w:val="22"/>
        </w:rPr>
        <w:t xml:space="preserve">parte </w:t>
      </w:r>
      <w:r w:rsidRPr="000821C9">
        <w:rPr>
          <w:rStyle w:val="hps"/>
          <w:rFonts w:cs="Arial"/>
          <w:iCs/>
          <w:szCs w:val="22"/>
        </w:rPr>
        <w:t>s takojšnjim učinkom</w:t>
      </w:r>
      <w:r w:rsidRPr="000821C9">
        <w:rPr>
          <w:rFonts w:cs="Arial"/>
          <w:szCs w:val="22"/>
        </w:rPr>
        <w:t>;</w:t>
      </w:r>
    </w:p>
    <w:p w:rsidR="001020E9" w:rsidRPr="000821C9" w:rsidRDefault="001020E9" w:rsidP="000821C9">
      <w:pPr>
        <w:pStyle w:val="Odstavekseznama"/>
        <w:numPr>
          <w:ilvl w:val="0"/>
          <w:numId w:val="35"/>
        </w:numPr>
        <w:spacing w:line="240" w:lineRule="auto"/>
        <w:rPr>
          <w:rFonts w:cs="Arial"/>
          <w:szCs w:val="22"/>
        </w:rPr>
      </w:pPr>
      <w:r w:rsidRPr="000821C9">
        <w:rPr>
          <w:rStyle w:val="hps"/>
          <w:rFonts w:cs="Arial"/>
          <w:szCs w:val="22"/>
        </w:rPr>
        <w:t>na voljo</w:t>
      </w:r>
      <w:r w:rsidRPr="000821C9">
        <w:rPr>
          <w:rFonts w:cs="Arial"/>
          <w:szCs w:val="22"/>
        </w:rPr>
        <w:t xml:space="preserve"> </w:t>
      </w:r>
      <w:r w:rsidRPr="000821C9">
        <w:rPr>
          <w:rStyle w:val="hps"/>
          <w:rFonts w:cs="Arial"/>
          <w:szCs w:val="22"/>
        </w:rPr>
        <w:t>ne glede na druge</w:t>
      </w:r>
      <w:r w:rsidRPr="000821C9">
        <w:rPr>
          <w:rFonts w:cs="Arial"/>
          <w:szCs w:val="22"/>
        </w:rPr>
        <w:t xml:space="preserve"> </w:t>
      </w:r>
      <w:r w:rsidRPr="000821C9">
        <w:rPr>
          <w:rStyle w:val="hps"/>
          <w:rFonts w:cs="Arial"/>
          <w:szCs w:val="22"/>
        </w:rPr>
        <w:t>pravne postopke ali kot njihova dopolnitev</w:t>
      </w:r>
      <w:r w:rsidRPr="000821C9">
        <w:rPr>
          <w:rFonts w:cs="Arial"/>
          <w:szCs w:val="22"/>
        </w:rPr>
        <w:t>;</w:t>
      </w:r>
    </w:p>
    <w:p w:rsidR="001020E9" w:rsidRPr="000821C9" w:rsidRDefault="001020E9" w:rsidP="000821C9">
      <w:pPr>
        <w:pStyle w:val="Odstavekseznama"/>
        <w:numPr>
          <w:ilvl w:val="0"/>
          <w:numId w:val="35"/>
        </w:numPr>
        <w:spacing w:line="240" w:lineRule="auto"/>
        <w:rPr>
          <w:rFonts w:cs="Arial"/>
          <w:szCs w:val="22"/>
        </w:rPr>
      </w:pPr>
      <w:r w:rsidRPr="000821C9">
        <w:rPr>
          <w:rStyle w:val="hps"/>
          <w:rFonts w:cs="Arial"/>
          <w:szCs w:val="22"/>
        </w:rPr>
        <w:t>lahko</w:t>
      </w:r>
      <w:r w:rsidRPr="000821C9">
        <w:rPr>
          <w:rFonts w:cs="Arial"/>
          <w:szCs w:val="22"/>
        </w:rPr>
        <w:t xml:space="preserve"> uvedeni </w:t>
      </w:r>
      <w:r w:rsidRPr="000821C9">
        <w:rPr>
          <w:rStyle w:val="hps"/>
          <w:rFonts w:cs="Arial"/>
          <w:szCs w:val="22"/>
        </w:rPr>
        <w:t>v</w:t>
      </w:r>
      <w:r w:rsidRPr="000821C9">
        <w:rPr>
          <w:rFonts w:cs="Arial"/>
          <w:szCs w:val="22"/>
        </w:rPr>
        <w:t xml:space="preserve"> </w:t>
      </w:r>
      <w:r w:rsidRPr="000821C9">
        <w:rPr>
          <w:rStyle w:val="hps"/>
          <w:rFonts w:cs="Arial"/>
          <w:szCs w:val="22"/>
        </w:rPr>
        <w:t>naknadnih pravnih postopkih</w:t>
      </w:r>
      <w:r w:rsidRPr="000821C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t xml:space="preserve">Pogodbenice sprejmejo potrebne zakonodajne ali druge ukrepe za zagotovitev, da se kršitev ukrepov prepovedi približevanja ali za zagotovitev varnosti, izdanih v skladu s prvim  odstavkom, kaznuje z učinkovitimi, sorazmernimi in odvračilnimi kazenskimi ali drugimi pravnimi sankcijami. </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54. člen  — preiskovanje in dokazi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w:t>
      </w:r>
      <w:r w:rsidRPr="001020E9">
        <w:rPr>
          <w:rFonts w:cs="Arial"/>
          <w:szCs w:val="22"/>
        </w:rPr>
        <w:t xml:space="preserve"> </w:t>
      </w:r>
      <w:r w:rsidRPr="001020E9">
        <w:rPr>
          <w:rStyle w:val="hps"/>
          <w:rFonts w:cs="Arial"/>
          <w:szCs w:val="22"/>
        </w:rPr>
        <w:t>zagotovitev</w:t>
      </w:r>
      <w:r w:rsidRPr="001020E9">
        <w:rPr>
          <w:rFonts w:cs="Arial"/>
          <w:szCs w:val="22"/>
        </w:rPr>
        <w:t xml:space="preserve">, da so </w:t>
      </w:r>
      <w:r w:rsidRPr="001020E9">
        <w:rPr>
          <w:rStyle w:val="hps"/>
          <w:rFonts w:cs="Arial"/>
          <w:szCs w:val="22"/>
        </w:rPr>
        <w:t>v</w:t>
      </w:r>
      <w:r w:rsidRPr="001020E9">
        <w:rPr>
          <w:rFonts w:cs="Arial"/>
          <w:szCs w:val="22"/>
        </w:rPr>
        <w:t xml:space="preserve"> </w:t>
      </w:r>
      <w:r w:rsidRPr="001020E9">
        <w:rPr>
          <w:rStyle w:val="hps"/>
          <w:rFonts w:cs="Arial"/>
          <w:szCs w:val="22"/>
        </w:rPr>
        <w:t>vsakem</w:t>
      </w:r>
      <w:r w:rsidRPr="001020E9">
        <w:rPr>
          <w:rFonts w:cs="Arial"/>
          <w:szCs w:val="22"/>
        </w:rPr>
        <w:t xml:space="preserve"> </w:t>
      </w:r>
      <w:r w:rsidRPr="001020E9">
        <w:rPr>
          <w:rStyle w:val="hps"/>
          <w:rFonts w:cs="Arial"/>
          <w:szCs w:val="22"/>
        </w:rPr>
        <w:t>civilnem</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kazenskem postopku dokazi,</w:t>
      </w:r>
      <w:r w:rsidRPr="001020E9">
        <w:rPr>
          <w:rFonts w:cs="Arial"/>
          <w:szCs w:val="22"/>
        </w:rPr>
        <w:t xml:space="preserve"> </w:t>
      </w:r>
      <w:r w:rsidRPr="001020E9">
        <w:rPr>
          <w:rStyle w:val="hps"/>
          <w:rFonts w:cs="Arial"/>
          <w:szCs w:val="22"/>
        </w:rPr>
        <w:t>ki se nanašajo</w:t>
      </w:r>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spolno</w:t>
      </w:r>
      <w:r w:rsidRPr="001020E9">
        <w:rPr>
          <w:rFonts w:cs="Arial"/>
          <w:szCs w:val="22"/>
        </w:rPr>
        <w:t xml:space="preserve"> </w:t>
      </w:r>
      <w:r w:rsidRPr="001020E9">
        <w:rPr>
          <w:rStyle w:val="hps"/>
          <w:rFonts w:cs="Arial"/>
          <w:szCs w:val="22"/>
        </w:rPr>
        <w:t>zgodovino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ravnanje žrtve,</w:t>
      </w:r>
      <w:r w:rsidRPr="001020E9">
        <w:rPr>
          <w:rFonts w:cs="Arial"/>
          <w:szCs w:val="22"/>
        </w:rPr>
        <w:t xml:space="preserve"> </w:t>
      </w:r>
      <w:r w:rsidRPr="001020E9">
        <w:rPr>
          <w:rStyle w:val="hps"/>
          <w:rFonts w:cs="Arial"/>
          <w:szCs w:val="22"/>
        </w:rPr>
        <w:t>dovoljeni</w:t>
      </w:r>
      <w:r w:rsidRPr="001020E9">
        <w:rPr>
          <w:rFonts w:cs="Arial"/>
          <w:szCs w:val="22"/>
        </w:rPr>
        <w:t xml:space="preserve"> </w:t>
      </w:r>
      <w:r w:rsidRPr="001020E9">
        <w:rPr>
          <w:rStyle w:val="hps"/>
          <w:rFonts w:cs="Arial"/>
          <w:szCs w:val="22"/>
        </w:rPr>
        <w:t>samo, kadar</w:t>
      </w:r>
      <w:r w:rsidRPr="001020E9">
        <w:rPr>
          <w:rFonts w:cs="Arial"/>
          <w:szCs w:val="22"/>
        </w:rPr>
        <w:t xml:space="preserve"> </w:t>
      </w:r>
      <w:r w:rsidRPr="001020E9">
        <w:rPr>
          <w:rStyle w:val="hps"/>
          <w:rFonts w:cs="Arial"/>
          <w:szCs w:val="22"/>
        </w:rPr>
        <w:t>je</w:t>
      </w:r>
      <w:r w:rsidRPr="001020E9">
        <w:rPr>
          <w:rFonts w:cs="Arial"/>
          <w:szCs w:val="22"/>
        </w:rPr>
        <w:t xml:space="preserve"> </w:t>
      </w:r>
      <w:r w:rsidRPr="001020E9">
        <w:rPr>
          <w:rStyle w:val="hps"/>
          <w:rFonts w:cs="Arial"/>
          <w:szCs w:val="22"/>
        </w:rPr>
        <w:t>to ustrezno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potrebno</w:t>
      </w:r>
      <w:r w:rsidRPr="001020E9">
        <w:rPr>
          <w:rFonts w:cs="Arial"/>
          <w:szCs w:val="22"/>
        </w:rPr>
        <w:t>.</w:t>
      </w:r>
    </w:p>
    <w:p w:rsidR="000821C9" w:rsidRDefault="000821C9" w:rsidP="001020E9">
      <w:pPr>
        <w:spacing w:line="240" w:lineRule="auto"/>
        <w:rPr>
          <w:rFonts w:cs="Arial"/>
          <w:b/>
          <w:bCs/>
          <w:szCs w:val="22"/>
        </w:rPr>
      </w:pPr>
    </w:p>
    <w:p w:rsidR="000821C9" w:rsidRDefault="000821C9" w:rsidP="001020E9">
      <w:pPr>
        <w:spacing w:line="240" w:lineRule="auto"/>
        <w:rPr>
          <w:rFonts w:cs="Arial"/>
          <w:b/>
          <w:bCs/>
          <w:szCs w:val="22"/>
        </w:rPr>
      </w:pPr>
    </w:p>
    <w:p w:rsidR="000821C9" w:rsidRPr="001020E9" w:rsidRDefault="000821C9" w:rsidP="001020E9">
      <w:pPr>
        <w:spacing w:line="240" w:lineRule="auto"/>
        <w:rPr>
          <w:rFonts w:cs="Arial"/>
          <w:szCs w:val="22"/>
        </w:rPr>
      </w:pPr>
      <w:r>
        <w:rPr>
          <w:rFonts w:cs="Arial"/>
          <w:b/>
          <w:bCs/>
          <w:szCs w:val="22"/>
        </w:rPr>
        <w:t>5</w:t>
      </w:r>
      <w:r w:rsidRPr="001020E9">
        <w:rPr>
          <w:rFonts w:cs="Arial"/>
          <w:b/>
          <w:bCs/>
          <w:szCs w:val="22"/>
        </w:rPr>
        <w:t xml:space="preserve">5. člen — </w:t>
      </w:r>
      <w:proofErr w:type="spellStart"/>
      <w:r w:rsidRPr="001020E9">
        <w:rPr>
          <w:rFonts w:cs="Arial"/>
          <w:b/>
          <w:bCs/>
          <w:i/>
          <w:iCs/>
          <w:szCs w:val="22"/>
        </w:rPr>
        <w:t>ex</w:t>
      </w:r>
      <w:proofErr w:type="spellEnd"/>
      <w:r w:rsidRPr="001020E9">
        <w:rPr>
          <w:rFonts w:cs="Arial"/>
          <w:b/>
          <w:bCs/>
          <w:i/>
          <w:iCs/>
          <w:szCs w:val="22"/>
        </w:rPr>
        <w:t xml:space="preserve"> parte</w:t>
      </w:r>
      <w:r w:rsidRPr="001020E9">
        <w:rPr>
          <w:rFonts w:cs="Arial"/>
          <w:b/>
          <w:bCs/>
          <w:szCs w:val="22"/>
        </w:rPr>
        <w:t xml:space="preserve"> in </w:t>
      </w:r>
      <w:proofErr w:type="spellStart"/>
      <w:r w:rsidRPr="001020E9">
        <w:rPr>
          <w:rFonts w:cs="Arial"/>
          <w:b/>
          <w:bCs/>
          <w:i/>
          <w:iCs/>
          <w:szCs w:val="22"/>
        </w:rPr>
        <w:t>ex</w:t>
      </w:r>
      <w:proofErr w:type="spellEnd"/>
      <w:r w:rsidRPr="001020E9">
        <w:rPr>
          <w:rFonts w:cs="Arial"/>
          <w:b/>
          <w:bCs/>
          <w:i/>
          <w:iCs/>
          <w:szCs w:val="22"/>
        </w:rPr>
        <w:t xml:space="preserve"> </w:t>
      </w:r>
      <w:proofErr w:type="spellStart"/>
      <w:r w:rsidRPr="001020E9">
        <w:rPr>
          <w:rFonts w:cs="Arial"/>
          <w:b/>
          <w:bCs/>
          <w:i/>
          <w:iCs/>
          <w:szCs w:val="22"/>
        </w:rPr>
        <w:t>officio</w:t>
      </w:r>
      <w:proofErr w:type="spellEnd"/>
      <w:r w:rsidRPr="001020E9">
        <w:rPr>
          <w:rFonts w:cs="Arial"/>
          <w:b/>
          <w:bCs/>
          <w:i/>
          <w:iCs/>
          <w:szCs w:val="22"/>
        </w:rPr>
        <w:t xml:space="preserve"> </w:t>
      </w:r>
      <w:r w:rsidRPr="001020E9">
        <w:rPr>
          <w:rFonts w:cs="Arial"/>
          <w:b/>
          <w:bCs/>
          <w:szCs w:val="22"/>
        </w:rPr>
        <w:t>postopki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 zagotovijo, da</w:t>
      </w:r>
      <w:r w:rsidRPr="001020E9">
        <w:rPr>
          <w:rFonts w:cs="Arial"/>
          <w:szCs w:val="22"/>
        </w:rPr>
        <w:t xml:space="preserve"> </w:t>
      </w:r>
      <w:r w:rsidRPr="001020E9">
        <w:rPr>
          <w:rStyle w:val="hps"/>
          <w:rFonts w:cs="Arial"/>
          <w:szCs w:val="22"/>
        </w:rPr>
        <w:t>preiskovanje</w:t>
      </w:r>
      <w:r w:rsidRPr="001020E9">
        <w:rPr>
          <w:rFonts w:cs="Arial"/>
          <w:szCs w:val="22"/>
        </w:rPr>
        <w:t xml:space="preserve"> </w:t>
      </w:r>
      <w:r w:rsidRPr="001020E9">
        <w:rPr>
          <w:rStyle w:val="hps"/>
          <w:rFonts w:cs="Arial"/>
          <w:szCs w:val="22"/>
        </w:rPr>
        <w:t>ali pregon</w:t>
      </w:r>
      <w:r w:rsidRPr="001020E9">
        <w:rPr>
          <w:rFonts w:cs="Arial"/>
          <w:szCs w:val="22"/>
        </w:rPr>
        <w:t xml:space="preserve"> </w:t>
      </w:r>
      <w:r w:rsidRPr="001020E9">
        <w:rPr>
          <w:rStyle w:val="hps"/>
          <w:rFonts w:cs="Arial"/>
          <w:szCs w:val="22"/>
        </w:rPr>
        <w:t>kaznivih ravnanj, določenih</w:t>
      </w:r>
      <w:r w:rsidRPr="001020E9">
        <w:rPr>
          <w:rFonts w:cs="Arial"/>
          <w:szCs w:val="22"/>
        </w:rPr>
        <w:t xml:space="preserve"> </w:t>
      </w:r>
      <w:r w:rsidRPr="001020E9">
        <w:rPr>
          <w:rStyle w:val="hps"/>
          <w:rFonts w:cs="Arial"/>
          <w:szCs w:val="22"/>
        </w:rPr>
        <w:t>v skladu s</w:t>
      </w:r>
      <w:r w:rsidRPr="001020E9">
        <w:rPr>
          <w:rFonts w:cs="Arial"/>
          <w:szCs w:val="22"/>
        </w:rPr>
        <w:t xml:space="preserve">  </w:t>
      </w:r>
      <w:r w:rsidRPr="001020E9">
        <w:rPr>
          <w:rStyle w:val="hps"/>
          <w:rFonts w:cs="Arial"/>
          <w:szCs w:val="22"/>
        </w:rPr>
        <w:t>35.,</w:t>
      </w:r>
      <w:r w:rsidRPr="001020E9">
        <w:rPr>
          <w:rFonts w:cs="Arial"/>
          <w:szCs w:val="22"/>
        </w:rPr>
        <w:t xml:space="preserve"> </w:t>
      </w:r>
      <w:r w:rsidRPr="001020E9">
        <w:rPr>
          <w:rStyle w:val="hps"/>
          <w:rFonts w:cs="Arial"/>
          <w:szCs w:val="22"/>
        </w:rPr>
        <w:t>36.</w:t>
      </w:r>
      <w:r w:rsidRPr="001020E9">
        <w:rPr>
          <w:rFonts w:cs="Arial"/>
          <w:szCs w:val="22"/>
        </w:rPr>
        <w:t xml:space="preserve">, </w:t>
      </w:r>
      <w:r w:rsidRPr="001020E9">
        <w:rPr>
          <w:rStyle w:val="hps"/>
          <w:rFonts w:cs="Arial"/>
          <w:szCs w:val="22"/>
        </w:rPr>
        <w:t>37.</w:t>
      </w:r>
      <w:r w:rsidRPr="001020E9">
        <w:rPr>
          <w:rFonts w:cs="Arial"/>
          <w:szCs w:val="22"/>
        </w:rPr>
        <w:t xml:space="preserve">, </w:t>
      </w:r>
      <w:r w:rsidRPr="001020E9">
        <w:rPr>
          <w:rStyle w:val="hps"/>
          <w:rFonts w:cs="Arial"/>
          <w:szCs w:val="22"/>
        </w:rPr>
        <w:t>38.</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39.</w:t>
      </w:r>
      <w:r w:rsidRPr="001020E9">
        <w:rPr>
          <w:rFonts w:cs="Arial"/>
          <w:szCs w:val="22"/>
        </w:rPr>
        <w:t xml:space="preserve"> </w:t>
      </w:r>
      <w:r w:rsidRPr="001020E9">
        <w:rPr>
          <w:rStyle w:val="hps"/>
          <w:rFonts w:cs="Arial"/>
          <w:szCs w:val="22"/>
        </w:rPr>
        <w:t>členom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niso</w:t>
      </w:r>
      <w:r w:rsidRPr="001020E9">
        <w:rPr>
          <w:rFonts w:cs="Arial"/>
          <w:szCs w:val="22"/>
        </w:rPr>
        <w:t xml:space="preserve"> </w:t>
      </w:r>
      <w:r w:rsidRPr="001020E9">
        <w:rPr>
          <w:rStyle w:val="hps"/>
          <w:rFonts w:cs="Arial"/>
          <w:szCs w:val="22"/>
        </w:rPr>
        <w:t>popolnoma</w:t>
      </w:r>
      <w:r w:rsidRPr="001020E9">
        <w:rPr>
          <w:rFonts w:cs="Arial"/>
          <w:szCs w:val="22"/>
        </w:rPr>
        <w:t xml:space="preserve"> </w:t>
      </w:r>
      <w:r w:rsidRPr="001020E9">
        <w:rPr>
          <w:rStyle w:val="hps"/>
          <w:rFonts w:cs="Arial"/>
          <w:szCs w:val="22"/>
        </w:rPr>
        <w:t>odvisni</w:t>
      </w:r>
      <w:r w:rsidRPr="001020E9">
        <w:rPr>
          <w:rFonts w:cs="Arial"/>
          <w:szCs w:val="22"/>
        </w:rPr>
        <w:t xml:space="preserve"> </w:t>
      </w:r>
      <w:r w:rsidRPr="001020E9">
        <w:rPr>
          <w:rStyle w:val="hps"/>
          <w:rFonts w:cs="Arial"/>
          <w:szCs w:val="22"/>
        </w:rPr>
        <w:t>od prijave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pritožbe,</w:t>
      </w:r>
      <w:r w:rsidRPr="001020E9">
        <w:rPr>
          <w:rFonts w:cs="Arial"/>
          <w:szCs w:val="22"/>
        </w:rPr>
        <w:t xml:space="preserve"> </w:t>
      </w:r>
      <w:r w:rsidRPr="001020E9">
        <w:rPr>
          <w:rStyle w:val="hps"/>
          <w:rFonts w:cs="Arial"/>
          <w:szCs w:val="22"/>
        </w:rPr>
        <w:t>ki jo vloži</w:t>
      </w:r>
      <w:r w:rsidRPr="001020E9">
        <w:rPr>
          <w:rFonts w:cs="Arial"/>
          <w:szCs w:val="22"/>
        </w:rPr>
        <w:t xml:space="preserve"> </w:t>
      </w:r>
      <w:r w:rsidRPr="001020E9">
        <w:rPr>
          <w:rStyle w:val="hps"/>
          <w:rFonts w:cs="Arial"/>
          <w:szCs w:val="22"/>
        </w:rPr>
        <w:t>žrtev</w:t>
      </w:r>
      <w:r w:rsidRPr="001020E9">
        <w:rPr>
          <w:rFonts w:cs="Arial"/>
          <w:szCs w:val="22"/>
        </w:rPr>
        <w:t xml:space="preserve">, če </w:t>
      </w:r>
      <w:r w:rsidRPr="001020E9">
        <w:rPr>
          <w:rStyle w:val="hps"/>
          <w:rFonts w:cs="Arial"/>
          <w:szCs w:val="22"/>
        </w:rPr>
        <w:t>je bilo</w:t>
      </w:r>
      <w:r w:rsidRPr="001020E9">
        <w:rPr>
          <w:rFonts w:cs="Arial"/>
          <w:szCs w:val="22"/>
        </w:rPr>
        <w:t xml:space="preserve"> </w:t>
      </w:r>
      <w:r w:rsidRPr="001020E9">
        <w:rPr>
          <w:rStyle w:val="hps"/>
          <w:rFonts w:cs="Arial"/>
          <w:szCs w:val="22"/>
        </w:rPr>
        <w:t>kaznivo ravnanje</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celoti</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deloma</w:t>
      </w:r>
      <w:r w:rsidRPr="001020E9">
        <w:rPr>
          <w:rFonts w:cs="Arial"/>
          <w:szCs w:val="22"/>
        </w:rPr>
        <w:t xml:space="preserve"> </w:t>
      </w:r>
      <w:r w:rsidRPr="001020E9">
        <w:rPr>
          <w:rStyle w:val="hps"/>
          <w:rFonts w:cs="Arial"/>
          <w:szCs w:val="22"/>
        </w:rPr>
        <w:t>storjeno na ozemlju</w:t>
      </w:r>
      <w:r w:rsidRPr="001020E9">
        <w:rPr>
          <w:rFonts w:cs="Arial"/>
          <w:szCs w:val="22"/>
        </w:rPr>
        <w:t xml:space="preserve"> pogodbenice, </w:t>
      </w:r>
      <w:r w:rsidRPr="001020E9">
        <w:rPr>
          <w:rStyle w:val="hps"/>
          <w:rFonts w:cs="Arial"/>
          <w:szCs w:val="22"/>
        </w:rPr>
        <w:t>in</w:t>
      </w:r>
      <w:r w:rsidRPr="001020E9">
        <w:rPr>
          <w:rFonts w:cs="Arial"/>
          <w:szCs w:val="22"/>
        </w:rPr>
        <w:t xml:space="preserve"> </w:t>
      </w:r>
      <w:r w:rsidRPr="001020E9">
        <w:rPr>
          <w:rStyle w:val="hps"/>
          <w:rFonts w:cs="Arial"/>
          <w:szCs w:val="22"/>
        </w:rPr>
        <w:t>da</w:t>
      </w:r>
      <w:r w:rsidRPr="001020E9">
        <w:rPr>
          <w:rFonts w:cs="Arial"/>
          <w:szCs w:val="22"/>
        </w:rPr>
        <w:t xml:space="preserve"> </w:t>
      </w:r>
      <w:r w:rsidRPr="001020E9">
        <w:rPr>
          <w:rStyle w:val="hps"/>
          <w:rFonts w:cs="Arial"/>
          <w:szCs w:val="22"/>
        </w:rPr>
        <w:t>se postopki</w:t>
      </w:r>
      <w:r w:rsidRPr="001020E9">
        <w:rPr>
          <w:rFonts w:cs="Arial"/>
          <w:szCs w:val="22"/>
        </w:rPr>
        <w:t xml:space="preserve"> </w:t>
      </w:r>
      <w:r w:rsidRPr="001020E9">
        <w:rPr>
          <w:rStyle w:val="hps"/>
          <w:rFonts w:cs="Arial"/>
          <w:szCs w:val="22"/>
        </w:rPr>
        <w:t>lahko nadaljujejo</w:t>
      </w:r>
      <w:r w:rsidRPr="001020E9">
        <w:rPr>
          <w:rFonts w:cs="Arial"/>
          <w:szCs w:val="22"/>
        </w:rPr>
        <w:t xml:space="preserve"> tudi, </w:t>
      </w:r>
      <w:r w:rsidRPr="001020E9">
        <w:rPr>
          <w:rStyle w:val="hps"/>
          <w:rFonts w:cs="Arial"/>
          <w:szCs w:val="22"/>
        </w:rPr>
        <w:t>če</w:t>
      </w:r>
      <w:r w:rsidRPr="001020E9">
        <w:rPr>
          <w:rFonts w:cs="Arial"/>
          <w:szCs w:val="22"/>
        </w:rPr>
        <w:t xml:space="preserve"> </w:t>
      </w:r>
      <w:r w:rsidRPr="001020E9">
        <w:rPr>
          <w:rStyle w:val="hps"/>
          <w:rFonts w:cs="Arial"/>
          <w:szCs w:val="22"/>
        </w:rPr>
        <w:t>žrtev</w:t>
      </w:r>
      <w:r w:rsidRPr="001020E9">
        <w:rPr>
          <w:rFonts w:cs="Arial"/>
          <w:szCs w:val="22"/>
        </w:rPr>
        <w:t xml:space="preserve"> </w:t>
      </w:r>
      <w:r w:rsidRPr="001020E9">
        <w:rPr>
          <w:rStyle w:val="hps"/>
          <w:rFonts w:cs="Arial"/>
          <w:szCs w:val="22"/>
        </w:rPr>
        <w:t xml:space="preserve">prekliče </w:t>
      </w:r>
      <w:r w:rsidRPr="001020E9">
        <w:rPr>
          <w:rFonts w:cs="Arial"/>
          <w:szCs w:val="22"/>
        </w:rPr>
        <w:t xml:space="preserve">svojo </w:t>
      </w:r>
      <w:r w:rsidRPr="001020E9">
        <w:rPr>
          <w:rStyle w:val="hps"/>
          <w:rFonts w:cs="Arial"/>
          <w:szCs w:val="22"/>
        </w:rPr>
        <w:t>izjavo</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pritožbo</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da se v skladu</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pogoji</w:t>
      </w:r>
      <w:r w:rsidRPr="001020E9">
        <w:rPr>
          <w:rFonts w:cs="Arial"/>
          <w:szCs w:val="22"/>
        </w:rPr>
        <w:t xml:space="preserve"> njihovega </w:t>
      </w:r>
      <w:r w:rsidRPr="001020E9">
        <w:rPr>
          <w:rStyle w:val="hps"/>
          <w:rFonts w:cs="Arial"/>
          <w:szCs w:val="22"/>
        </w:rPr>
        <w:t>notranjega prava</w:t>
      </w:r>
      <w:r w:rsidRPr="001020E9">
        <w:rPr>
          <w:rFonts w:cs="Arial"/>
          <w:szCs w:val="22"/>
        </w:rPr>
        <w:t xml:space="preserve"> zagotovi </w:t>
      </w:r>
      <w:r w:rsidRPr="001020E9">
        <w:rPr>
          <w:rStyle w:val="hps"/>
          <w:rFonts w:cs="Arial"/>
          <w:szCs w:val="22"/>
        </w:rPr>
        <w:t>možnost</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vladne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nevladne</w:t>
      </w:r>
      <w:r w:rsidRPr="001020E9">
        <w:rPr>
          <w:rFonts w:cs="Arial"/>
          <w:szCs w:val="22"/>
        </w:rPr>
        <w:t xml:space="preserve"> </w:t>
      </w:r>
      <w:r w:rsidRPr="001020E9">
        <w:rPr>
          <w:rStyle w:val="hps"/>
          <w:rFonts w:cs="Arial"/>
          <w:szCs w:val="22"/>
        </w:rPr>
        <w:t>organizacije ter svetovalce</w:t>
      </w:r>
      <w:r w:rsidRPr="001020E9">
        <w:rPr>
          <w:rFonts w:cs="Arial"/>
          <w:szCs w:val="22"/>
        </w:rPr>
        <w:t xml:space="preserve"> za pomoč pri </w:t>
      </w:r>
      <w:r w:rsidRPr="001020E9">
        <w:rPr>
          <w:rStyle w:val="hps"/>
          <w:rFonts w:cs="Arial"/>
          <w:szCs w:val="22"/>
        </w:rPr>
        <w:t xml:space="preserve">nasilju v družini, da žrtvam na njihovo zahtevo pomagajo in/ali </w:t>
      </w:r>
      <w:r w:rsidRPr="001020E9">
        <w:rPr>
          <w:rFonts w:cs="Arial"/>
          <w:szCs w:val="22"/>
        </w:rPr>
        <w:t xml:space="preserve">jih </w:t>
      </w:r>
      <w:r w:rsidRPr="001020E9">
        <w:rPr>
          <w:rStyle w:val="hps"/>
          <w:rFonts w:cs="Arial"/>
          <w:szCs w:val="22"/>
        </w:rPr>
        <w:t>podpirajo</w:t>
      </w:r>
      <w:r w:rsidRPr="001020E9">
        <w:rPr>
          <w:rFonts w:cs="Arial"/>
          <w:szCs w:val="22"/>
        </w:rPr>
        <w:t xml:space="preserve"> </w:t>
      </w:r>
      <w:r w:rsidRPr="001020E9">
        <w:rPr>
          <w:rStyle w:val="hps"/>
          <w:rFonts w:cs="Arial"/>
          <w:szCs w:val="22"/>
        </w:rPr>
        <w:t>med</w:t>
      </w:r>
      <w:r w:rsidRPr="001020E9">
        <w:rPr>
          <w:rFonts w:cs="Arial"/>
          <w:szCs w:val="22"/>
        </w:rPr>
        <w:t xml:space="preserve"> </w:t>
      </w:r>
      <w:r w:rsidRPr="001020E9">
        <w:rPr>
          <w:rStyle w:val="hps"/>
          <w:rFonts w:cs="Arial"/>
          <w:szCs w:val="22"/>
        </w:rPr>
        <w:t>preiskovanjem in</w:t>
      </w:r>
      <w:r w:rsidRPr="001020E9">
        <w:rPr>
          <w:rFonts w:cs="Arial"/>
          <w:szCs w:val="22"/>
        </w:rPr>
        <w:t xml:space="preserve"> </w:t>
      </w:r>
      <w:r w:rsidRPr="001020E9">
        <w:rPr>
          <w:rStyle w:val="hps"/>
          <w:rFonts w:cs="Arial"/>
          <w:szCs w:val="22"/>
        </w:rPr>
        <w:t>sodnimi postopki</w:t>
      </w:r>
      <w:r w:rsidRPr="001020E9">
        <w:rPr>
          <w:rFonts w:cs="Arial"/>
          <w:szCs w:val="22"/>
        </w:rPr>
        <w:t xml:space="preserve"> </w:t>
      </w:r>
      <w:r w:rsidRPr="001020E9">
        <w:rPr>
          <w:rStyle w:val="hps"/>
          <w:rFonts w:cs="Arial"/>
          <w:szCs w:val="22"/>
        </w:rPr>
        <w:t>v zvezi s</w:t>
      </w:r>
      <w:r w:rsidRPr="001020E9">
        <w:rPr>
          <w:rFonts w:cs="Arial"/>
          <w:szCs w:val="22"/>
        </w:rPr>
        <w:t xml:space="preserve"> </w:t>
      </w:r>
      <w:r w:rsidRPr="001020E9">
        <w:rPr>
          <w:rStyle w:val="hps"/>
          <w:rFonts w:cs="Arial"/>
          <w:szCs w:val="22"/>
        </w:rPr>
        <w:t>kaznivimi ravnanji, določenimi v skladu s to</w:t>
      </w:r>
      <w:r w:rsidRPr="001020E9">
        <w:rPr>
          <w:rFonts w:cs="Arial"/>
          <w:szCs w:val="22"/>
        </w:rPr>
        <w:t xml:space="preserve"> </w:t>
      </w:r>
      <w:r w:rsidRPr="001020E9">
        <w:rPr>
          <w:rStyle w:val="hps"/>
          <w:rFonts w:cs="Arial"/>
          <w:szCs w:val="22"/>
        </w:rPr>
        <w:t>konvencijo</w:t>
      </w:r>
      <w:r w:rsidRPr="001020E9">
        <w:rPr>
          <w:rFonts w:cs="Arial"/>
          <w:szCs w:val="22"/>
        </w:rPr>
        <w:t>.</w:t>
      </w:r>
    </w:p>
    <w:p w:rsidR="001020E9" w:rsidRDefault="001020E9" w:rsidP="001020E9">
      <w:pPr>
        <w:spacing w:line="240" w:lineRule="auto"/>
        <w:rPr>
          <w:rFonts w:cs="Arial"/>
          <w:szCs w:val="22"/>
        </w:rPr>
      </w:pPr>
    </w:p>
    <w:p w:rsidR="000821C9" w:rsidRPr="001020E9" w:rsidRDefault="000821C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56. člen  — zaščitni ukrepi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zaščito</w:t>
      </w:r>
      <w:r w:rsidRPr="001020E9">
        <w:rPr>
          <w:rFonts w:cs="Arial"/>
          <w:szCs w:val="22"/>
        </w:rPr>
        <w:t xml:space="preserve"> </w:t>
      </w:r>
      <w:r w:rsidRPr="001020E9">
        <w:rPr>
          <w:rStyle w:val="hps"/>
          <w:rFonts w:cs="Arial"/>
          <w:szCs w:val="22"/>
        </w:rPr>
        <w:t>pravic in</w:t>
      </w:r>
      <w:r w:rsidRPr="001020E9">
        <w:rPr>
          <w:rFonts w:cs="Arial"/>
          <w:szCs w:val="22"/>
        </w:rPr>
        <w:t xml:space="preserve"> </w:t>
      </w:r>
      <w:r w:rsidRPr="001020E9">
        <w:rPr>
          <w:rStyle w:val="hps"/>
          <w:rFonts w:cs="Arial"/>
          <w:szCs w:val="22"/>
        </w:rPr>
        <w:t>interesov</w:t>
      </w:r>
      <w:r w:rsidRPr="001020E9">
        <w:rPr>
          <w:rFonts w:cs="Arial"/>
          <w:szCs w:val="22"/>
        </w:rPr>
        <w:t xml:space="preserve"> </w:t>
      </w:r>
      <w:r w:rsidRPr="001020E9">
        <w:rPr>
          <w:rStyle w:val="hps"/>
          <w:rFonts w:cs="Arial"/>
          <w:szCs w:val="22"/>
        </w:rPr>
        <w:t>žrtev</w:t>
      </w:r>
      <w:r w:rsidRPr="001020E9">
        <w:rPr>
          <w:rFonts w:cs="Arial"/>
          <w:szCs w:val="22"/>
        </w:rPr>
        <w:t xml:space="preserve">, </w:t>
      </w:r>
      <w:r w:rsidRPr="001020E9">
        <w:rPr>
          <w:rStyle w:val="hps"/>
          <w:rFonts w:cs="Arial"/>
          <w:szCs w:val="22"/>
        </w:rPr>
        <w:t>vključno z njihovimi</w:t>
      </w:r>
      <w:r w:rsidRPr="001020E9">
        <w:rPr>
          <w:rFonts w:cs="Arial"/>
          <w:szCs w:val="22"/>
        </w:rPr>
        <w:t xml:space="preserve"> </w:t>
      </w:r>
      <w:r w:rsidRPr="001020E9">
        <w:rPr>
          <w:rStyle w:val="hps"/>
          <w:rFonts w:cs="Arial"/>
          <w:szCs w:val="22"/>
        </w:rPr>
        <w:t>posebnimi</w:t>
      </w:r>
      <w:r w:rsidRPr="001020E9">
        <w:rPr>
          <w:rFonts w:cs="Arial"/>
          <w:szCs w:val="22"/>
        </w:rPr>
        <w:t xml:space="preserve"> </w:t>
      </w:r>
      <w:r w:rsidRPr="001020E9">
        <w:rPr>
          <w:rStyle w:val="hps"/>
          <w:rFonts w:cs="Arial"/>
          <w:szCs w:val="22"/>
        </w:rPr>
        <w:t>potrebami, ki jih imajo</w:t>
      </w:r>
      <w:r w:rsidRPr="001020E9">
        <w:rPr>
          <w:rFonts w:cs="Arial"/>
          <w:szCs w:val="22"/>
        </w:rPr>
        <w:t xml:space="preserve"> </w:t>
      </w:r>
      <w:r w:rsidRPr="001020E9">
        <w:rPr>
          <w:rStyle w:val="hps"/>
          <w:rFonts w:cs="Arial"/>
          <w:szCs w:val="22"/>
        </w:rPr>
        <w:t>kot</w:t>
      </w:r>
      <w:r w:rsidRPr="001020E9">
        <w:rPr>
          <w:rFonts w:cs="Arial"/>
          <w:szCs w:val="22"/>
        </w:rPr>
        <w:t xml:space="preserve"> </w:t>
      </w:r>
      <w:r w:rsidRPr="001020E9">
        <w:rPr>
          <w:rStyle w:val="hps"/>
          <w:rFonts w:cs="Arial"/>
          <w:szCs w:val="22"/>
        </w:rPr>
        <w:t>priče</w:t>
      </w:r>
      <w:r w:rsidRPr="001020E9">
        <w:rPr>
          <w:rFonts w:cs="Arial"/>
          <w:szCs w:val="22"/>
        </w:rPr>
        <w:t xml:space="preserve">, </w:t>
      </w:r>
      <w:r w:rsidRPr="001020E9">
        <w:rPr>
          <w:rStyle w:val="hps"/>
          <w:rFonts w:cs="Arial"/>
          <w:szCs w:val="22"/>
        </w:rPr>
        <w:t>v vseh</w:t>
      </w:r>
      <w:r w:rsidRPr="001020E9">
        <w:rPr>
          <w:rFonts w:cs="Arial"/>
          <w:szCs w:val="22"/>
        </w:rPr>
        <w:t xml:space="preserve"> </w:t>
      </w:r>
      <w:r w:rsidRPr="001020E9">
        <w:rPr>
          <w:rStyle w:val="hps"/>
          <w:rFonts w:cs="Arial"/>
          <w:szCs w:val="22"/>
        </w:rPr>
        <w:t>fazah</w:t>
      </w:r>
      <w:r w:rsidRPr="001020E9">
        <w:rPr>
          <w:rFonts w:cs="Arial"/>
          <w:szCs w:val="22"/>
        </w:rPr>
        <w:t xml:space="preserve"> </w:t>
      </w:r>
      <w:r w:rsidRPr="001020E9">
        <w:rPr>
          <w:rStyle w:val="hps"/>
          <w:rFonts w:cs="Arial"/>
          <w:szCs w:val="22"/>
        </w:rPr>
        <w:t>preiskovanja in</w:t>
      </w:r>
      <w:r w:rsidRPr="001020E9">
        <w:rPr>
          <w:rFonts w:cs="Arial"/>
          <w:szCs w:val="22"/>
        </w:rPr>
        <w:t xml:space="preserve"> </w:t>
      </w:r>
      <w:r w:rsidRPr="001020E9">
        <w:rPr>
          <w:rStyle w:val="hps"/>
          <w:rFonts w:cs="Arial"/>
          <w:szCs w:val="22"/>
        </w:rPr>
        <w:t>sodnih postopkov</w:t>
      </w:r>
      <w:r w:rsidRPr="001020E9">
        <w:rPr>
          <w:rFonts w:cs="Arial"/>
          <w:szCs w:val="22"/>
        </w:rPr>
        <w:t>, zlasti:</w:t>
      </w:r>
    </w:p>
    <w:p w:rsidR="001020E9" w:rsidRPr="001020E9" w:rsidRDefault="001020E9" w:rsidP="001020E9">
      <w:pPr>
        <w:spacing w:line="240" w:lineRule="auto"/>
        <w:rPr>
          <w:rFonts w:cs="Arial"/>
          <w:szCs w:val="22"/>
        </w:rPr>
      </w:pPr>
      <w:r w:rsidRPr="001020E9">
        <w:rPr>
          <w:rFonts w:cs="Arial"/>
          <w:szCs w:val="22"/>
        </w:rPr>
        <w:t xml:space="preserve">a. </w:t>
      </w:r>
      <w:r w:rsidRPr="001020E9">
        <w:rPr>
          <w:rFonts w:cs="Arial"/>
          <w:szCs w:val="22"/>
        </w:rPr>
        <w:tab/>
      </w:r>
      <w:r w:rsidRPr="001020E9">
        <w:rPr>
          <w:rStyle w:val="hps"/>
          <w:rFonts w:cs="Arial"/>
          <w:szCs w:val="22"/>
        </w:rPr>
        <w:t>zagotavljajo</w:t>
      </w:r>
      <w:r w:rsidRPr="001020E9">
        <w:rPr>
          <w:rFonts w:cs="Arial"/>
          <w:szCs w:val="22"/>
        </w:rPr>
        <w:t xml:space="preserve"> </w:t>
      </w:r>
      <w:r w:rsidRPr="001020E9">
        <w:rPr>
          <w:rStyle w:val="hps"/>
          <w:rFonts w:cs="Arial"/>
          <w:szCs w:val="22"/>
        </w:rPr>
        <w:t>njihovo zaščito ter</w:t>
      </w:r>
      <w:r w:rsidRPr="001020E9">
        <w:rPr>
          <w:rFonts w:cs="Arial"/>
          <w:szCs w:val="22"/>
        </w:rPr>
        <w:t xml:space="preserve"> zaščito </w:t>
      </w:r>
      <w:r w:rsidRPr="001020E9">
        <w:rPr>
          <w:rStyle w:val="hps"/>
          <w:rFonts w:cs="Arial"/>
          <w:szCs w:val="22"/>
        </w:rPr>
        <w:t>njihovih družin</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prič</w:t>
      </w:r>
      <w:r w:rsidRPr="001020E9">
        <w:rPr>
          <w:rFonts w:cs="Arial"/>
          <w:szCs w:val="22"/>
        </w:rPr>
        <w:t xml:space="preserve"> </w:t>
      </w:r>
      <w:r w:rsidRPr="001020E9">
        <w:rPr>
          <w:rStyle w:val="hps"/>
          <w:rFonts w:cs="Arial"/>
          <w:szCs w:val="22"/>
        </w:rPr>
        <w:t>pred ustrahovanjem</w:t>
      </w:r>
      <w:r w:rsidRPr="001020E9">
        <w:rPr>
          <w:rFonts w:cs="Arial"/>
          <w:szCs w:val="22"/>
        </w:rPr>
        <w:t xml:space="preserve">, </w:t>
      </w:r>
      <w:r w:rsidRPr="001020E9">
        <w:rPr>
          <w:rStyle w:val="hps"/>
          <w:rFonts w:cs="Arial"/>
          <w:szCs w:val="22"/>
        </w:rPr>
        <w:t>maščevanjem</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ponovno</w:t>
      </w:r>
      <w:r w:rsidRPr="001020E9">
        <w:rPr>
          <w:rFonts w:cs="Arial"/>
          <w:szCs w:val="22"/>
        </w:rPr>
        <w:t xml:space="preserve"> </w:t>
      </w:r>
      <w:proofErr w:type="spellStart"/>
      <w:r w:rsidRPr="001020E9">
        <w:rPr>
          <w:rStyle w:val="hps"/>
          <w:rFonts w:cs="Arial"/>
          <w:szCs w:val="22"/>
        </w:rPr>
        <w:t>viktimizacijo</w:t>
      </w:r>
      <w:proofErr w:type="spellEnd"/>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b.</w:t>
      </w:r>
      <w:r w:rsidRPr="001020E9">
        <w:rPr>
          <w:rFonts w:cs="Arial"/>
          <w:szCs w:val="22"/>
        </w:rPr>
        <w:tab/>
      </w:r>
      <w:r w:rsidRPr="001020E9">
        <w:rPr>
          <w:rStyle w:val="hps"/>
          <w:rFonts w:cs="Arial"/>
          <w:szCs w:val="22"/>
        </w:rPr>
        <w:t>zagotavljajo obveščenost žrtev</w:t>
      </w:r>
      <w:r w:rsidRPr="001020E9">
        <w:rPr>
          <w:rFonts w:cs="Arial"/>
          <w:szCs w:val="22"/>
        </w:rPr>
        <w:t xml:space="preserve">, vsaj </w:t>
      </w:r>
      <w:r w:rsidRPr="001020E9">
        <w:rPr>
          <w:rStyle w:val="hps"/>
          <w:rFonts w:cs="Arial"/>
          <w:szCs w:val="22"/>
        </w:rPr>
        <w:t>v primerih,</w:t>
      </w:r>
      <w:r w:rsidRPr="001020E9">
        <w:rPr>
          <w:rFonts w:cs="Arial"/>
          <w:szCs w:val="22"/>
        </w:rPr>
        <w:t xml:space="preserve"> </w:t>
      </w:r>
      <w:r w:rsidRPr="001020E9">
        <w:rPr>
          <w:rStyle w:val="hps"/>
          <w:rFonts w:cs="Arial"/>
          <w:szCs w:val="22"/>
        </w:rPr>
        <w:t>ko</w:t>
      </w:r>
      <w:r w:rsidRPr="001020E9">
        <w:rPr>
          <w:rFonts w:cs="Arial"/>
          <w:szCs w:val="22"/>
        </w:rPr>
        <w:t xml:space="preserve"> bi bile lahko </w:t>
      </w:r>
      <w:r w:rsidRPr="001020E9">
        <w:rPr>
          <w:rStyle w:val="hps"/>
          <w:rFonts w:cs="Arial"/>
          <w:szCs w:val="22"/>
        </w:rPr>
        <w:t>žrtve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družine</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nevarnosti</w:t>
      </w:r>
      <w:r w:rsidRPr="001020E9">
        <w:rPr>
          <w:rFonts w:cs="Arial"/>
          <w:szCs w:val="22"/>
        </w:rPr>
        <w:t xml:space="preserve">, </w:t>
      </w:r>
      <w:r w:rsidRPr="001020E9">
        <w:rPr>
          <w:rStyle w:val="hps"/>
          <w:rFonts w:cs="Arial"/>
          <w:szCs w:val="22"/>
        </w:rPr>
        <w:t>kadar</w:t>
      </w:r>
      <w:r w:rsidRPr="001020E9">
        <w:rPr>
          <w:rFonts w:cs="Arial"/>
          <w:szCs w:val="22"/>
        </w:rPr>
        <w:t xml:space="preserve"> </w:t>
      </w:r>
      <w:r w:rsidRPr="001020E9">
        <w:rPr>
          <w:rStyle w:val="hps"/>
          <w:rFonts w:cs="Arial"/>
          <w:szCs w:val="22"/>
        </w:rPr>
        <w:t>storilec</w:t>
      </w:r>
      <w:r w:rsidRPr="001020E9">
        <w:rPr>
          <w:rFonts w:cs="Arial"/>
          <w:szCs w:val="22"/>
        </w:rPr>
        <w:t xml:space="preserve"> </w:t>
      </w:r>
      <w:r w:rsidRPr="001020E9">
        <w:rPr>
          <w:rStyle w:val="hps"/>
          <w:rFonts w:cs="Arial"/>
          <w:szCs w:val="22"/>
        </w:rPr>
        <w:t>pobegne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je na prostosti</w:t>
      </w:r>
      <w:r w:rsidRPr="001020E9">
        <w:rPr>
          <w:rFonts w:cs="Arial"/>
          <w:szCs w:val="22"/>
        </w:rPr>
        <w:t xml:space="preserve"> </w:t>
      </w:r>
      <w:r w:rsidRPr="001020E9">
        <w:rPr>
          <w:rStyle w:val="hps"/>
          <w:rFonts w:cs="Arial"/>
          <w:szCs w:val="22"/>
        </w:rPr>
        <w:t>začasno ali</w:t>
      </w:r>
      <w:r w:rsidRPr="001020E9">
        <w:rPr>
          <w:rFonts w:cs="Arial"/>
          <w:szCs w:val="22"/>
        </w:rPr>
        <w:t xml:space="preserve"> </w:t>
      </w:r>
      <w:r w:rsidRPr="001020E9">
        <w:rPr>
          <w:rStyle w:val="hps"/>
          <w:rFonts w:cs="Arial"/>
          <w:szCs w:val="22"/>
        </w:rPr>
        <w:t>dokončno</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c.</w:t>
      </w:r>
      <w:r w:rsidRPr="001020E9">
        <w:rPr>
          <w:rFonts w:cs="Arial"/>
          <w:szCs w:val="22"/>
        </w:rPr>
        <w:tab/>
      </w:r>
      <w:r w:rsidRPr="001020E9">
        <w:rPr>
          <w:rStyle w:val="hps"/>
          <w:rFonts w:cs="Arial"/>
          <w:szCs w:val="22"/>
        </w:rPr>
        <w:t>seznanijo žrtve,</w:t>
      </w:r>
      <w:r w:rsidRPr="001020E9">
        <w:rPr>
          <w:rFonts w:cs="Arial"/>
          <w:szCs w:val="22"/>
        </w:rPr>
        <w:t xml:space="preserve"> </w:t>
      </w:r>
      <w:r w:rsidRPr="001020E9">
        <w:rPr>
          <w:rStyle w:val="hps"/>
          <w:rFonts w:cs="Arial"/>
          <w:szCs w:val="22"/>
        </w:rPr>
        <w:t>pod</w:t>
      </w:r>
      <w:r w:rsidRPr="001020E9">
        <w:rPr>
          <w:rFonts w:cs="Arial"/>
          <w:szCs w:val="22"/>
        </w:rPr>
        <w:t xml:space="preserve"> </w:t>
      </w:r>
      <w:r w:rsidRPr="001020E9">
        <w:rPr>
          <w:rStyle w:val="hps"/>
          <w:rFonts w:cs="Arial"/>
          <w:szCs w:val="22"/>
        </w:rPr>
        <w:t>pogoji,</w:t>
      </w:r>
      <w:r w:rsidRPr="001020E9">
        <w:rPr>
          <w:rFonts w:cs="Arial"/>
          <w:szCs w:val="22"/>
        </w:rPr>
        <w:t xml:space="preserve"> </w:t>
      </w:r>
      <w:r w:rsidRPr="001020E9">
        <w:rPr>
          <w:rStyle w:val="hps"/>
          <w:rFonts w:cs="Arial"/>
          <w:szCs w:val="22"/>
        </w:rPr>
        <w:t>ki</w:t>
      </w:r>
      <w:r w:rsidRPr="001020E9">
        <w:rPr>
          <w:rFonts w:cs="Arial"/>
          <w:szCs w:val="22"/>
        </w:rPr>
        <w:t xml:space="preserve"> </w:t>
      </w:r>
      <w:r w:rsidRPr="001020E9">
        <w:rPr>
          <w:rStyle w:val="hps"/>
          <w:rFonts w:cs="Arial"/>
          <w:szCs w:val="22"/>
        </w:rPr>
        <w:t>jih</w:t>
      </w:r>
      <w:r w:rsidRPr="001020E9">
        <w:rPr>
          <w:rFonts w:cs="Arial"/>
          <w:szCs w:val="22"/>
        </w:rPr>
        <w:t xml:space="preserve"> določa </w:t>
      </w:r>
      <w:r w:rsidRPr="001020E9">
        <w:rPr>
          <w:rStyle w:val="hps"/>
          <w:rFonts w:cs="Arial"/>
          <w:szCs w:val="22"/>
        </w:rPr>
        <w:t>notranje</w:t>
      </w:r>
      <w:r w:rsidRPr="001020E9">
        <w:rPr>
          <w:rFonts w:cs="Arial"/>
          <w:szCs w:val="22"/>
        </w:rPr>
        <w:t xml:space="preserve"> </w:t>
      </w:r>
      <w:r w:rsidRPr="001020E9">
        <w:rPr>
          <w:rStyle w:val="hps"/>
          <w:rFonts w:cs="Arial"/>
          <w:szCs w:val="22"/>
        </w:rPr>
        <w:t>pravo</w:t>
      </w:r>
      <w:r w:rsidRPr="001020E9">
        <w:rPr>
          <w:rFonts w:cs="Arial"/>
          <w:szCs w:val="22"/>
        </w:rPr>
        <w:t xml:space="preserve">, </w:t>
      </w:r>
      <w:r w:rsidRPr="001020E9">
        <w:rPr>
          <w:rStyle w:val="hps"/>
          <w:rFonts w:cs="Arial"/>
          <w:szCs w:val="22"/>
        </w:rPr>
        <w:t>z njihovimi pravicami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storitvami, ki so jim na voljo,</w:t>
      </w:r>
      <w:r w:rsidRPr="001020E9">
        <w:rPr>
          <w:rFonts w:cs="Arial"/>
          <w:szCs w:val="22"/>
        </w:rPr>
        <w:t xml:space="preserve"> </w:t>
      </w:r>
      <w:r w:rsidRPr="001020E9">
        <w:rPr>
          <w:rStyle w:val="hps"/>
          <w:rFonts w:cs="Arial"/>
          <w:szCs w:val="22"/>
        </w:rPr>
        <w:t>in posledicami njihove pritožbe, obtožbe</w:t>
      </w:r>
      <w:r w:rsidRPr="001020E9">
        <w:rPr>
          <w:rFonts w:cs="Arial"/>
          <w:szCs w:val="22"/>
        </w:rPr>
        <w:t xml:space="preserve">, </w:t>
      </w:r>
      <w:r w:rsidRPr="001020E9">
        <w:rPr>
          <w:rStyle w:val="hps"/>
          <w:rFonts w:cs="Arial"/>
          <w:szCs w:val="22"/>
        </w:rPr>
        <w:t>splošnim</w:t>
      </w:r>
      <w:r w:rsidRPr="001020E9">
        <w:rPr>
          <w:rFonts w:cs="Arial"/>
          <w:szCs w:val="22"/>
        </w:rPr>
        <w:t xml:space="preserve"> </w:t>
      </w:r>
      <w:r w:rsidRPr="001020E9">
        <w:rPr>
          <w:rStyle w:val="hps"/>
          <w:rFonts w:cs="Arial"/>
          <w:szCs w:val="22"/>
        </w:rPr>
        <w:t>napredkom</w:t>
      </w:r>
      <w:r w:rsidRPr="001020E9">
        <w:rPr>
          <w:rFonts w:cs="Arial"/>
          <w:szCs w:val="22"/>
        </w:rPr>
        <w:t xml:space="preserve"> </w:t>
      </w:r>
      <w:r w:rsidRPr="001020E9">
        <w:rPr>
          <w:rStyle w:val="hps"/>
          <w:rFonts w:cs="Arial"/>
          <w:szCs w:val="22"/>
        </w:rPr>
        <w:t>preiskave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postopkov</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z njihovo vlogo v njih</w:t>
      </w:r>
      <w:r w:rsidRPr="001020E9">
        <w:rPr>
          <w:rFonts w:cs="Arial"/>
          <w:szCs w:val="22"/>
        </w:rPr>
        <w:t xml:space="preserve">, </w:t>
      </w:r>
      <w:r w:rsidRPr="001020E9">
        <w:rPr>
          <w:rStyle w:val="hps"/>
          <w:rFonts w:cs="Arial"/>
          <w:szCs w:val="22"/>
        </w:rPr>
        <w:t>pa tudi</w:t>
      </w:r>
      <w:r w:rsidRPr="001020E9">
        <w:rPr>
          <w:rFonts w:cs="Arial"/>
          <w:szCs w:val="22"/>
        </w:rPr>
        <w:t xml:space="preserve"> </w:t>
      </w:r>
      <w:r w:rsidRPr="001020E9">
        <w:rPr>
          <w:rStyle w:val="hps"/>
          <w:rFonts w:cs="Arial"/>
          <w:szCs w:val="22"/>
        </w:rPr>
        <w:t>o izidu</w:t>
      </w:r>
      <w:r w:rsidRPr="001020E9">
        <w:rPr>
          <w:rFonts w:cs="Arial"/>
          <w:szCs w:val="22"/>
        </w:rPr>
        <w:t xml:space="preserve"> </w:t>
      </w:r>
      <w:r w:rsidRPr="001020E9">
        <w:rPr>
          <w:rStyle w:val="hps"/>
          <w:rFonts w:cs="Arial"/>
          <w:szCs w:val="22"/>
        </w:rPr>
        <w:t>njihovega primera;</w:t>
      </w:r>
    </w:p>
    <w:p w:rsidR="001020E9" w:rsidRPr="001020E9" w:rsidRDefault="001020E9" w:rsidP="001020E9">
      <w:pPr>
        <w:spacing w:line="240" w:lineRule="auto"/>
        <w:rPr>
          <w:rFonts w:cs="Arial"/>
          <w:szCs w:val="22"/>
        </w:rPr>
      </w:pPr>
      <w:r w:rsidRPr="001020E9">
        <w:rPr>
          <w:rFonts w:cs="Arial"/>
          <w:szCs w:val="22"/>
        </w:rPr>
        <w:t>d.</w:t>
      </w:r>
      <w:r w:rsidRPr="001020E9">
        <w:rPr>
          <w:rFonts w:cs="Arial"/>
          <w:szCs w:val="22"/>
        </w:rPr>
        <w:tab/>
      </w:r>
      <w:r w:rsidRPr="001020E9">
        <w:rPr>
          <w:rStyle w:val="hps"/>
          <w:rFonts w:cs="Arial"/>
          <w:szCs w:val="22"/>
        </w:rPr>
        <w:t>omogočajo</w:t>
      </w:r>
      <w:r w:rsidRPr="001020E9">
        <w:rPr>
          <w:rFonts w:cs="Arial"/>
          <w:szCs w:val="22"/>
        </w:rPr>
        <w:t xml:space="preserve"> </w:t>
      </w:r>
      <w:r w:rsidRPr="001020E9">
        <w:rPr>
          <w:rStyle w:val="hps"/>
          <w:rFonts w:cs="Arial"/>
          <w:szCs w:val="22"/>
        </w:rPr>
        <w:t>žrtvam zaslišanje</w:t>
      </w:r>
      <w:r w:rsidRPr="001020E9">
        <w:rPr>
          <w:rFonts w:cs="Arial"/>
          <w:szCs w:val="22"/>
        </w:rPr>
        <w:t xml:space="preserve"> </w:t>
      </w:r>
      <w:r w:rsidRPr="001020E9">
        <w:rPr>
          <w:rStyle w:val="hps"/>
          <w:rFonts w:cs="Arial"/>
          <w:szCs w:val="22"/>
        </w:rPr>
        <w:t>v skladu</w:t>
      </w:r>
      <w:r w:rsidRPr="001020E9">
        <w:rPr>
          <w:rFonts w:cs="Arial"/>
          <w:szCs w:val="22"/>
        </w:rPr>
        <w:t xml:space="preserve"> </w:t>
      </w:r>
      <w:r w:rsidRPr="001020E9">
        <w:rPr>
          <w:rStyle w:val="hps"/>
          <w:rFonts w:cs="Arial"/>
          <w:szCs w:val="22"/>
        </w:rPr>
        <w:t>s postopkovnimi</w:t>
      </w:r>
      <w:r w:rsidRPr="001020E9">
        <w:rPr>
          <w:rFonts w:cs="Arial"/>
          <w:szCs w:val="22"/>
        </w:rPr>
        <w:t xml:space="preserve"> </w:t>
      </w:r>
      <w:r w:rsidRPr="001020E9">
        <w:rPr>
          <w:rStyle w:val="hps"/>
          <w:rFonts w:cs="Arial"/>
          <w:szCs w:val="22"/>
        </w:rPr>
        <w:t>pravili</w:t>
      </w:r>
      <w:r w:rsidRPr="001020E9">
        <w:rPr>
          <w:rFonts w:cs="Arial"/>
          <w:szCs w:val="22"/>
        </w:rPr>
        <w:t xml:space="preserve"> </w:t>
      </w:r>
      <w:r w:rsidRPr="001020E9">
        <w:rPr>
          <w:rStyle w:val="hps"/>
          <w:rFonts w:cs="Arial"/>
          <w:szCs w:val="22"/>
        </w:rPr>
        <w:t>notranjega</w:t>
      </w:r>
      <w:r w:rsidRPr="001020E9">
        <w:rPr>
          <w:rFonts w:cs="Arial"/>
          <w:szCs w:val="22"/>
        </w:rPr>
        <w:t xml:space="preserve"> </w:t>
      </w:r>
      <w:r w:rsidRPr="001020E9">
        <w:rPr>
          <w:rStyle w:val="hps"/>
          <w:rFonts w:cs="Arial"/>
          <w:szCs w:val="22"/>
        </w:rPr>
        <w:t>prava,</w:t>
      </w:r>
      <w:r w:rsidRPr="001020E9">
        <w:rPr>
          <w:rFonts w:cs="Arial"/>
          <w:szCs w:val="22"/>
        </w:rPr>
        <w:t xml:space="preserve"> </w:t>
      </w:r>
      <w:r w:rsidRPr="001020E9">
        <w:rPr>
          <w:rStyle w:val="hps"/>
          <w:rFonts w:cs="Arial"/>
          <w:szCs w:val="22"/>
        </w:rPr>
        <w:t>predložitev</w:t>
      </w:r>
      <w:r w:rsidRPr="001020E9">
        <w:rPr>
          <w:rFonts w:cs="Arial"/>
          <w:szCs w:val="22"/>
        </w:rPr>
        <w:t xml:space="preserve"> </w:t>
      </w:r>
      <w:r w:rsidRPr="001020E9">
        <w:rPr>
          <w:rStyle w:val="hps"/>
          <w:rFonts w:cs="Arial"/>
          <w:szCs w:val="22"/>
        </w:rPr>
        <w:t>dokazov</w:t>
      </w:r>
      <w:r w:rsidRPr="001020E9">
        <w:rPr>
          <w:rFonts w:cs="Arial"/>
          <w:szCs w:val="22"/>
        </w:rPr>
        <w:t xml:space="preserve"> </w:t>
      </w:r>
      <w:r w:rsidRPr="001020E9">
        <w:rPr>
          <w:rStyle w:val="hps"/>
          <w:rFonts w:cs="Arial"/>
          <w:szCs w:val="22"/>
        </w:rPr>
        <w:t>in</w:t>
      </w:r>
      <w:r w:rsidRPr="001020E9">
        <w:rPr>
          <w:rFonts w:cs="Arial"/>
          <w:szCs w:val="22"/>
        </w:rPr>
        <w:t xml:space="preserve"> možnost, da </w:t>
      </w:r>
      <w:r w:rsidRPr="001020E9">
        <w:rPr>
          <w:rStyle w:val="hps"/>
          <w:rFonts w:cs="Arial"/>
          <w:szCs w:val="22"/>
        </w:rPr>
        <w:t>predstavijo</w:t>
      </w:r>
      <w:r w:rsidRPr="001020E9">
        <w:rPr>
          <w:rFonts w:cs="Arial"/>
          <w:szCs w:val="22"/>
        </w:rPr>
        <w:t xml:space="preserve"> </w:t>
      </w:r>
      <w:r w:rsidRPr="001020E9">
        <w:rPr>
          <w:rStyle w:val="hps"/>
          <w:rFonts w:cs="Arial"/>
          <w:szCs w:val="22"/>
        </w:rPr>
        <w:t>svoja stališča</w:t>
      </w:r>
      <w:r w:rsidRPr="001020E9">
        <w:rPr>
          <w:rFonts w:cs="Arial"/>
          <w:szCs w:val="22"/>
        </w:rPr>
        <w:t>, potrebe in skrbi</w:t>
      </w:r>
      <w:r w:rsidRPr="001020E9">
        <w:rPr>
          <w:rStyle w:val="hps"/>
          <w:rFonts w:cs="Arial"/>
          <w:szCs w:val="22"/>
        </w:rPr>
        <w:t xml:space="preserve"> neposredno</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prek</w:t>
      </w:r>
      <w:r w:rsidRPr="001020E9">
        <w:rPr>
          <w:rFonts w:cs="Arial"/>
          <w:szCs w:val="22"/>
        </w:rPr>
        <w:t xml:space="preserve"> </w:t>
      </w:r>
      <w:r w:rsidRPr="001020E9">
        <w:rPr>
          <w:rStyle w:val="hps"/>
          <w:rFonts w:cs="Arial"/>
          <w:szCs w:val="22"/>
        </w:rPr>
        <w:t>posrednika</w:t>
      </w:r>
      <w:r w:rsidRPr="001020E9">
        <w:rPr>
          <w:rFonts w:cs="Arial"/>
          <w:szCs w:val="22"/>
        </w:rPr>
        <w:t xml:space="preserve"> </w:t>
      </w:r>
      <w:r w:rsidRPr="001020E9">
        <w:rPr>
          <w:rStyle w:val="hps"/>
          <w:rFonts w:cs="Arial"/>
          <w:szCs w:val="22"/>
        </w:rPr>
        <w:t>in</w:t>
      </w:r>
      <w:r w:rsidRPr="001020E9">
        <w:rPr>
          <w:rFonts w:cs="Arial"/>
          <w:szCs w:val="22"/>
        </w:rPr>
        <w:t xml:space="preserve"> jih </w:t>
      </w:r>
      <w:r w:rsidRPr="001020E9">
        <w:rPr>
          <w:rStyle w:val="hps"/>
          <w:rFonts w:cs="Arial"/>
          <w:szCs w:val="22"/>
        </w:rPr>
        <w:t>obravnavajo</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 xml:space="preserve">e. </w:t>
      </w:r>
      <w:r w:rsidRPr="001020E9">
        <w:rPr>
          <w:rFonts w:cs="Arial"/>
          <w:szCs w:val="22"/>
        </w:rPr>
        <w:tab/>
      </w:r>
      <w:r w:rsidRPr="001020E9">
        <w:rPr>
          <w:rStyle w:val="hps"/>
          <w:rFonts w:cs="Arial"/>
          <w:szCs w:val="22"/>
        </w:rPr>
        <w:t>preskrbijo žrtvam</w:t>
      </w:r>
      <w:r w:rsidRPr="001020E9">
        <w:rPr>
          <w:rFonts w:cs="Arial"/>
          <w:szCs w:val="22"/>
        </w:rPr>
        <w:t xml:space="preserve"> </w:t>
      </w:r>
      <w:r w:rsidRPr="001020E9">
        <w:rPr>
          <w:rStyle w:val="hps"/>
          <w:rFonts w:cs="Arial"/>
          <w:szCs w:val="22"/>
        </w:rPr>
        <w:t>ustrezne podporne storitve,</w:t>
      </w:r>
      <w:r w:rsidRPr="001020E9">
        <w:rPr>
          <w:rFonts w:cs="Arial"/>
          <w:szCs w:val="22"/>
        </w:rPr>
        <w:t xml:space="preserve"> </w:t>
      </w:r>
      <w:r w:rsidRPr="001020E9">
        <w:rPr>
          <w:rStyle w:val="hps"/>
          <w:rFonts w:cs="Arial"/>
          <w:szCs w:val="22"/>
        </w:rPr>
        <w:t>tako da</w:t>
      </w:r>
      <w:r w:rsidRPr="001020E9">
        <w:rPr>
          <w:rFonts w:cs="Arial"/>
          <w:szCs w:val="22"/>
        </w:rPr>
        <w:t xml:space="preserve"> </w:t>
      </w:r>
      <w:r w:rsidRPr="001020E9">
        <w:rPr>
          <w:rStyle w:val="hps"/>
          <w:rFonts w:cs="Arial"/>
          <w:szCs w:val="22"/>
        </w:rPr>
        <w:t>so</w:t>
      </w:r>
      <w:r w:rsidRPr="001020E9">
        <w:rPr>
          <w:rFonts w:cs="Arial"/>
          <w:szCs w:val="22"/>
        </w:rPr>
        <w:t xml:space="preserve"> </w:t>
      </w:r>
      <w:r w:rsidRPr="001020E9">
        <w:rPr>
          <w:rStyle w:val="hps"/>
          <w:rFonts w:cs="Arial"/>
          <w:szCs w:val="22"/>
        </w:rPr>
        <w:t>njihove pravice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interesi</w:t>
      </w:r>
      <w:r w:rsidRPr="001020E9">
        <w:rPr>
          <w:rFonts w:cs="Arial"/>
          <w:szCs w:val="22"/>
        </w:rPr>
        <w:t xml:space="preserve"> </w:t>
      </w:r>
      <w:r w:rsidRPr="001020E9">
        <w:rPr>
          <w:rStyle w:val="hps"/>
          <w:rFonts w:cs="Arial"/>
          <w:szCs w:val="22"/>
        </w:rPr>
        <w:t>ustrezno</w:t>
      </w:r>
      <w:r w:rsidRPr="001020E9">
        <w:rPr>
          <w:rFonts w:cs="Arial"/>
          <w:szCs w:val="22"/>
        </w:rPr>
        <w:t xml:space="preserve"> </w:t>
      </w:r>
      <w:r w:rsidRPr="001020E9">
        <w:rPr>
          <w:rStyle w:val="hps"/>
          <w:rFonts w:cs="Arial"/>
          <w:szCs w:val="22"/>
        </w:rPr>
        <w:t>predstavljeni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upoštevani;</w:t>
      </w:r>
    </w:p>
    <w:p w:rsidR="001020E9" w:rsidRPr="001020E9" w:rsidRDefault="001020E9" w:rsidP="001020E9">
      <w:pPr>
        <w:spacing w:line="240" w:lineRule="auto"/>
        <w:rPr>
          <w:rFonts w:cs="Arial"/>
          <w:szCs w:val="22"/>
        </w:rPr>
      </w:pPr>
      <w:r w:rsidRPr="001020E9">
        <w:rPr>
          <w:rFonts w:cs="Arial"/>
          <w:szCs w:val="22"/>
        </w:rPr>
        <w:lastRenderedPageBreak/>
        <w:t>f.</w:t>
      </w:r>
      <w:r w:rsidRPr="001020E9">
        <w:rPr>
          <w:rFonts w:cs="Arial"/>
          <w:szCs w:val="22"/>
        </w:rPr>
        <w:tab/>
        <w:t xml:space="preserve">zagotovijo, da se lahko sprejmejo ukrepi za zaščito zasebnosti žrtve in njene podobe;  </w:t>
      </w:r>
    </w:p>
    <w:p w:rsidR="001020E9" w:rsidRPr="001020E9" w:rsidRDefault="001020E9" w:rsidP="001020E9">
      <w:pPr>
        <w:spacing w:line="240" w:lineRule="auto"/>
        <w:rPr>
          <w:rFonts w:cs="Arial"/>
          <w:szCs w:val="22"/>
        </w:rPr>
      </w:pPr>
      <w:r w:rsidRPr="001020E9">
        <w:rPr>
          <w:rFonts w:cs="Arial"/>
          <w:szCs w:val="22"/>
        </w:rPr>
        <w:t>g.</w:t>
      </w:r>
      <w:r w:rsidRPr="001020E9">
        <w:rPr>
          <w:rFonts w:cs="Arial"/>
          <w:szCs w:val="22"/>
        </w:rPr>
        <w:tab/>
      </w:r>
      <w:r w:rsidRPr="001020E9">
        <w:rPr>
          <w:rStyle w:val="hps"/>
          <w:rFonts w:cs="Arial"/>
          <w:szCs w:val="22"/>
        </w:rPr>
        <w:t>zagotovijo</w:t>
      </w:r>
      <w:r w:rsidRPr="001020E9">
        <w:rPr>
          <w:rFonts w:cs="Arial"/>
          <w:szCs w:val="22"/>
        </w:rPr>
        <w:t xml:space="preserve">, da se žrtve izognejo </w:t>
      </w:r>
      <w:r w:rsidRPr="001020E9">
        <w:rPr>
          <w:rStyle w:val="hps"/>
          <w:rFonts w:cs="Arial"/>
          <w:szCs w:val="22"/>
        </w:rPr>
        <w:t>stiku</w:t>
      </w:r>
      <w:r w:rsidRPr="001020E9">
        <w:rPr>
          <w:rFonts w:cs="Arial"/>
          <w:szCs w:val="22"/>
        </w:rPr>
        <w:t xml:space="preserve"> s </w:t>
      </w:r>
      <w:r w:rsidRPr="001020E9">
        <w:rPr>
          <w:rStyle w:val="hps"/>
          <w:rFonts w:cs="Arial"/>
          <w:szCs w:val="22"/>
        </w:rPr>
        <w:t>storilci</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prostorih</w:t>
      </w:r>
      <w:r w:rsidRPr="001020E9">
        <w:rPr>
          <w:rFonts w:cs="Arial"/>
          <w:szCs w:val="22"/>
        </w:rPr>
        <w:t xml:space="preserve"> </w:t>
      </w:r>
      <w:r w:rsidRPr="001020E9">
        <w:rPr>
          <w:rStyle w:val="hps"/>
          <w:rFonts w:cs="Arial"/>
          <w:szCs w:val="22"/>
        </w:rPr>
        <w:t>sodišča</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organov pregona, kadar</w:t>
      </w:r>
      <w:r w:rsidRPr="001020E9">
        <w:rPr>
          <w:rFonts w:cs="Arial"/>
          <w:szCs w:val="22"/>
        </w:rPr>
        <w:t xml:space="preserve"> </w:t>
      </w:r>
      <w:r w:rsidRPr="001020E9">
        <w:rPr>
          <w:rStyle w:val="hps"/>
          <w:rFonts w:cs="Arial"/>
          <w:szCs w:val="22"/>
        </w:rPr>
        <w:t>je to mogoče;</w:t>
      </w:r>
    </w:p>
    <w:p w:rsidR="001020E9" w:rsidRPr="001020E9" w:rsidRDefault="001020E9" w:rsidP="001020E9">
      <w:pPr>
        <w:spacing w:line="240" w:lineRule="auto"/>
        <w:rPr>
          <w:rFonts w:cs="Arial"/>
          <w:szCs w:val="22"/>
        </w:rPr>
      </w:pPr>
      <w:r w:rsidRPr="001020E9">
        <w:rPr>
          <w:rFonts w:cs="Arial"/>
          <w:szCs w:val="22"/>
        </w:rPr>
        <w:t>h.</w:t>
      </w:r>
      <w:r w:rsidRPr="001020E9">
        <w:rPr>
          <w:rFonts w:cs="Arial"/>
          <w:szCs w:val="22"/>
        </w:rPr>
        <w:tab/>
      </w:r>
      <w:r w:rsidRPr="001020E9">
        <w:rPr>
          <w:rStyle w:val="hps"/>
          <w:rFonts w:cs="Arial"/>
          <w:szCs w:val="22"/>
        </w:rPr>
        <w:t>preskrbijo žrtvam</w:t>
      </w:r>
      <w:r w:rsidRPr="001020E9">
        <w:rPr>
          <w:rFonts w:cs="Arial"/>
          <w:szCs w:val="22"/>
        </w:rPr>
        <w:t xml:space="preserve"> </w:t>
      </w:r>
      <w:r w:rsidRPr="001020E9">
        <w:rPr>
          <w:rStyle w:val="hps"/>
          <w:rFonts w:cs="Arial"/>
          <w:szCs w:val="22"/>
        </w:rPr>
        <w:t>neodvisnega in primernega</w:t>
      </w:r>
      <w:r w:rsidRPr="001020E9">
        <w:rPr>
          <w:rFonts w:cs="Arial"/>
          <w:szCs w:val="22"/>
        </w:rPr>
        <w:t xml:space="preserve"> </w:t>
      </w:r>
      <w:r w:rsidRPr="001020E9">
        <w:rPr>
          <w:rStyle w:val="hps"/>
          <w:rFonts w:cs="Arial"/>
          <w:szCs w:val="22"/>
        </w:rPr>
        <w:t>tolmača</w:t>
      </w:r>
      <w:r w:rsidRPr="001020E9">
        <w:rPr>
          <w:rFonts w:cs="Arial"/>
          <w:szCs w:val="22"/>
        </w:rPr>
        <w:t xml:space="preserve">, kadar </w:t>
      </w:r>
      <w:r w:rsidRPr="001020E9">
        <w:rPr>
          <w:rStyle w:val="hps"/>
          <w:rFonts w:cs="Arial"/>
          <w:szCs w:val="22"/>
        </w:rPr>
        <w:t>so žrtve</w:t>
      </w:r>
      <w:r w:rsidRPr="001020E9">
        <w:rPr>
          <w:rFonts w:cs="Arial"/>
          <w:szCs w:val="22"/>
        </w:rPr>
        <w:t xml:space="preserve"> </w:t>
      </w:r>
      <w:r w:rsidRPr="001020E9">
        <w:rPr>
          <w:rStyle w:val="hps"/>
          <w:rFonts w:cs="Arial"/>
          <w:szCs w:val="22"/>
        </w:rPr>
        <w:t>stranke v postopku ali</w:t>
      </w:r>
      <w:r w:rsidRPr="001020E9">
        <w:rPr>
          <w:rFonts w:cs="Arial"/>
          <w:szCs w:val="22"/>
        </w:rPr>
        <w:t xml:space="preserve"> </w:t>
      </w:r>
      <w:r w:rsidRPr="001020E9">
        <w:rPr>
          <w:rStyle w:val="hps"/>
          <w:rFonts w:cs="Arial"/>
          <w:szCs w:val="22"/>
        </w:rPr>
        <w:t>ko predložijo dokaze</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i.</w:t>
      </w:r>
      <w:r w:rsidRPr="001020E9">
        <w:rPr>
          <w:rFonts w:cs="Arial"/>
          <w:szCs w:val="22"/>
        </w:rPr>
        <w:tab/>
        <w:t>omogočajo žrtvam pričanje v skladu z določbami notranjega prava v sodni dvorani, ne da bi bile tam navzoče ali vsaj brez navzočnosti domnevnega storilca, in sicer z uporabo ustreznih komunikacijskih tehnologij, kjer so na voljo.</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t xml:space="preserve">Otrok žrtev in otrok </w:t>
      </w:r>
      <w:r w:rsidRPr="001020E9">
        <w:rPr>
          <w:rStyle w:val="hps"/>
          <w:rFonts w:cs="Arial"/>
          <w:szCs w:val="22"/>
        </w:rPr>
        <w:t>priča</w:t>
      </w:r>
      <w:r w:rsidRPr="001020E9">
        <w:rPr>
          <w:rFonts w:cs="Arial"/>
          <w:szCs w:val="22"/>
        </w:rPr>
        <w:t xml:space="preserve"> </w:t>
      </w:r>
      <w:r w:rsidRPr="001020E9">
        <w:rPr>
          <w:rStyle w:val="hps"/>
          <w:rFonts w:cs="Arial"/>
          <w:szCs w:val="22"/>
        </w:rPr>
        <w:t>nasilja nad</w:t>
      </w:r>
      <w:r w:rsidRPr="001020E9">
        <w:rPr>
          <w:rFonts w:cs="Arial"/>
          <w:szCs w:val="22"/>
        </w:rPr>
        <w:t xml:space="preserve"> </w:t>
      </w:r>
      <w:r w:rsidRPr="001020E9">
        <w:rPr>
          <w:rStyle w:val="hps"/>
          <w:rFonts w:cs="Arial"/>
          <w:szCs w:val="22"/>
        </w:rPr>
        <w:t>ženskami</w:t>
      </w:r>
      <w:r w:rsidRPr="001020E9">
        <w:rPr>
          <w:rFonts w:cs="Arial"/>
          <w:szCs w:val="22"/>
        </w:rPr>
        <w:t xml:space="preserve"> </w:t>
      </w:r>
      <w:r w:rsidRPr="001020E9">
        <w:rPr>
          <w:rStyle w:val="hps"/>
          <w:rFonts w:cs="Arial"/>
          <w:szCs w:val="22"/>
        </w:rPr>
        <w:t>in v družini  je deležen</w:t>
      </w:r>
      <w:r w:rsidRPr="001020E9">
        <w:rPr>
          <w:rFonts w:cs="Arial"/>
          <w:szCs w:val="22"/>
        </w:rPr>
        <w:t xml:space="preserve">, </w:t>
      </w:r>
      <w:r w:rsidRPr="001020E9">
        <w:rPr>
          <w:rStyle w:val="hps"/>
          <w:rFonts w:cs="Arial"/>
          <w:szCs w:val="22"/>
        </w:rPr>
        <w:t>kadar je to primerno</w:t>
      </w:r>
      <w:r w:rsidRPr="001020E9">
        <w:rPr>
          <w:rFonts w:cs="Arial"/>
          <w:szCs w:val="22"/>
        </w:rPr>
        <w:t xml:space="preserve">, </w:t>
      </w:r>
      <w:r w:rsidRPr="001020E9">
        <w:rPr>
          <w:rStyle w:val="hps"/>
          <w:rFonts w:cs="Arial"/>
          <w:szCs w:val="22"/>
        </w:rPr>
        <w:t>posebnih</w:t>
      </w:r>
      <w:r w:rsidRPr="001020E9">
        <w:rPr>
          <w:rFonts w:cs="Arial"/>
          <w:szCs w:val="22"/>
        </w:rPr>
        <w:t xml:space="preserve"> </w:t>
      </w:r>
      <w:r w:rsidRPr="001020E9">
        <w:rPr>
          <w:rStyle w:val="hps"/>
          <w:rFonts w:cs="Arial"/>
          <w:szCs w:val="22"/>
        </w:rPr>
        <w:t>zaščitnih ukrepov</w:t>
      </w:r>
      <w:r w:rsidRPr="001020E9">
        <w:rPr>
          <w:rFonts w:cs="Arial"/>
          <w:szCs w:val="22"/>
        </w:rPr>
        <w:t xml:space="preserve"> </w:t>
      </w:r>
      <w:r w:rsidRPr="001020E9">
        <w:rPr>
          <w:rStyle w:val="hps"/>
          <w:rFonts w:cs="Arial"/>
          <w:szCs w:val="22"/>
        </w:rPr>
        <w:t>ob</w:t>
      </w:r>
      <w:r w:rsidRPr="001020E9">
        <w:rPr>
          <w:rFonts w:cs="Arial"/>
          <w:szCs w:val="22"/>
        </w:rPr>
        <w:t xml:space="preserve"> </w:t>
      </w:r>
      <w:r w:rsidRPr="001020E9">
        <w:rPr>
          <w:rStyle w:val="hps"/>
          <w:rFonts w:cs="Arial"/>
          <w:szCs w:val="22"/>
        </w:rPr>
        <w:t>upoštevanju</w:t>
      </w:r>
      <w:r w:rsidRPr="001020E9">
        <w:rPr>
          <w:rFonts w:cs="Arial"/>
          <w:szCs w:val="22"/>
        </w:rPr>
        <w:t xml:space="preserve"> </w:t>
      </w:r>
      <w:r w:rsidRPr="001020E9">
        <w:rPr>
          <w:rStyle w:val="hps"/>
          <w:rFonts w:cs="Arial"/>
          <w:szCs w:val="22"/>
        </w:rPr>
        <w:t>največje otrokove koristi</w:t>
      </w:r>
      <w:r w:rsidRPr="001020E9">
        <w:rPr>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57. člen  — pravna pomoč</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zagotovijo pravico</w:t>
      </w:r>
      <w:r w:rsidRPr="001020E9">
        <w:rPr>
          <w:rFonts w:cs="Arial"/>
          <w:szCs w:val="22"/>
        </w:rPr>
        <w:t xml:space="preserve"> </w:t>
      </w:r>
      <w:r w:rsidRPr="001020E9">
        <w:rPr>
          <w:rStyle w:val="hps"/>
          <w:rFonts w:cs="Arial"/>
          <w:szCs w:val="22"/>
        </w:rPr>
        <w:t>do pravne</w:t>
      </w:r>
      <w:r w:rsidRPr="001020E9">
        <w:rPr>
          <w:rFonts w:cs="Arial"/>
          <w:szCs w:val="22"/>
        </w:rPr>
        <w:t xml:space="preserve"> </w:t>
      </w:r>
      <w:r w:rsidRPr="001020E9">
        <w:rPr>
          <w:rStyle w:val="hps"/>
          <w:rFonts w:cs="Arial"/>
          <w:szCs w:val="22"/>
        </w:rPr>
        <w:t>podpore</w:t>
      </w:r>
      <w:r w:rsidRPr="001020E9">
        <w:rPr>
          <w:rFonts w:cs="Arial"/>
          <w:szCs w:val="22"/>
        </w:rPr>
        <w:t xml:space="preserve"> </w:t>
      </w:r>
      <w:r w:rsidRPr="001020E9">
        <w:rPr>
          <w:rStyle w:val="hps"/>
          <w:rFonts w:cs="Arial"/>
          <w:szCs w:val="22"/>
        </w:rPr>
        <w:t>in brezplačne</w:t>
      </w:r>
      <w:r w:rsidRPr="001020E9">
        <w:rPr>
          <w:rFonts w:cs="Arial"/>
          <w:szCs w:val="22"/>
        </w:rPr>
        <w:t xml:space="preserve"> </w:t>
      </w:r>
      <w:r w:rsidRPr="001020E9">
        <w:rPr>
          <w:rStyle w:val="hps"/>
          <w:rFonts w:cs="Arial"/>
          <w:szCs w:val="22"/>
        </w:rPr>
        <w:t>pravne</w:t>
      </w:r>
      <w:r w:rsidRPr="001020E9">
        <w:rPr>
          <w:rFonts w:cs="Arial"/>
          <w:szCs w:val="22"/>
        </w:rPr>
        <w:t xml:space="preserve"> </w:t>
      </w:r>
      <w:r w:rsidRPr="001020E9">
        <w:rPr>
          <w:rStyle w:val="hps"/>
          <w:rFonts w:cs="Arial"/>
          <w:szCs w:val="22"/>
        </w:rPr>
        <w:t>pomoči žrtvam</w:t>
      </w:r>
      <w:r w:rsidRPr="001020E9">
        <w:rPr>
          <w:rFonts w:cs="Arial"/>
          <w:szCs w:val="22"/>
        </w:rPr>
        <w:t xml:space="preserve"> </w:t>
      </w:r>
      <w:r w:rsidRPr="001020E9">
        <w:rPr>
          <w:rStyle w:val="hps"/>
          <w:rFonts w:cs="Arial"/>
          <w:szCs w:val="22"/>
        </w:rPr>
        <w:t>pod</w:t>
      </w:r>
      <w:r w:rsidRPr="001020E9">
        <w:rPr>
          <w:rFonts w:cs="Arial"/>
          <w:szCs w:val="22"/>
        </w:rPr>
        <w:t xml:space="preserve"> </w:t>
      </w:r>
      <w:r w:rsidRPr="001020E9">
        <w:rPr>
          <w:rStyle w:val="hps"/>
          <w:rFonts w:cs="Arial"/>
          <w:szCs w:val="22"/>
        </w:rPr>
        <w:t>pogoji,</w:t>
      </w:r>
      <w:r w:rsidRPr="001020E9">
        <w:rPr>
          <w:rFonts w:cs="Arial"/>
          <w:szCs w:val="22"/>
        </w:rPr>
        <w:t xml:space="preserve"> </w:t>
      </w:r>
      <w:r w:rsidRPr="001020E9">
        <w:rPr>
          <w:rStyle w:val="hps"/>
          <w:rFonts w:cs="Arial"/>
          <w:szCs w:val="22"/>
        </w:rPr>
        <w:t>ki</w:t>
      </w:r>
      <w:r w:rsidRPr="001020E9">
        <w:rPr>
          <w:rFonts w:cs="Arial"/>
          <w:szCs w:val="22"/>
        </w:rPr>
        <w:t xml:space="preserve"> </w:t>
      </w:r>
      <w:r w:rsidRPr="001020E9">
        <w:rPr>
          <w:rStyle w:val="hps"/>
          <w:rFonts w:cs="Arial"/>
          <w:szCs w:val="22"/>
        </w:rPr>
        <w:t>jih</w:t>
      </w:r>
      <w:r w:rsidRPr="001020E9">
        <w:rPr>
          <w:rFonts w:cs="Arial"/>
          <w:szCs w:val="22"/>
        </w:rPr>
        <w:t xml:space="preserve"> določa njihovo</w:t>
      </w:r>
      <w:r w:rsidRPr="001020E9">
        <w:rPr>
          <w:rStyle w:val="hps"/>
          <w:rFonts w:cs="Arial"/>
          <w:szCs w:val="22"/>
        </w:rPr>
        <w:t xml:space="preserve"> notranje pravo</w:t>
      </w:r>
      <w:r w:rsidRPr="001020E9">
        <w:rPr>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58. člen  — zastaranje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 zakonodajne ali</w:t>
      </w:r>
      <w:r w:rsidRPr="001020E9">
        <w:rPr>
          <w:rFonts w:cs="Arial"/>
          <w:szCs w:val="22"/>
        </w:rPr>
        <w:t xml:space="preserve"> </w:t>
      </w:r>
      <w:r w:rsidRPr="001020E9">
        <w:rPr>
          <w:rStyle w:val="hps"/>
          <w:rFonts w:cs="Arial"/>
          <w:szCs w:val="22"/>
        </w:rPr>
        <w:t>druge ukrepe za zagotovitev,</w:t>
      </w:r>
      <w:r w:rsidRPr="001020E9">
        <w:rPr>
          <w:rFonts w:cs="Arial"/>
          <w:szCs w:val="22"/>
        </w:rPr>
        <w:t xml:space="preserve"> da </w:t>
      </w:r>
      <w:r w:rsidRPr="001020E9">
        <w:rPr>
          <w:rStyle w:val="hps"/>
          <w:rFonts w:cs="Arial"/>
          <w:szCs w:val="22"/>
        </w:rPr>
        <w:t>se</w:t>
      </w:r>
      <w:r w:rsidRPr="001020E9">
        <w:rPr>
          <w:rFonts w:cs="Arial"/>
          <w:szCs w:val="22"/>
        </w:rPr>
        <w:t xml:space="preserve"> </w:t>
      </w:r>
      <w:r w:rsidRPr="001020E9">
        <w:rPr>
          <w:rStyle w:val="hps"/>
          <w:rFonts w:cs="Arial"/>
          <w:szCs w:val="22"/>
        </w:rPr>
        <w:t>zastaralni rok</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sprožitev</w:t>
      </w:r>
      <w:r w:rsidRPr="001020E9">
        <w:rPr>
          <w:rFonts w:cs="Arial"/>
          <w:szCs w:val="22"/>
        </w:rPr>
        <w:t xml:space="preserve"> </w:t>
      </w:r>
      <w:r w:rsidRPr="001020E9">
        <w:rPr>
          <w:rStyle w:val="hps"/>
          <w:rFonts w:cs="Arial"/>
          <w:szCs w:val="22"/>
        </w:rPr>
        <w:t>pravnega postopka</w:t>
      </w:r>
      <w:r w:rsidRPr="001020E9">
        <w:rPr>
          <w:rFonts w:cs="Arial"/>
          <w:szCs w:val="22"/>
        </w:rPr>
        <w:t xml:space="preserve"> </w:t>
      </w:r>
      <w:r w:rsidRPr="001020E9">
        <w:rPr>
          <w:rStyle w:val="hps"/>
          <w:rFonts w:cs="Arial"/>
          <w:szCs w:val="22"/>
        </w:rPr>
        <w:t>v zvezi</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kaznivimi ravnanji, določenimi v</w:t>
      </w:r>
      <w:r w:rsidRPr="001020E9">
        <w:rPr>
          <w:rFonts w:cs="Arial"/>
          <w:szCs w:val="22"/>
        </w:rPr>
        <w:t xml:space="preserve"> </w:t>
      </w:r>
      <w:r w:rsidRPr="001020E9">
        <w:rPr>
          <w:rStyle w:val="hps"/>
          <w:rFonts w:cs="Arial"/>
          <w:szCs w:val="22"/>
        </w:rPr>
        <w:t>skladu s</w:t>
      </w:r>
      <w:r w:rsidRPr="001020E9">
        <w:rPr>
          <w:rFonts w:cs="Arial"/>
          <w:szCs w:val="22"/>
        </w:rPr>
        <w:t xml:space="preserve"> </w:t>
      </w:r>
      <w:r w:rsidRPr="001020E9">
        <w:rPr>
          <w:rStyle w:val="hps"/>
          <w:rFonts w:cs="Arial"/>
          <w:szCs w:val="22"/>
        </w:rPr>
        <w:t>36.,</w:t>
      </w:r>
      <w:r w:rsidRPr="001020E9">
        <w:rPr>
          <w:rFonts w:cs="Arial"/>
          <w:szCs w:val="22"/>
        </w:rPr>
        <w:t xml:space="preserve"> </w:t>
      </w:r>
      <w:r w:rsidRPr="001020E9">
        <w:rPr>
          <w:rStyle w:val="hps"/>
          <w:rFonts w:cs="Arial"/>
          <w:szCs w:val="22"/>
        </w:rPr>
        <w:t>37.</w:t>
      </w:r>
      <w:r w:rsidRPr="001020E9">
        <w:rPr>
          <w:rFonts w:cs="Arial"/>
          <w:szCs w:val="22"/>
        </w:rPr>
        <w:t xml:space="preserve">, </w:t>
      </w:r>
      <w:r w:rsidRPr="001020E9">
        <w:rPr>
          <w:rStyle w:val="hps"/>
          <w:rFonts w:cs="Arial"/>
          <w:szCs w:val="22"/>
        </w:rPr>
        <w:t>38.</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39.</w:t>
      </w:r>
      <w:r w:rsidRPr="001020E9">
        <w:rPr>
          <w:rFonts w:cs="Arial"/>
          <w:szCs w:val="22"/>
        </w:rPr>
        <w:t xml:space="preserve"> </w:t>
      </w:r>
      <w:r w:rsidRPr="001020E9">
        <w:rPr>
          <w:rStyle w:val="hps"/>
          <w:rFonts w:cs="Arial"/>
          <w:szCs w:val="22"/>
        </w:rPr>
        <w:t>členom</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 xml:space="preserve"> podaljša </w:t>
      </w:r>
      <w:r w:rsidRPr="001020E9">
        <w:rPr>
          <w:rStyle w:val="hps"/>
          <w:rFonts w:cs="Arial"/>
          <w:szCs w:val="22"/>
        </w:rPr>
        <w:t>za</w:t>
      </w:r>
      <w:r w:rsidRPr="001020E9">
        <w:rPr>
          <w:rFonts w:cs="Arial"/>
          <w:szCs w:val="22"/>
        </w:rPr>
        <w:t xml:space="preserve"> </w:t>
      </w:r>
      <w:r w:rsidRPr="001020E9">
        <w:rPr>
          <w:rStyle w:val="hps"/>
          <w:rFonts w:cs="Arial"/>
          <w:szCs w:val="22"/>
        </w:rPr>
        <w:t>obdobje,</w:t>
      </w:r>
      <w:r w:rsidRPr="001020E9">
        <w:rPr>
          <w:rFonts w:cs="Arial"/>
          <w:szCs w:val="22"/>
        </w:rPr>
        <w:t xml:space="preserve"> </w:t>
      </w:r>
      <w:r w:rsidRPr="001020E9">
        <w:rPr>
          <w:rStyle w:val="hps"/>
          <w:rFonts w:cs="Arial"/>
          <w:szCs w:val="22"/>
        </w:rPr>
        <w:t>ki</w:t>
      </w:r>
      <w:r w:rsidRPr="001020E9">
        <w:rPr>
          <w:rFonts w:cs="Arial"/>
          <w:szCs w:val="22"/>
        </w:rPr>
        <w:t xml:space="preserve"> </w:t>
      </w:r>
      <w:r w:rsidRPr="001020E9">
        <w:rPr>
          <w:rStyle w:val="hps"/>
          <w:rFonts w:cs="Arial"/>
          <w:szCs w:val="22"/>
        </w:rPr>
        <w:t>je potrebno</w:t>
      </w:r>
      <w:r w:rsidRPr="001020E9">
        <w:rPr>
          <w:rFonts w:cs="Arial"/>
          <w:szCs w:val="22"/>
        </w:rPr>
        <w:t xml:space="preserve"> </w:t>
      </w:r>
      <w:r w:rsidRPr="001020E9">
        <w:rPr>
          <w:rStyle w:val="hps"/>
          <w:rFonts w:cs="Arial"/>
          <w:szCs w:val="22"/>
        </w:rPr>
        <w:t>in</w:t>
      </w:r>
      <w:r w:rsidRPr="001020E9">
        <w:rPr>
          <w:rFonts w:cs="Arial"/>
          <w:szCs w:val="22"/>
        </w:rPr>
        <w:t xml:space="preserve"> je </w:t>
      </w:r>
      <w:r w:rsidRPr="001020E9">
        <w:rPr>
          <w:rStyle w:val="hps"/>
          <w:rFonts w:cs="Arial"/>
          <w:szCs w:val="22"/>
        </w:rPr>
        <w:t>sorazmerno</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težo</w:t>
      </w:r>
      <w:r w:rsidRPr="001020E9">
        <w:rPr>
          <w:rFonts w:cs="Arial"/>
          <w:szCs w:val="22"/>
        </w:rPr>
        <w:t xml:space="preserve"> obravnavanega </w:t>
      </w:r>
      <w:r w:rsidRPr="001020E9">
        <w:rPr>
          <w:rStyle w:val="hps"/>
          <w:rFonts w:cs="Arial"/>
          <w:szCs w:val="22"/>
        </w:rPr>
        <w:t>kaznivega ravnanja</w:t>
      </w:r>
      <w:r w:rsidRPr="001020E9">
        <w:rPr>
          <w:rFonts w:cs="Arial"/>
          <w:szCs w:val="22"/>
        </w:rPr>
        <w:t xml:space="preserve">, </w:t>
      </w:r>
      <w:r w:rsidRPr="001020E9">
        <w:rPr>
          <w:rStyle w:val="hps"/>
          <w:rFonts w:cs="Arial"/>
          <w:szCs w:val="22"/>
        </w:rPr>
        <w:t>da</w:t>
      </w:r>
      <w:r w:rsidRPr="001020E9">
        <w:rPr>
          <w:rFonts w:cs="Arial"/>
          <w:szCs w:val="22"/>
        </w:rPr>
        <w:t xml:space="preserve"> </w:t>
      </w:r>
      <w:r w:rsidRPr="001020E9">
        <w:rPr>
          <w:rStyle w:val="hps"/>
          <w:rFonts w:cs="Arial"/>
          <w:szCs w:val="22"/>
        </w:rPr>
        <w:t>se omogoči</w:t>
      </w:r>
      <w:r w:rsidRPr="001020E9">
        <w:rPr>
          <w:rFonts w:cs="Arial"/>
          <w:szCs w:val="22"/>
        </w:rPr>
        <w:t xml:space="preserve"> </w:t>
      </w:r>
      <w:r w:rsidRPr="001020E9">
        <w:rPr>
          <w:rStyle w:val="hps"/>
          <w:rFonts w:cs="Arial"/>
          <w:szCs w:val="22"/>
        </w:rPr>
        <w:t>učinkovit</w:t>
      </w:r>
      <w:r w:rsidRPr="001020E9">
        <w:rPr>
          <w:rFonts w:cs="Arial"/>
          <w:szCs w:val="22"/>
        </w:rPr>
        <w:t xml:space="preserve"> </w:t>
      </w:r>
      <w:r w:rsidRPr="001020E9">
        <w:rPr>
          <w:rStyle w:val="hps"/>
          <w:rFonts w:cs="Arial"/>
          <w:szCs w:val="22"/>
        </w:rPr>
        <w:t>začetek</w:t>
      </w:r>
      <w:r w:rsidRPr="001020E9">
        <w:rPr>
          <w:rFonts w:cs="Arial"/>
          <w:szCs w:val="22"/>
        </w:rPr>
        <w:t xml:space="preserve"> </w:t>
      </w:r>
      <w:r w:rsidRPr="001020E9">
        <w:rPr>
          <w:rStyle w:val="hps"/>
          <w:rFonts w:cs="Arial"/>
          <w:szCs w:val="22"/>
        </w:rPr>
        <w:t>postopkov</w:t>
      </w:r>
      <w:r w:rsidRPr="001020E9">
        <w:rPr>
          <w:rFonts w:cs="Arial"/>
          <w:szCs w:val="22"/>
        </w:rPr>
        <w:t xml:space="preserve"> </w:t>
      </w:r>
      <w:r w:rsidRPr="001020E9">
        <w:rPr>
          <w:rStyle w:val="hps"/>
          <w:rFonts w:cs="Arial"/>
          <w:szCs w:val="22"/>
        </w:rPr>
        <w:t>po žrtvini polnoletnosti</w:t>
      </w:r>
      <w:r w:rsidRPr="001020E9">
        <w:rPr>
          <w:rFonts w:cs="Arial"/>
          <w:szCs w:val="22"/>
        </w:rPr>
        <w:t>.</w:t>
      </w:r>
    </w:p>
    <w:p w:rsidR="001020E9" w:rsidRDefault="001020E9" w:rsidP="001020E9">
      <w:pPr>
        <w:spacing w:line="240" w:lineRule="auto"/>
        <w:rPr>
          <w:rFonts w:cs="Arial"/>
          <w:b/>
          <w:bCs/>
          <w:szCs w:val="22"/>
        </w:rPr>
      </w:pPr>
    </w:p>
    <w:p w:rsidR="002F1E3D" w:rsidRPr="001020E9" w:rsidRDefault="002F1E3D" w:rsidP="001020E9">
      <w:pPr>
        <w:spacing w:line="240" w:lineRule="auto"/>
        <w:rPr>
          <w:rFonts w:cs="Arial"/>
          <w:b/>
          <w:bCs/>
          <w:szCs w:val="22"/>
        </w:rPr>
      </w:pPr>
    </w:p>
    <w:p w:rsidR="001020E9" w:rsidRPr="001020E9" w:rsidRDefault="001020E9" w:rsidP="001020E9">
      <w:pPr>
        <w:spacing w:line="240" w:lineRule="auto"/>
        <w:rPr>
          <w:rFonts w:cs="Arial"/>
          <w:b/>
          <w:bCs/>
          <w:szCs w:val="22"/>
        </w:rPr>
      </w:pPr>
      <w:proofErr w:type="spellStart"/>
      <w:r w:rsidRPr="001020E9">
        <w:rPr>
          <w:rFonts w:cs="Arial"/>
          <w:b/>
          <w:bCs/>
          <w:szCs w:val="22"/>
        </w:rPr>
        <w:t>VII</w:t>
      </w:r>
      <w:proofErr w:type="spellEnd"/>
      <w:r w:rsidRPr="001020E9">
        <w:rPr>
          <w:rFonts w:cs="Arial"/>
          <w:b/>
          <w:bCs/>
          <w:szCs w:val="22"/>
        </w:rPr>
        <w:t>. poglavje  — migracija in azil</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59. člen  — prebivališče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 xml:space="preserve">druge ukrepe za zagotovitev, </w:t>
      </w:r>
      <w:r w:rsidRPr="001020E9">
        <w:rPr>
          <w:rFonts w:cs="Arial"/>
          <w:szCs w:val="22"/>
        </w:rPr>
        <w:t xml:space="preserve">da </w:t>
      </w:r>
      <w:r w:rsidRPr="001020E9">
        <w:rPr>
          <w:rStyle w:val="hps"/>
          <w:rFonts w:cs="Arial"/>
          <w:szCs w:val="22"/>
        </w:rPr>
        <w:t>žrtve</w:t>
      </w:r>
      <w:r w:rsidRPr="001020E9">
        <w:rPr>
          <w:rFonts w:cs="Arial"/>
          <w:szCs w:val="22"/>
        </w:rPr>
        <w:t xml:space="preserve">, katerih </w:t>
      </w:r>
      <w:r w:rsidRPr="001020E9">
        <w:rPr>
          <w:rStyle w:val="hps"/>
          <w:rFonts w:cs="Arial"/>
          <w:szCs w:val="22"/>
        </w:rPr>
        <w:t>prebivališče</w:t>
      </w:r>
      <w:r w:rsidRPr="001020E9">
        <w:rPr>
          <w:rFonts w:cs="Arial"/>
          <w:szCs w:val="22"/>
        </w:rPr>
        <w:t xml:space="preserve"> je </w:t>
      </w:r>
      <w:r w:rsidRPr="001020E9">
        <w:rPr>
          <w:rStyle w:val="hps"/>
          <w:rFonts w:cs="Arial"/>
          <w:szCs w:val="22"/>
        </w:rPr>
        <w:t>odvisno od zakončevega</w:t>
      </w:r>
      <w:r w:rsidRPr="001020E9">
        <w:rPr>
          <w:rFonts w:cs="Arial"/>
          <w:szCs w:val="22"/>
        </w:rPr>
        <w:t xml:space="preserve"> </w:t>
      </w:r>
      <w:r w:rsidRPr="001020E9">
        <w:rPr>
          <w:rStyle w:val="hps"/>
          <w:rFonts w:cs="Arial"/>
          <w:szCs w:val="22"/>
        </w:rPr>
        <w:t>ali partnerjevega,</w:t>
      </w:r>
      <w:r w:rsidRPr="001020E9">
        <w:rPr>
          <w:rFonts w:cs="Arial"/>
          <w:szCs w:val="22"/>
        </w:rPr>
        <w:t xml:space="preserve"> </w:t>
      </w:r>
      <w:r w:rsidRPr="001020E9">
        <w:rPr>
          <w:rStyle w:val="hps"/>
          <w:rFonts w:cs="Arial"/>
          <w:szCs w:val="22"/>
        </w:rPr>
        <w:t xml:space="preserve">kakor ga </w:t>
      </w:r>
      <w:r w:rsidRPr="001020E9">
        <w:rPr>
          <w:rFonts w:cs="Arial"/>
          <w:szCs w:val="22"/>
        </w:rPr>
        <w:t xml:space="preserve">priznava </w:t>
      </w:r>
      <w:r w:rsidRPr="001020E9">
        <w:rPr>
          <w:rStyle w:val="hps"/>
          <w:rFonts w:cs="Arial"/>
          <w:szCs w:val="22"/>
        </w:rPr>
        <w:t>notranje</w:t>
      </w:r>
      <w:r w:rsidRPr="001020E9">
        <w:rPr>
          <w:rFonts w:cs="Arial"/>
          <w:szCs w:val="22"/>
        </w:rPr>
        <w:t xml:space="preserve"> </w:t>
      </w:r>
      <w:r w:rsidRPr="001020E9">
        <w:rPr>
          <w:rStyle w:val="hps"/>
          <w:rFonts w:cs="Arial"/>
          <w:szCs w:val="22"/>
        </w:rPr>
        <w:t>pravo</w:t>
      </w:r>
      <w:r w:rsidRPr="001020E9">
        <w:rPr>
          <w:rFonts w:cs="Arial"/>
          <w:szCs w:val="22"/>
        </w:rPr>
        <w:t xml:space="preserve">, </w:t>
      </w:r>
      <w:r w:rsidRPr="001020E9">
        <w:rPr>
          <w:rStyle w:val="hps"/>
          <w:rFonts w:cs="Arial"/>
          <w:szCs w:val="22"/>
        </w:rPr>
        <w:t>ob</w:t>
      </w:r>
      <w:r w:rsidRPr="001020E9">
        <w:rPr>
          <w:rFonts w:cs="Arial"/>
          <w:szCs w:val="22"/>
        </w:rPr>
        <w:t xml:space="preserve"> </w:t>
      </w:r>
      <w:r w:rsidRPr="001020E9">
        <w:rPr>
          <w:rStyle w:val="hps"/>
          <w:rFonts w:cs="Arial"/>
          <w:szCs w:val="22"/>
        </w:rPr>
        <w:t>prenehanju</w:t>
      </w:r>
      <w:r w:rsidRPr="001020E9">
        <w:rPr>
          <w:rFonts w:cs="Arial"/>
          <w:szCs w:val="22"/>
        </w:rPr>
        <w:t xml:space="preserve"> </w:t>
      </w:r>
      <w:r w:rsidRPr="001020E9">
        <w:rPr>
          <w:rStyle w:val="hps"/>
          <w:rFonts w:cs="Arial"/>
          <w:szCs w:val="22"/>
        </w:rPr>
        <w:t>zakonske zveze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razmerja</w:t>
      </w:r>
      <w:r w:rsidRPr="001020E9">
        <w:rPr>
          <w:rFonts w:cs="Arial"/>
          <w:szCs w:val="22"/>
        </w:rPr>
        <w:t xml:space="preserve"> zaradi </w:t>
      </w:r>
      <w:r w:rsidRPr="001020E9">
        <w:rPr>
          <w:rStyle w:val="hps"/>
          <w:rFonts w:cs="Arial"/>
          <w:szCs w:val="22"/>
        </w:rPr>
        <w:t>posebej</w:t>
      </w:r>
      <w:r w:rsidRPr="001020E9">
        <w:rPr>
          <w:rFonts w:cs="Arial"/>
          <w:szCs w:val="22"/>
        </w:rPr>
        <w:t xml:space="preserve"> </w:t>
      </w:r>
      <w:r w:rsidRPr="001020E9">
        <w:rPr>
          <w:rStyle w:val="hps"/>
          <w:rFonts w:cs="Arial"/>
          <w:szCs w:val="22"/>
        </w:rPr>
        <w:t>težkih</w:t>
      </w:r>
      <w:r w:rsidRPr="001020E9">
        <w:rPr>
          <w:rFonts w:cs="Arial"/>
          <w:szCs w:val="22"/>
        </w:rPr>
        <w:t xml:space="preserve"> </w:t>
      </w:r>
      <w:r w:rsidRPr="001020E9">
        <w:rPr>
          <w:rStyle w:val="hps"/>
          <w:rFonts w:cs="Arial"/>
          <w:szCs w:val="22"/>
        </w:rPr>
        <w:t>razmer</w:t>
      </w:r>
      <w:r w:rsidRPr="001020E9">
        <w:rPr>
          <w:rFonts w:cs="Arial"/>
          <w:szCs w:val="22"/>
        </w:rPr>
        <w:t xml:space="preserve"> na zaprosilo prejmejo </w:t>
      </w:r>
      <w:r w:rsidRPr="001020E9">
        <w:rPr>
          <w:rStyle w:val="hps"/>
          <w:rFonts w:cs="Arial"/>
          <w:szCs w:val="22"/>
        </w:rPr>
        <w:t>samostojno dovoljenje za prebivanje</w:t>
      </w:r>
      <w:r w:rsidRPr="001020E9">
        <w:rPr>
          <w:rFonts w:cs="Arial"/>
          <w:szCs w:val="22"/>
        </w:rPr>
        <w:t xml:space="preserve">, ne glede na </w:t>
      </w:r>
      <w:r w:rsidRPr="001020E9">
        <w:rPr>
          <w:rStyle w:val="hps"/>
          <w:rFonts w:cs="Arial"/>
          <w:szCs w:val="22"/>
        </w:rPr>
        <w:t>trajanje</w:t>
      </w:r>
      <w:r w:rsidRPr="001020E9">
        <w:rPr>
          <w:rFonts w:cs="Arial"/>
          <w:szCs w:val="22"/>
        </w:rPr>
        <w:t xml:space="preserve"> </w:t>
      </w:r>
      <w:r w:rsidRPr="001020E9">
        <w:rPr>
          <w:rStyle w:val="hps"/>
          <w:rFonts w:cs="Arial"/>
          <w:szCs w:val="22"/>
        </w:rPr>
        <w:t>zakonske zveze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razmerja</w:t>
      </w:r>
      <w:r w:rsidRPr="001020E9">
        <w:rPr>
          <w:rFonts w:cs="Arial"/>
          <w:szCs w:val="22"/>
        </w:rPr>
        <w:t xml:space="preserve">. Pogoje v zvezi </w:t>
      </w:r>
      <w:r w:rsidRPr="001020E9">
        <w:rPr>
          <w:rStyle w:val="hps"/>
          <w:rFonts w:cs="Arial"/>
          <w:szCs w:val="22"/>
        </w:rPr>
        <w:t>z</w:t>
      </w:r>
      <w:r w:rsidRPr="001020E9">
        <w:rPr>
          <w:rFonts w:cs="Arial"/>
          <w:szCs w:val="22"/>
        </w:rPr>
        <w:t xml:space="preserve"> </w:t>
      </w:r>
      <w:r w:rsidRPr="001020E9">
        <w:rPr>
          <w:rStyle w:val="hps"/>
          <w:rFonts w:cs="Arial"/>
          <w:szCs w:val="22"/>
        </w:rPr>
        <w:t>odobritvijo in veljavnostjo</w:t>
      </w:r>
      <w:r w:rsidRPr="001020E9">
        <w:rPr>
          <w:rFonts w:cs="Arial"/>
          <w:szCs w:val="22"/>
        </w:rPr>
        <w:t xml:space="preserve"> </w:t>
      </w:r>
      <w:r w:rsidRPr="001020E9">
        <w:rPr>
          <w:rStyle w:val="hps"/>
          <w:rFonts w:cs="Arial"/>
          <w:szCs w:val="22"/>
        </w:rPr>
        <w:t>samostojnega dovoljenja za</w:t>
      </w:r>
      <w:r w:rsidRPr="001020E9">
        <w:rPr>
          <w:rFonts w:cs="Arial"/>
          <w:szCs w:val="22"/>
        </w:rPr>
        <w:t xml:space="preserve"> </w:t>
      </w:r>
      <w:r w:rsidRPr="001020E9">
        <w:rPr>
          <w:rStyle w:val="hps"/>
          <w:rFonts w:cs="Arial"/>
          <w:szCs w:val="22"/>
        </w:rPr>
        <w:t>prebivanje določa</w:t>
      </w:r>
      <w:r w:rsidRPr="001020E9">
        <w:rPr>
          <w:rFonts w:cs="Arial"/>
          <w:szCs w:val="22"/>
        </w:rPr>
        <w:t xml:space="preserve"> </w:t>
      </w:r>
      <w:r w:rsidRPr="001020E9">
        <w:rPr>
          <w:rStyle w:val="hps"/>
          <w:rFonts w:cs="Arial"/>
          <w:szCs w:val="22"/>
        </w:rPr>
        <w:t>notranje pravo</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 ali druge</w:t>
      </w:r>
      <w:r w:rsidRPr="001020E9">
        <w:rPr>
          <w:rFonts w:cs="Arial"/>
          <w:szCs w:val="22"/>
        </w:rPr>
        <w:t xml:space="preserve"> </w:t>
      </w:r>
      <w:r w:rsidRPr="001020E9">
        <w:rPr>
          <w:rStyle w:val="hps"/>
          <w:rFonts w:cs="Arial"/>
          <w:szCs w:val="22"/>
        </w:rPr>
        <w:t>ukrepe za zagotovitev, da lahko žrtve dosežejo začasno zaustavitev izgona,</w:t>
      </w:r>
      <w:r w:rsidRPr="001020E9">
        <w:rPr>
          <w:rFonts w:cs="Arial"/>
          <w:szCs w:val="22"/>
        </w:rPr>
        <w:t xml:space="preserve"> </w:t>
      </w:r>
      <w:r w:rsidRPr="001020E9">
        <w:rPr>
          <w:rStyle w:val="hps"/>
          <w:rFonts w:cs="Arial"/>
          <w:szCs w:val="22"/>
        </w:rPr>
        <w:t xml:space="preserve">sproženo </w:t>
      </w:r>
      <w:r w:rsidRPr="001020E9">
        <w:rPr>
          <w:rFonts w:cs="Arial"/>
          <w:szCs w:val="22"/>
        </w:rPr>
        <w:t xml:space="preserve">zaradi </w:t>
      </w:r>
      <w:r w:rsidRPr="001020E9">
        <w:rPr>
          <w:rStyle w:val="hps"/>
          <w:rFonts w:cs="Arial"/>
          <w:szCs w:val="22"/>
        </w:rPr>
        <w:t>prebivališča, ki je odvisen</w:t>
      </w:r>
      <w:r w:rsidRPr="001020E9">
        <w:rPr>
          <w:rFonts w:cs="Arial"/>
          <w:szCs w:val="22"/>
        </w:rPr>
        <w:t xml:space="preserve"> </w:t>
      </w:r>
      <w:r w:rsidRPr="001020E9">
        <w:rPr>
          <w:rStyle w:val="hps"/>
          <w:rFonts w:cs="Arial"/>
          <w:szCs w:val="22"/>
        </w:rPr>
        <w:t>od</w:t>
      </w:r>
      <w:r w:rsidRPr="001020E9">
        <w:rPr>
          <w:rFonts w:cs="Arial"/>
          <w:szCs w:val="22"/>
        </w:rPr>
        <w:t xml:space="preserve"> </w:t>
      </w:r>
      <w:r w:rsidRPr="001020E9">
        <w:rPr>
          <w:rStyle w:val="hps"/>
          <w:rFonts w:cs="Arial"/>
          <w:szCs w:val="22"/>
        </w:rPr>
        <w:t>zakončevega ali</w:t>
      </w:r>
      <w:r w:rsidRPr="001020E9">
        <w:rPr>
          <w:rFonts w:cs="Arial"/>
          <w:szCs w:val="22"/>
        </w:rPr>
        <w:t xml:space="preserve"> </w:t>
      </w:r>
      <w:r w:rsidRPr="001020E9">
        <w:rPr>
          <w:rStyle w:val="hps"/>
          <w:rFonts w:cs="Arial"/>
          <w:szCs w:val="22"/>
        </w:rPr>
        <w:t>partnerjevega,</w:t>
      </w:r>
      <w:r w:rsidRPr="001020E9">
        <w:rPr>
          <w:rFonts w:cs="Arial"/>
          <w:szCs w:val="22"/>
        </w:rPr>
        <w:t xml:space="preserve"> </w:t>
      </w:r>
      <w:r w:rsidRPr="001020E9">
        <w:rPr>
          <w:rStyle w:val="hps"/>
          <w:rFonts w:cs="Arial"/>
          <w:szCs w:val="22"/>
        </w:rPr>
        <w:t>kakor ga priznava notranje</w:t>
      </w:r>
      <w:r w:rsidRPr="001020E9">
        <w:rPr>
          <w:rFonts w:cs="Arial"/>
          <w:szCs w:val="22"/>
        </w:rPr>
        <w:t xml:space="preserve"> </w:t>
      </w:r>
      <w:r w:rsidRPr="001020E9">
        <w:rPr>
          <w:rStyle w:val="hps"/>
          <w:rFonts w:cs="Arial"/>
          <w:szCs w:val="22"/>
        </w:rPr>
        <w:t>pravo</w:t>
      </w:r>
      <w:r w:rsidRPr="001020E9">
        <w:rPr>
          <w:rFonts w:cs="Arial"/>
          <w:szCs w:val="22"/>
        </w:rPr>
        <w:t xml:space="preserve">, kar jim omogoča, da </w:t>
      </w:r>
      <w:r w:rsidRPr="001020E9">
        <w:rPr>
          <w:rStyle w:val="hps"/>
          <w:rFonts w:cs="Arial"/>
          <w:szCs w:val="22"/>
        </w:rPr>
        <w:t>zaprosijo  za</w:t>
      </w:r>
      <w:r w:rsidRPr="001020E9">
        <w:rPr>
          <w:rFonts w:cs="Arial"/>
          <w:szCs w:val="22"/>
        </w:rPr>
        <w:t xml:space="preserve"> </w:t>
      </w:r>
      <w:r w:rsidRPr="001020E9">
        <w:rPr>
          <w:rStyle w:val="hps"/>
          <w:rFonts w:cs="Arial"/>
          <w:szCs w:val="22"/>
        </w:rPr>
        <w:t>samostojno dovoljenje za prebivanje.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Pogodbenice izdajo</w:t>
      </w:r>
      <w:r w:rsidRPr="001020E9">
        <w:rPr>
          <w:rFonts w:cs="Arial"/>
          <w:szCs w:val="22"/>
        </w:rPr>
        <w:t xml:space="preserve"> </w:t>
      </w:r>
      <w:r w:rsidRPr="001020E9">
        <w:rPr>
          <w:rStyle w:val="hps"/>
          <w:rFonts w:cs="Arial"/>
          <w:szCs w:val="22"/>
        </w:rPr>
        <w:t>obnovljivo</w:t>
      </w:r>
      <w:r w:rsidRPr="001020E9">
        <w:rPr>
          <w:rFonts w:cs="Arial"/>
          <w:szCs w:val="22"/>
        </w:rPr>
        <w:t xml:space="preserve"> </w:t>
      </w:r>
      <w:r w:rsidRPr="001020E9">
        <w:rPr>
          <w:rStyle w:val="hps"/>
          <w:rFonts w:cs="Arial"/>
          <w:szCs w:val="22"/>
        </w:rPr>
        <w:t>dovoljenje za prebivanje žrtvam</w:t>
      </w:r>
      <w:r w:rsidRPr="001020E9">
        <w:rPr>
          <w:rFonts w:cs="Arial"/>
          <w:szCs w:val="22"/>
        </w:rPr>
        <w:t xml:space="preserve"> </w:t>
      </w:r>
      <w:r w:rsidRPr="001020E9">
        <w:rPr>
          <w:rStyle w:val="hps"/>
          <w:rFonts w:cs="Arial"/>
          <w:szCs w:val="22"/>
        </w:rPr>
        <w:t>v enem</w:t>
      </w:r>
      <w:r w:rsidRPr="001020E9">
        <w:rPr>
          <w:rFonts w:cs="Arial"/>
          <w:szCs w:val="22"/>
        </w:rPr>
        <w:t xml:space="preserve"> </w:t>
      </w:r>
      <w:r w:rsidRPr="001020E9">
        <w:rPr>
          <w:rStyle w:val="hps"/>
          <w:rFonts w:cs="Arial"/>
          <w:szCs w:val="22"/>
        </w:rPr>
        <w:t>od</w:t>
      </w:r>
      <w:r w:rsidRPr="001020E9">
        <w:rPr>
          <w:rFonts w:cs="Arial"/>
          <w:szCs w:val="22"/>
        </w:rPr>
        <w:t xml:space="preserve"> </w:t>
      </w:r>
      <w:r w:rsidRPr="001020E9">
        <w:rPr>
          <w:rStyle w:val="hps"/>
          <w:rFonts w:cs="Arial"/>
          <w:szCs w:val="22"/>
        </w:rPr>
        <w:t>naslednjih dveh</w:t>
      </w:r>
      <w:r w:rsidRPr="001020E9">
        <w:rPr>
          <w:rFonts w:cs="Arial"/>
          <w:szCs w:val="22"/>
        </w:rPr>
        <w:t xml:space="preserve"> </w:t>
      </w:r>
      <w:r w:rsidRPr="001020E9">
        <w:rPr>
          <w:rStyle w:val="hps"/>
          <w:rFonts w:cs="Arial"/>
          <w:szCs w:val="22"/>
        </w:rPr>
        <w:t>primerov</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obeh</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a.</w:t>
      </w:r>
      <w:r w:rsidRPr="001020E9">
        <w:rPr>
          <w:rFonts w:cs="Arial"/>
          <w:szCs w:val="22"/>
        </w:rPr>
        <w:tab/>
      </w:r>
      <w:r w:rsidRPr="001020E9">
        <w:rPr>
          <w:rStyle w:val="hps"/>
          <w:rFonts w:cs="Arial"/>
          <w:szCs w:val="22"/>
        </w:rPr>
        <w:t>kadar</w:t>
      </w:r>
      <w:r w:rsidRPr="001020E9">
        <w:rPr>
          <w:rFonts w:cs="Arial"/>
          <w:szCs w:val="22"/>
        </w:rPr>
        <w:t xml:space="preserve"> </w:t>
      </w:r>
      <w:r w:rsidRPr="001020E9">
        <w:rPr>
          <w:rStyle w:val="hps"/>
          <w:rFonts w:cs="Arial"/>
          <w:szCs w:val="22"/>
        </w:rPr>
        <w:t>pristojni</w:t>
      </w:r>
      <w:r w:rsidRPr="001020E9">
        <w:rPr>
          <w:rFonts w:cs="Arial"/>
          <w:szCs w:val="22"/>
        </w:rPr>
        <w:t xml:space="preserve"> </w:t>
      </w:r>
      <w:r w:rsidRPr="001020E9">
        <w:rPr>
          <w:rStyle w:val="hps"/>
          <w:rFonts w:cs="Arial"/>
          <w:szCs w:val="22"/>
        </w:rPr>
        <w:t>organ</w:t>
      </w:r>
      <w:r w:rsidRPr="001020E9">
        <w:rPr>
          <w:rFonts w:cs="Arial"/>
          <w:szCs w:val="22"/>
        </w:rPr>
        <w:t xml:space="preserve"> </w:t>
      </w:r>
      <w:r w:rsidRPr="001020E9">
        <w:rPr>
          <w:rStyle w:val="hps"/>
          <w:rFonts w:cs="Arial"/>
          <w:szCs w:val="22"/>
        </w:rPr>
        <w:t>meni</w:t>
      </w:r>
      <w:r w:rsidRPr="001020E9">
        <w:rPr>
          <w:rFonts w:cs="Arial"/>
          <w:szCs w:val="22"/>
        </w:rPr>
        <w:t xml:space="preserve">, da </w:t>
      </w:r>
      <w:r w:rsidRPr="001020E9">
        <w:rPr>
          <w:rStyle w:val="hps"/>
          <w:rFonts w:cs="Arial"/>
          <w:szCs w:val="22"/>
        </w:rPr>
        <w:t>je njihovo bivanje nujno</w:t>
      </w:r>
      <w:r w:rsidRPr="001020E9">
        <w:rPr>
          <w:rFonts w:cs="Arial"/>
          <w:szCs w:val="22"/>
        </w:rPr>
        <w:t xml:space="preserve"> </w:t>
      </w:r>
      <w:r w:rsidRPr="001020E9">
        <w:rPr>
          <w:rStyle w:val="hps"/>
          <w:rFonts w:cs="Arial"/>
          <w:szCs w:val="22"/>
        </w:rPr>
        <w:t>zaradi</w:t>
      </w:r>
      <w:r w:rsidRPr="001020E9">
        <w:rPr>
          <w:rFonts w:cs="Arial"/>
          <w:szCs w:val="22"/>
        </w:rPr>
        <w:t xml:space="preserve"> </w:t>
      </w:r>
      <w:r w:rsidRPr="001020E9">
        <w:rPr>
          <w:rStyle w:val="hps"/>
          <w:rFonts w:cs="Arial"/>
          <w:szCs w:val="22"/>
        </w:rPr>
        <w:t>osebnega položaja;</w:t>
      </w:r>
    </w:p>
    <w:p w:rsidR="001020E9" w:rsidRPr="001020E9" w:rsidRDefault="001020E9" w:rsidP="001020E9">
      <w:pPr>
        <w:spacing w:line="240" w:lineRule="auto"/>
        <w:rPr>
          <w:rFonts w:cs="Arial"/>
          <w:szCs w:val="22"/>
        </w:rPr>
      </w:pPr>
      <w:r w:rsidRPr="001020E9">
        <w:rPr>
          <w:rFonts w:cs="Arial"/>
          <w:szCs w:val="22"/>
        </w:rPr>
        <w:t xml:space="preserve">b. </w:t>
      </w:r>
      <w:r w:rsidRPr="001020E9">
        <w:rPr>
          <w:rFonts w:cs="Arial"/>
          <w:szCs w:val="22"/>
        </w:rPr>
        <w:tab/>
      </w:r>
      <w:r w:rsidRPr="001020E9">
        <w:rPr>
          <w:rStyle w:val="hps"/>
          <w:rFonts w:cs="Arial"/>
          <w:szCs w:val="22"/>
        </w:rPr>
        <w:t>kadar</w:t>
      </w:r>
      <w:r w:rsidRPr="001020E9">
        <w:rPr>
          <w:rFonts w:cs="Arial"/>
          <w:szCs w:val="22"/>
        </w:rPr>
        <w:t xml:space="preserve"> </w:t>
      </w:r>
      <w:r w:rsidRPr="001020E9">
        <w:rPr>
          <w:rStyle w:val="hps"/>
          <w:rFonts w:cs="Arial"/>
          <w:szCs w:val="22"/>
        </w:rPr>
        <w:t>pristojni</w:t>
      </w:r>
      <w:r w:rsidRPr="001020E9">
        <w:rPr>
          <w:rFonts w:cs="Arial"/>
          <w:szCs w:val="22"/>
        </w:rPr>
        <w:t xml:space="preserve"> </w:t>
      </w:r>
      <w:r w:rsidRPr="001020E9">
        <w:rPr>
          <w:rStyle w:val="hps"/>
          <w:rFonts w:cs="Arial"/>
          <w:szCs w:val="22"/>
        </w:rPr>
        <w:t>organ</w:t>
      </w:r>
      <w:r w:rsidRPr="001020E9">
        <w:rPr>
          <w:rFonts w:cs="Arial"/>
          <w:szCs w:val="22"/>
        </w:rPr>
        <w:t xml:space="preserve"> </w:t>
      </w:r>
      <w:r w:rsidRPr="001020E9">
        <w:rPr>
          <w:rStyle w:val="hps"/>
          <w:rFonts w:cs="Arial"/>
          <w:szCs w:val="22"/>
        </w:rPr>
        <w:t>meni</w:t>
      </w:r>
      <w:r w:rsidRPr="001020E9">
        <w:rPr>
          <w:rFonts w:cs="Arial"/>
          <w:szCs w:val="22"/>
        </w:rPr>
        <w:t xml:space="preserve">, da </w:t>
      </w:r>
      <w:r w:rsidRPr="001020E9">
        <w:rPr>
          <w:rStyle w:val="hps"/>
          <w:rFonts w:cs="Arial"/>
          <w:szCs w:val="22"/>
        </w:rPr>
        <w:t>je njihovo bivanje nujno</w:t>
      </w:r>
      <w:r w:rsidRPr="001020E9">
        <w:rPr>
          <w:rFonts w:cs="Arial"/>
          <w:szCs w:val="22"/>
        </w:rPr>
        <w:t xml:space="preserve"> </w:t>
      </w:r>
      <w:r w:rsidRPr="001020E9">
        <w:rPr>
          <w:rStyle w:val="hps"/>
          <w:rFonts w:cs="Arial"/>
          <w:szCs w:val="22"/>
        </w:rPr>
        <w:t>zaradi</w:t>
      </w:r>
      <w:r w:rsidRPr="001020E9">
        <w:rPr>
          <w:rFonts w:cs="Arial"/>
          <w:szCs w:val="22"/>
        </w:rPr>
        <w:t xml:space="preserve"> </w:t>
      </w:r>
      <w:r w:rsidRPr="001020E9">
        <w:rPr>
          <w:rStyle w:val="hps"/>
          <w:rFonts w:cs="Arial"/>
          <w:szCs w:val="22"/>
        </w:rPr>
        <w:t>njihovega</w:t>
      </w:r>
      <w:r w:rsidRPr="001020E9">
        <w:rPr>
          <w:rFonts w:cs="Arial"/>
          <w:szCs w:val="22"/>
        </w:rPr>
        <w:t xml:space="preserve"> </w:t>
      </w:r>
      <w:r w:rsidRPr="001020E9">
        <w:rPr>
          <w:rStyle w:val="hps"/>
          <w:rFonts w:cs="Arial"/>
          <w:szCs w:val="22"/>
        </w:rPr>
        <w:t>sodelovanja</w:t>
      </w:r>
      <w:r w:rsidRPr="001020E9">
        <w:rPr>
          <w:rFonts w:cs="Arial"/>
          <w:szCs w:val="22"/>
        </w:rPr>
        <w:t xml:space="preserve"> </w:t>
      </w:r>
      <w:r w:rsidRPr="001020E9">
        <w:rPr>
          <w:rStyle w:val="hps"/>
          <w:rFonts w:cs="Arial"/>
          <w:szCs w:val="22"/>
        </w:rPr>
        <w:t>s pristojnimi</w:t>
      </w:r>
      <w:r w:rsidRPr="001020E9">
        <w:rPr>
          <w:rFonts w:cs="Arial"/>
          <w:szCs w:val="22"/>
        </w:rPr>
        <w:t xml:space="preserve"> </w:t>
      </w:r>
      <w:r w:rsidRPr="001020E9">
        <w:rPr>
          <w:rStyle w:val="hps"/>
          <w:rFonts w:cs="Arial"/>
          <w:szCs w:val="22"/>
        </w:rPr>
        <w:t>organi</w:t>
      </w:r>
      <w:r w:rsidRPr="001020E9">
        <w:rPr>
          <w:rFonts w:cs="Arial"/>
          <w:szCs w:val="22"/>
        </w:rPr>
        <w:t xml:space="preserve"> </w:t>
      </w:r>
      <w:r w:rsidRPr="001020E9">
        <w:rPr>
          <w:rStyle w:val="hps"/>
          <w:rFonts w:cs="Arial"/>
          <w:szCs w:val="22"/>
        </w:rPr>
        <w:t>pri preiskavi ali v</w:t>
      </w:r>
      <w:r w:rsidRPr="001020E9">
        <w:rPr>
          <w:rFonts w:cs="Arial"/>
          <w:szCs w:val="22"/>
        </w:rPr>
        <w:t xml:space="preserve"> </w:t>
      </w:r>
      <w:r w:rsidRPr="001020E9">
        <w:rPr>
          <w:rStyle w:val="hps"/>
          <w:rFonts w:cs="Arial"/>
          <w:szCs w:val="22"/>
        </w:rPr>
        <w:t>kazenskih</w:t>
      </w:r>
      <w:r w:rsidRPr="001020E9">
        <w:rPr>
          <w:rFonts w:cs="Arial"/>
          <w:szCs w:val="22"/>
        </w:rPr>
        <w:t xml:space="preserve"> </w:t>
      </w:r>
      <w:r w:rsidRPr="001020E9">
        <w:rPr>
          <w:rStyle w:val="hps"/>
          <w:rFonts w:cs="Arial"/>
          <w:szCs w:val="22"/>
        </w:rPr>
        <w:t>postopkih</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szCs w:val="22"/>
        </w:rPr>
        <w:t xml:space="preserve">4.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 druge ukrepe za zagotovitev, da lahko žrtve prisilnih porok</w:t>
      </w:r>
      <w:r w:rsidRPr="001020E9">
        <w:rPr>
          <w:rFonts w:cs="Arial"/>
          <w:szCs w:val="22"/>
        </w:rPr>
        <w:t xml:space="preserve">, ki so privedene v drugo državo zaradi sklenitve </w:t>
      </w:r>
      <w:r w:rsidRPr="001020E9">
        <w:rPr>
          <w:rStyle w:val="hps"/>
          <w:rFonts w:cs="Arial"/>
          <w:szCs w:val="22"/>
        </w:rPr>
        <w:t>zakonske zveze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ki</w:t>
      </w:r>
      <w:r w:rsidRPr="001020E9">
        <w:rPr>
          <w:rFonts w:cs="Arial"/>
          <w:szCs w:val="22"/>
        </w:rPr>
        <w:t xml:space="preserve"> </w:t>
      </w:r>
      <w:r w:rsidRPr="001020E9">
        <w:rPr>
          <w:rStyle w:val="hps"/>
          <w:rFonts w:cs="Arial"/>
          <w:szCs w:val="22"/>
        </w:rPr>
        <w:t>so</w:t>
      </w:r>
      <w:r w:rsidRPr="001020E9">
        <w:rPr>
          <w:rFonts w:cs="Arial"/>
          <w:szCs w:val="22"/>
        </w:rPr>
        <w:t xml:space="preserve"> </w:t>
      </w:r>
      <w:r w:rsidRPr="001020E9">
        <w:rPr>
          <w:rStyle w:val="hps"/>
          <w:rFonts w:cs="Arial"/>
          <w:szCs w:val="22"/>
        </w:rPr>
        <w:t>zaradi tega</w:t>
      </w:r>
      <w:r w:rsidRPr="001020E9">
        <w:rPr>
          <w:rFonts w:cs="Arial"/>
          <w:szCs w:val="22"/>
        </w:rPr>
        <w:t xml:space="preserve"> </w:t>
      </w:r>
      <w:r w:rsidRPr="001020E9">
        <w:rPr>
          <w:rStyle w:val="hps"/>
          <w:rFonts w:cs="Arial"/>
          <w:szCs w:val="22"/>
        </w:rPr>
        <w:t>izgubile</w:t>
      </w:r>
      <w:r w:rsidRPr="001020E9">
        <w:rPr>
          <w:rFonts w:cs="Arial"/>
          <w:szCs w:val="22"/>
        </w:rPr>
        <w:t xml:space="preserve"> </w:t>
      </w:r>
      <w:r w:rsidRPr="001020E9">
        <w:rPr>
          <w:rStyle w:val="hps"/>
          <w:rFonts w:cs="Arial"/>
          <w:szCs w:val="22"/>
        </w:rPr>
        <w:t>prebivališče</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državi</w:t>
      </w:r>
      <w:r w:rsidRPr="001020E9">
        <w:rPr>
          <w:rFonts w:cs="Arial"/>
          <w:szCs w:val="22"/>
        </w:rPr>
        <w:t xml:space="preserve">, kjer </w:t>
      </w:r>
      <w:r w:rsidRPr="001020E9">
        <w:rPr>
          <w:rStyle w:val="hps"/>
          <w:rFonts w:cs="Arial"/>
          <w:szCs w:val="22"/>
        </w:rPr>
        <w:t>običajno</w:t>
      </w:r>
      <w:r w:rsidRPr="001020E9">
        <w:rPr>
          <w:rFonts w:cs="Arial"/>
          <w:szCs w:val="22"/>
        </w:rPr>
        <w:t xml:space="preserve"> </w:t>
      </w:r>
      <w:r w:rsidRPr="001020E9">
        <w:rPr>
          <w:rStyle w:val="hps"/>
          <w:rFonts w:cs="Arial"/>
          <w:szCs w:val="22"/>
        </w:rPr>
        <w:t>prebivajo</w:t>
      </w:r>
      <w:r w:rsidRPr="001020E9">
        <w:rPr>
          <w:rFonts w:cs="Arial"/>
          <w:szCs w:val="22"/>
        </w:rPr>
        <w:t xml:space="preserve">, </w:t>
      </w:r>
      <w:r w:rsidRPr="001020E9">
        <w:rPr>
          <w:rStyle w:val="hps"/>
          <w:rFonts w:cs="Arial"/>
          <w:szCs w:val="22"/>
        </w:rPr>
        <w:t>to prebivališče</w:t>
      </w:r>
      <w:r w:rsidRPr="001020E9">
        <w:rPr>
          <w:rFonts w:cs="Arial"/>
          <w:szCs w:val="22"/>
        </w:rPr>
        <w:t xml:space="preserve"> </w:t>
      </w:r>
      <w:r w:rsidRPr="001020E9">
        <w:rPr>
          <w:rStyle w:val="hps"/>
          <w:rFonts w:cs="Arial"/>
          <w:szCs w:val="22"/>
        </w:rPr>
        <w:t>ponovno pridobijo.</w:t>
      </w:r>
    </w:p>
    <w:p w:rsidR="001020E9" w:rsidRPr="001020E9" w:rsidRDefault="001020E9" w:rsidP="001020E9">
      <w:pPr>
        <w:spacing w:line="240" w:lineRule="auto"/>
        <w:rPr>
          <w:rFonts w:cs="Arial"/>
          <w:szCs w:val="22"/>
        </w:rPr>
      </w:pPr>
    </w:p>
    <w:p w:rsidR="002F1E3D" w:rsidRDefault="002F1E3D"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b/>
          <w:bCs/>
          <w:szCs w:val="22"/>
        </w:rPr>
        <w:t>60. člen  — prošnje za azil zaradi spola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da se nasilje</w:t>
      </w:r>
      <w:r w:rsidRPr="001020E9">
        <w:rPr>
          <w:rFonts w:cs="Arial"/>
          <w:szCs w:val="22"/>
        </w:rPr>
        <w:t xml:space="preserve"> </w:t>
      </w:r>
      <w:r w:rsidRPr="001020E9">
        <w:rPr>
          <w:rStyle w:val="hps"/>
          <w:rFonts w:cs="Arial"/>
          <w:szCs w:val="22"/>
        </w:rPr>
        <w:t>nad</w:t>
      </w:r>
      <w:r w:rsidRPr="001020E9">
        <w:rPr>
          <w:rFonts w:cs="Arial"/>
          <w:szCs w:val="22"/>
        </w:rPr>
        <w:t xml:space="preserve"> </w:t>
      </w:r>
      <w:r w:rsidRPr="001020E9">
        <w:rPr>
          <w:rStyle w:val="hps"/>
          <w:rFonts w:cs="Arial"/>
          <w:szCs w:val="22"/>
        </w:rPr>
        <w:t>ženskami</w:t>
      </w:r>
      <w:r w:rsidRPr="001020E9">
        <w:rPr>
          <w:rFonts w:cs="Arial"/>
          <w:szCs w:val="22"/>
        </w:rPr>
        <w:t xml:space="preserve"> zaradi spola </w:t>
      </w:r>
      <w:r w:rsidRPr="001020E9">
        <w:rPr>
          <w:rStyle w:val="hps"/>
          <w:rFonts w:cs="Arial"/>
          <w:szCs w:val="22"/>
        </w:rPr>
        <w:t>lahko prizna kot</w:t>
      </w:r>
      <w:r w:rsidRPr="001020E9">
        <w:rPr>
          <w:rFonts w:cs="Arial"/>
          <w:szCs w:val="22"/>
        </w:rPr>
        <w:t xml:space="preserve"> </w:t>
      </w:r>
      <w:r w:rsidRPr="001020E9">
        <w:rPr>
          <w:rStyle w:val="hps"/>
          <w:rFonts w:cs="Arial"/>
          <w:szCs w:val="22"/>
        </w:rPr>
        <w:t>oblika</w:t>
      </w:r>
      <w:r w:rsidRPr="001020E9">
        <w:rPr>
          <w:rFonts w:cs="Arial"/>
          <w:szCs w:val="22"/>
        </w:rPr>
        <w:t xml:space="preserve"> </w:t>
      </w:r>
      <w:r w:rsidRPr="001020E9">
        <w:rPr>
          <w:rStyle w:val="hps"/>
          <w:rFonts w:cs="Arial"/>
          <w:szCs w:val="22"/>
        </w:rPr>
        <w:t>pregona v</w:t>
      </w:r>
      <w:r w:rsidRPr="001020E9">
        <w:rPr>
          <w:rFonts w:cs="Arial"/>
          <w:szCs w:val="22"/>
        </w:rPr>
        <w:t xml:space="preserve"> </w:t>
      </w:r>
      <w:r w:rsidRPr="001020E9">
        <w:rPr>
          <w:rStyle w:val="hps"/>
          <w:rFonts w:cs="Arial"/>
          <w:szCs w:val="22"/>
        </w:rPr>
        <w:t>pomenu drugega odstavka točke A 1.</w:t>
      </w:r>
      <w:r w:rsidRPr="001020E9">
        <w:rPr>
          <w:rFonts w:cs="Arial"/>
          <w:szCs w:val="22"/>
        </w:rPr>
        <w:t xml:space="preserve"> </w:t>
      </w:r>
      <w:r w:rsidRPr="001020E9">
        <w:rPr>
          <w:rStyle w:val="hps"/>
          <w:rFonts w:cs="Arial"/>
          <w:szCs w:val="22"/>
        </w:rPr>
        <w:t>člena</w:t>
      </w:r>
      <w:r w:rsidRPr="001020E9">
        <w:rPr>
          <w:rFonts w:cs="Arial"/>
          <w:szCs w:val="22"/>
        </w:rPr>
        <w:t xml:space="preserve"> </w:t>
      </w:r>
      <w:r w:rsidRPr="001020E9">
        <w:rPr>
          <w:rStyle w:val="hps"/>
          <w:rFonts w:cs="Arial"/>
          <w:szCs w:val="22"/>
        </w:rPr>
        <w:t>Konvencije o</w:t>
      </w:r>
      <w:r w:rsidRPr="001020E9">
        <w:rPr>
          <w:rFonts w:cs="Arial"/>
          <w:szCs w:val="22"/>
        </w:rPr>
        <w:t xml:space="preserve"> </w:t>
      </w:r>
      <w:r w:rsidRPr="001020E9">
        <w:rPr>
          <w:rStyle w:val="hps"/>
          <w:rFonts w:cs="Arial"/>
          <w:szCs w:val="22"/>
        </w:rPr>
        <w:t>statusu</w:t>
      </w:r>
      <w:r w:rsidRPr="001020E9">
        <w:rPr>
          <w:rFonts w:cs="Arial"/>
          <w:szCs w:val="22"/>
        </w:rPr>
        <w:t xml:space="preserve"> </w:t>
      </w:r>
      <w:r w:rsidRPr="001020E9">
        <w:rPr>
          <w:rStyle w:val="hps"/>
          <w:rFonts w:cs="Arial"/>
          <w:szCs w:val="22"/>
        </w:rPr>
        <w:t>beguncev</w:t>
      </w:r>
      <w:r w:rsidRPr="001020E9">
        <w:rPr>
          <w:rFonts w:cs="Arial"/>
          <w:szCs w:val="22"/>
        </w:rPr>
        <w:t xml:space="preserve"> </w:t>
      </w:r>
      <w:r w:rsidRPr="001020E9">
        <w:rPr>
          <w:rStyle w:val="hps"/>
          <w:rFonts w:cs="Arial"/>
          <w:szCs w:val="22"/>
        </w:rPr>
        <w:t xml:space="preserve">iz leta 1951 </w:t>
      </w:r>
      <w:r w:rsidRPr="001020E9">
        <w:rPr>
          <w:rFonts w:cs="Arial"/>
          <w:szCs w:val="22"/>
        </w:rPr>
        <w:t xml:space="preserve">in </w:t>
      </w:r>
      <w:r w:rsidRPr="001020E9">
        <w:rPr>
          <w:rStyle w:val="hps"/>
          <w:rFonts w:cs="Arial"/>
          <w:szCs w:val="22"/>
        </w:rPr>
        <w:t xml:space="preserve">kot </w:t>
      </w:r>
      <w:r w:rsidRPr="001020E9">
        <w:rPr>
          <w:rFonts w:cs="Arial"/>
          <w:szCs w:val="22"/>
        </w:rPr>
        <w:t xml:space="preserve">oblika </w:t>
      </w:r>
      <w:r w:rsidRPr="001020E9">
        <w:rPr>
          <w:rStyle w:val="hps"/>
          <w:rFonts w:cs="Arial"/>
          <w:szCs w:val="22"/>
        </w:rPr>
        <w:t>resne</w:t>
      </w:r>
      <w:r w:rsidRPr="001020E9">
        <w:rPr>
          <w:rFonts w:cs="Arial"/>
          <w:szCs w:val="22"/>
        </w:rPr>
        <w:t xml:space="preserve"> </w:t>
      </w:r>
      <w:r w:rsidRPr="001020E9">
        <w:rPr>
          <w:rStyle w:val="hps"/>
          <w:rFonts w:cs="Arial"/>
          <w:szCs w:val="22"/>
        </w:rPr>
        <w:t>škode</w:t>
      </w:r>
      <w:r w:rsidRPr="001020E9">
        <w:rPr>
          <w:rFonts w:cs="Arial"/>
          <w:szCs w:val="22"/>
        </w:rPr>
        <w:t xml:space="preserve">, ki omogoča </w:t>
      </w:r>
      <w:r w:rsidRPr="001020E9">
        <w:rPr>
          <w:rStyle w:val="hps"/>
          <w:rFonts w:cs="Arial"/>
          <w:szCs w:val="22"/>
        </w:rPr>
        <w:t>dopolnilno/pomožno zaščito</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 xml:space="preserve">Pogodbenice zagotovijo, da se vsaka okoliščina navedene konvencije </w:t>
      </w:r>
      <w:r w:rsidRPr="001020E9">
        <w:rPr>
          <w:rFonts w:cs="Arial"/>
          <w:szCs w:val="22"/>
        </w:rPr>
        <w:t xml:space="preserve">razlaga z vidika spola in da kadar bi do pregona </w:t>
      </w:r>
      <w:r w:rsidRPr="001020E9">
        <w:rPr>
          <w:rStyle w:val="hps"/>
          <w:rFonts w:cs="Arial"/>
          <w:szCs w:val="22"/>
        </w:rPr>
        <w:t>prišlo zaradi ene ali več teh okoliščin, prosilcu</w:t>
      </w:r>
      <w:r w:rsidRPr="001020E9">
        <w:rPr>
          <w:rFonts w:cs="Arial"/>
          <w:szCs w:val="22"/>
        </w:rPr>
        <w:t xml:space="preserve"> </w:t>
      </w:r>
      <w:r w:rsidRPr="001020E9">
        <w:rPr>
          <w:rStyle w:val="hps"/>
          <w:rFonts w:cs="Arial"/>
          <w:szCs w:val="22"/>
        </w:rPr>
        <w:t>prizna status begunca</w:t>
      </w:r>
      <w:r w:rsidRPr="001020E9">
        <w:rPr>
          <w:rFonts w:cs="Arial"/>
          <w:szCs w:val="22"/>
        </w:rPr>
        <w:t xml:space="preserve"> </w:t>
      </w:r>
      <w:r w:rsidRPr="001020E9">
        <w:rPr>
          <w:rStyle w:val="hps"/>
          <w:rFonts w:cs="Arial"/>
          <w:szCs w:val="22"/>
        </w:rPr>
        <w:t>v skladu z</w:t>
      </w:r>
      <w:r w:rsidRPr="001020E9">
        <w:rPr>
          <w:rFonts w:cs="Arial"/>
          <w:szCs w:val="22"/>
        </w:rPr>
        <w:t xml:space="preserve"> ustreznimi </w:t>
      </w:r>
      <w:r w:rsidRPr="001020E9">
        <w:rPr>
          <w:rStyle w:val="hps"/>
          <w:rFonts w:cs="Arial"/>
          <w:szCs w:val="22"/>
        </w:rPr>
        <w:t>veljavnimi instrumenti.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da se za prosilce za azil oblikujejo sprejemni postopki, podporne storitve, smernice</w:t>
      </w:r>
      <w:r w:rsidRPr="001020E9">
        <w:rPr>
          <w:rFonts w:cs="Arial"/>
          <w:szCs w:val="22"/>
        </w:rPr>
        <w:t xml:space="preserve"> </w:t>
      </w:r>
      <w:r w:rsidRPr="001020E9">
        <w:rPr>
          <w:rStyle w:val="hps"/>
          <w:rFonts w:cs="Arial"/>
          <w:szCs w:val="22"/>
        </w:rPr>
        <w:t>in azilni postopki,</w:t>
      </w:r>
      <w:r w:rsidRPr="001020E9">
        <w:rPr>
          <w:rFonts w:cs="Arial"/>
          <w:szCs w:val="22"/>
        </w:rPr>
        <w:t xml:space="preserve"> </w:t>
      </w:r>
      <w:r w:rsidRPr="001020E9">
        <w:rPr>
          <w:rStyle w:val="hps"/>
          <w:rFonts w:cs="Arial"/>
          <w:szCs w:val="22"/>
        </w:rPr>
        <w:t>vključno z</w:t>
      </w:r>
      <w:r w:rsidRPr="001020E9">
        <w:rPr>
          <w:rFonts w:cs="Arial"/>
          <w:szCs w:val="22"/>
        </w:rPr>
        <w:t xml:space="preserve"> </w:t>
      </w:r>
      <w:r w:rsidRPr="001020E9">
        <w:rPr>
          <w:rStyle w:val="hps"/>
          <w:rFonts w:cs="Arial"/>
          <w:szCs w:val="22"/>
        </w:rPr>
        <w:t>določitvijo</w:t>
      </w:r>
      <w:r w:rsidRPr="001020E9">
        <w:rPr>
          <w:rFonts w:cs="Arial"/>
          <w:szCs w:val="22"/>
        </w:rPr>
        <w:t xml:space="preserve"> </w:t>
      </w:r>
      <w:r w:rsidRPr="001020E9">
        <w:rPr>
          <w:rStyle w:val="hps"/>
          <w:rFonts w:cs="Arial"/>
          <w:szCs w:val="22"/>
        </w:rPr>
        <w:t>statusa begunca</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prošnjo za mednarodno zaščito, ki upoštevajo vidik spola</w:t>
      </w:r>
      <w:r w:rsidRPr="001020E9">
        <w:rPr>
          <w:rFonts w:cs="Arial"/>
          <w:szCs w:val="22"/>
        </w:rPr>
        <w:t>.</w:t>
      </w:r>
    </w:p>
    <w:p w:rsidR="001020E9" w:rsidRDefault="001020E9" w:rsidP="001020E9">
      <w:pPr>
        <w:spacing w:line="240" w:lineRule="auto"/>
        <w:rPr>
          <w:rFonts w:cs="Arial"/>
          <w:b/>
          <w:bCs/>
          <w:szCs w:val="22"/>
        </w:rPr>
      </w:pPr>
    </w:p>
    <w:p w:rsidR="002F1E3D" w:rsidRPr="001020E9" w:rsidRDefault="002F1E3D" w:rsidP="001020E9">
      <w:pPr>
        <w:spacing w:line="240" w:lineRule="auto"/>
        <w:rPr>
          <w:rFonts w:cs="Arial"/>
          <w:b/>
          <w:bCs/>
          <w:szCs w:val="22"/>
        </w:rPr>
      </w:pPr>
    </w:p>
    <w:p w:rsidR="001020E9" w:rsidRPr="001020E9" w:rsidRDefault="001020E9" w:rsidP="001020E9">
      <w:pPr>
        <w:spacing w:line="240" w:lineRule="auto"/>
        <w:rPr>
          <w:rFonts w:cs="Arial"/>
          <w:b/>
          <w:bCs/>
          <w:i/>
          <w:iCs/>
          <w:szCs w:val="22"/>
        </w:rPr>
      </w:pPr>
      <w:r w:rsidRPr="001020E9">
        <w:rPr>
          <w:rFonts w:cs="Arial"/>
          <w:b/>
          <w:bCs/>
          <w:szCs w:val="22"/>
        </w:rPr>
        <w:t>61. člen  — načelo nevračanja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spoštovanje</w:t>
      </w:r>
      <w:r w:rsidRPr="001020E9">
        <w:rPr>
          <w:rFonts w:cs="Arial"/>
          <w:szCs w:val="22"/>
        </w:rPr>
        <w:t xml:space="preserve"> </w:t>
      </w:r>
      <w:r w:rsidRPr="001020E9">
        <w:rPr>
          <w:rStyle w:val="hps"/>
          <w:rFonts w:cs="Arial"/>
          <w:szCs w:val="22"/>
        </w:rPr>
        <w:t>načela</w:t>
      </w:r>
      <w:r w:rsidRPr="001020E9">
        <w:rPr>
          <w:rFonts w:cs="Arial"/>
          <w:szCs w:val="22"/>
        </w:rPr>
        <w:t xml:space="preserve"> </w:t>
      </w:r>
      <w:r w:rsidRPr="001020E9">
        <w:rPr>
          <w:rStyle w:val="hps"/>
          <w:rFonts w:cs="Arial"/>
          <w:szCs w:val="22"/>
        </w:rPr>
        <w:t>nevračanja</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skladu z obstoječimi obveznostmi</w:t>
      </w:r>
      <w:r w:rsidRPr="001020E9">
        <w:rPr>
          <w:rFonts w:cs="Arial"/>
          <w:szCs w:val="22"/>
        </w:rPr>
        <w:t xml:space="preserve"> </w:t>
      </w:r>
      <w:r w:rsidRPr="001020E9">
        <w:rPr>
          <w:rStyle w:val="hps"/>
          <w:rFonts w:cs="Arial"/>
          <w:szCs w:val="22"/>
        </w:rPr>
        <w:t>po mednarodnem pravu</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 da</w:t>
      </w:r>
      <w:r w:rsidRPr="001020E9">
        <w:rPr>
          <w:rFonts w:cs="Arial"/>
          <w:szCs w:val="22"/>
        </w:rPr>
        <w:t xml:space="preserve"> se žrtve </w:t>
      </w:r>
      <w:r w:rsidRPr="001020E9">
        <w:rPr>
          <w:rStyle w:val="hps"/>
          <w:rFonts w:cs="Arial"/>
          <w:szCs w:val="22"/>
        </w:rPr>
        <w:t>nasilja nad</w:t>
      </w:r>
      <w:r w:rsidRPr="001020E9">
        <w:rPr>
          <w:rFonts w:cs="Arial"/>
          <w:szCs w:val="22"/>
        </w:rPr>
        <w:t xml:space="preserve"> </w:t>
      </w:r>
      <w:r w:rsidRPr="001020E9">
        <w:rPr>
          <w:rStyle w:val="hps"/>
          <w:rFonts w:cs="Arial"/>
          <w:szCs w:val="22"/>
        </w:rPr>
        <w:t>ženskami</w:t>
      </w:r>
      <w:r w:rsidRPr="001020E9">
        <w:rPr>
          <w:rFonts w:cs="Arial"/>
          <w:szCs w:val="22"/>
        </w:rPr>
        <w:t xml:space="preserve">, ki </w:t>
      </w:r>
      <w:r w:rsidRPr="001020E9">
        <w:rPr>
          <w:rStyle w:val="hps"/>
          <w:rFonts w:cs="Arial"/>
          <w:szCs w:val="22"/>
        </w:rPr>
        <w:t>potrebujejo zaščito</w:t>
      </w:r>
      <w:r w:rsidRPr="001020E9">
        <w:rPr>
          <w:rFonts w:cs="Arial"/>
          <w:szCs w:val="22"/>
        </w:rPr>
        <w:t xml:space="preserve">, </w:t>
      </w:r>
      <w:r w:rsidRPr="001020E9">
        <w:rPr>
          <w:rStyle w:val="hps"/>
          <w:rFonts w:cs="Arial"/>
          <w:szCs w:val="22"/>
        </w:rPr>
        <w:t>ne glede</w:t>
      </w:r>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njihov</w:t>
      </w:r>
      <w:r w:rsidRPr="001020E9">
        <w:rPr>
          <w:rFonts w:cs="Arial"/>
          <w:szCs w:val="22"/>
        </w:rPr>
        <w:t xml:space="preserve"> </w:t>
      </w:r>
      <w:r w:rsidRPr="001020E9">
        <w:rPr>
          <w:rStyle w:val="hps"/>
          <w:rFonts w:cs="Arial"/>
          <w:szCs w:val="22"/>
        </w:rPr>
        <w:t>status</w:t>
      </w:r>
      <w:r w:rsidRPr="001020E9">
        <w:rPr>
          <w:rFonts w:cs="Arial"/>
          <w:szCs w:val="22"/>
        </w:rPr>
        <w:t xml:space="preserve"> </w:t>
      </w:r>
      <w:r w:rsidRPr="001020E9">
        <w:rPr>
          <w:rStyle w:val="hps"/>
          <w:rFonts w:cs="Arial"/>
          <w:szCs w:val="22"/>
        </w:rPr>
        <w:t>ali prebivališče,</w:t>
      </w:r>
      <w:r w:rsidRPr="001020E9">
        <w:rPr>
          <w:rFonts w:cs="Arial"/>
          <w:szCs w:val="22"/>
        </w:rPr>
        <w:t xml:space="preserve"> </w:t>
      </w:r>
      <w:r w:rsidRPr="001020E9">
        <w:rPr>
          <w:rStyle w:val="hps"/>
          <w:rFonts w:cs="Arial"/>
          <w:szCs w:val="22"/>
        </w:rPr>
        <w:t>v nobenem</w:t>
      </w:r>
      <w:r w:rsidRPr="001020E9">
        <w:rPr>
          <w:rFonts w:cs="Arial"/>
          <w:szCs w:val="22"/>
        </w:rPr>
        <w:t xml:space="preserve"> </w:t>
      </w:r>
      <w:r w:rsidRPr="001020E9">
        <w:rPr>
          <w:rStyle w:val="hps"/>
          <w:rFonts w:cs="Arial"/>
          <w:szCs w:val="22"/>
        </w:rPr>
        <w:t>primeru</w:t>
      </w:r>
      <w:r w:rsidRPr="001020E9">
        <w:rPr>
          <w:rFonts w:cs="Arial"/>
          <w:szCs w:val="22"/>
        </w:rPr>
        <w:t xml:space="preserve"> </w:t>
      </w:r>
      <w:r w:rsidRPr="001020E9">
        <w:rPr>
          <w:rStyle w:val="hps"/>
          <w:rFonts w:cs="Arial"/>
          <w:szCs w:val="22"/>
        </w:rPr>
        <w:t>ne</w:t>
      </w:r>
      <w:r w:rsidRPr="001020E9">
        <w:rPr>
          <w:rFonts w:cs="Arial"/>
          <w:szCs w:val="22"/>
        </w:rPr>
        <w:t xml:space="preserve"> </w:t>
      </w:r>
      <w:r w:rsidRPr="001020E9">
        <w:rPr>
          <w:rStyle w:val="hps"/>
          <w:rFonts w:cs="Arial"/>
          <w:szCs w:val="22"/>
        </w:rPr>
        <w:t>vrnejo</w:t>
      </w:r>
      <w:r w:rsidRPr="001020E9">
        <w:rPr>
          <w:rFonts w:cs="Arial"/>
          <w:szCs w:val="22"/>
        </w:rPr>
        <w:t xml:space="preserve"> </w:t>
      </w:r>
      <w:r w:rsidRPr="001020E9">
        <w:rPr>
          <w:rStyle w:val="hps"/>
          <w:rFonts w:cs="Arial"/>
          <w:szCs w:val="22"/>
        </w:rPr>
        <w:t>v katero koli</w:t>
      </w:r>
      <w:r w:rsidRPr="001020E9">
        <w:rPr>
          <w:rFonts w:cs="Arial"/>
          <w:szCs w:val="22"/>
        </w:rPr>
        <w:t xml:space="preserve"> </w:t>
      </w:r>
      <w:r w:rsidRPr="001020E9">
        <w:rPr>
          <w:rStyle w:val="hps"/>
          <w:rFonts w:cs="Arial"/>
          <w:szCs w:val="22"/>
        </w:rPr>
        <w:t>državo</w:t>
      </w:r>
      <w:r w:rsidRPr="001020E9">
        <w:rPr>
          <w:rFonts w:cs="Arial"/>
          <w:szCs w:val="22"/>
        </w:rPr>
        <w:t xml:space="preserve">, kjer </w:t>
      </w:r>
      <w:r w:rsidRPr="001020E9">
        <w:rPr>
          <w:rStyle w:val="hps"/>
          <w:rFonts w:cs="Arial"/>
          <w:szCs w:val="22"/>
        </w:rPr>
        <w:t>bi bilo</w:t>
      </w:r>
      <w:r w:rsidRPr="001020E9">
        <w:rPr>
          <w:rFonts w:cs="Arial"/>
          <w:szCs w:val="22"/>
        </w:rPr>
        <w:t xml:space="preserve"> </w:t>
      </w:r>
      <w:r w:rsidRPr="001020E9">
        <w:rPr>
          <w:rStyle w:val="hps"/>
          <w:rFonts w:cs="Arial"/>
          <w:szCs w:val="22"/>
        </w:rPr>
        <w:t>njihovo</w:t>
      </w:r>
      <w:r w:rsidRPr="001020E9">
        <w:rPr>
          <w:rFonts w:cs="Arial"/>
          <w:szCs w:val="22"/>
        </w:rPr>
        <w:t xml:space="preserve"> </w:t>
      </w:r>
      <w:r w:rsidRPr="001020E9">
        <w:rPr>
          <w:rStyle w:val="hps"/>
          <w:rFonts w:cs="Arial"/>
          <w:szCs w:val="22"/>
        </w:rPr>
        <w:t>življenje</w:t>
      </w:r>
      <w:r w:rsidRPr="001020E9">
        <w:rPr>
          <w:rFonts w:cs="Arial"/>
          <w:szCs w:val="22"/>
        </w:rPr>
        <w:t xml:space="preserve"> </w:t>
      </w:r>
      <w:r w:rsidRPr="001020E9">
        <w:rPr>
          <w:rStyle w:val="hps"/>
          <w:rFonts w:cs="Arial"/>
          <w:szCs w:val="22"/>
        </w:rPr>
        <w:t>ogroženo ali</w:t>
      </w:r>
      <w:r w:rsidRPr="001020E9">
        <w:rPr>
          <w:rFonts w:cs="Arial"/>
          <w:szCs w:val="22"/>
        </w:rPr>
        <w:t xml:space="preserve"> kjer bi </w:t>
      </w:r>
      <w:r w:rsidRPr="001020E9">
        <w:rPr>
          <w:rStyle w:val="hps"/>
          <w:rFonts w:cs="Arial"/>
          <w:szCs w:val="22"/>
        </w:rPr>
        <w:t>lahko bile izpostavljene</w:t>
      </w:r>
      <w:r w:rsidRPr="001020E9">
        <w:rPr>
          <w:rFonts w:cs="Arial"/>
          <w:szCs w:val="22"/>
        </w:rPr>
        <w:t xml:space="preserve"> </w:t>
      </w:r>
      <w:r w:rsidRPr="001020E9">
        <w:rPr>
          <w:rStyle w:val="hps"/>
          <w:rFonts w:cs="Arial"/>
          <w:szCs w:val="22"/>
        </w:rPr>
        <w:t>mučenju</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nečloveškemu</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ponižujočemu ravnanju ali kaznovanju</w:t>
      </w:r>
      <w:r w:rsidRPr="001020E9">
        <w:rPr>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proofErr w:type="spellStart"/>
      <w:r w:rsidRPr="001020E9">
        <w:rPr>
          <w:rFonts w:cs="Arial"/>
          <w:b/>
          <w:bCs/>
          <w:szCs w:val="22"/>
        </w:rPr>
        <w:t>VIII</w:t>
      </w:r>
      <w:proofErr w:type="spellEnd"/>
      <w:r w:rsidRPr="001020E9">
        <w:rPr>
          <w:rFonts w:cs="Arial"/>
          <w:b/>
          <w:bCs/>
          <w:szCs w:val="22"/>
        </w:rPr>
        <w:t>. poglavje  — mednarodno sodelovanje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62. člen  — splošna načela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med seboj</w:t>
      </w:r>
      <w:r w:rsidRPr="001020E9">
        <w:rPr>
          <w:rFonts w:cs="Arial"/>
          <w:szCs w:val="22"/>
        </w:rPr>
        <w:t xml:space="preserve"> </w:t>
      </w:r>
      <w:r w:rsidRPr="001020E9">
        <w:rPr>
          <w:rStyle w:val="hps"/>
          <w:rFonts w:cs="Arial"/>
          <w:szCs w:val="22"/>
        </w:rPr>
        <w:t>sodelujejo</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največjem možnem obsegu</w:t>
      </w:r>
      <w:r w:rsidRPr="001020E9">
        <w:rPr>
          <w:rFonts w:cs="Arial"/>
          <w:szCs w:val="22"/>
        </w:rPr>
        <w:t xml:space="preserve"> </w:t>
      </w:r>
      <w:r w:rsidRPr="001020E9">
        <w:rPr>
          <w:rStyle w:val="hps"/>
          <w:rFonts w:cs="Arial"/>
          <w:szCs w:val="22"/>
        </w:rPr>
        <w:t>v skladu</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določbami te konvencije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uporabo</w:t>
      </w:r>
      <w:r w:rsidRPr="001020E9">
        <w:rPr>
          <w:rFonts w:cs="Arial"/>
          <w:szCs w:val="22"/>
        </w:rPr>
        <w:t xml:space="preserve"> </w:t>
      </w:r>
      <w:r w:rsidRPr="001020E9">
        <w:rPr>
          <w:rStyle w:val="hps"/>
          <w:rFonts w:cs="Arial"/>
          <w:szCs w:val="22"/>
        </w:rPr>
        <w:t>ustreznih</w:t>
      </w:r>
      <w:r w:rsidRPr="001020E9">
        <w:rPr>
          <w:rFonts w:cs="Arial"/>
          <w:szCs w:val="22"/>
        </w:rPr>
        <w:t xml:space="preserve"> </w:t>
      </w:r>
      <w:r w:rsidRPr="001020E9">
        <w:rPr>
          <w:rStyle w:val="hps"/>
          <w:rFonts w:cs="Arial"/>
          <w:szCs w:val="22"/>
        </w:rPr>
        <w:t>mednarodnih</w:t>
      </w:r>
      <w:r w:rsidRPr="001020E9">
        <w:rPr>
          <w:rFonts w:cs="Arial"/>
          <w:szCs w:val="22"/>
        </w:rPr>
        <w:t xml:space="preserve"> </w:t>
      </w:r>
      <w:r w:rsidRPr="001020E9">
        <w:rPr>
          <w:rStyle w:val="hps"/>
          <w:rFonts w:cs="Arial"/>
          <w:szCs w:val="22"/>
        </w:rPr>
        <w:t>in regionalnih</w:t>
      </w:r>
      <w:r w:rsidRPr="001020E9">
        <w:rPr>
          <w:rFonts w:cs="Arial"/>
          <w:szCs w:val="22"/>
        </w:rPr>
        <w:t xml:space="preserve"> </w:t>
      </w:r>
      <w:r w:rsidRPr="001020E9">
        <w:rPr>
          <w:rStyle w:val="hps"/>
          <w:rFonts w:cs="Arial"/>
          <w:szCs w:val="22"/>
        </w:rPr>
        <w:t>instrumentov</w:t>
      </w:r>
      <w:r w:rsidRPr="001020E9">
        <w:rPr>
          <w:rFonts w:cs="Arial"/>
          <w:szCs w:val="22"/>
        </w:rPr>
        <w:t xml:space="preserve"> za </w:t>
      </w:r>
      <w:r w:rsidRPr="001020E9">
        <w:rPr>
          <w:rStyle w:val="hps"/>
          <w:rFonts w:cs="Arial"/>
          <w:szCs w:val="22"/>
        </w:rPr>
        <w:t>sodelovanje</w:t>
      </w:r>
      <w:r w:rsidRPr="001020E9">
        <w:rPr>
          <w:rFonts w:cs="Arial"/>
          <w:szCs w:val="22"/>
        </w:rPr>
        <w:t xml:space="preserve"> </w:t>
      </w:r>
      <w:r w:rsidRPr="001020E9">
        <w:rPr>
          <w:rStyle w:val="hps"/>
          <w:rFonts w:cs="Arial"/>
          <w:szCs w:val="22"/>
        </w:rPr>
        <w:t>v civilnih</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kazenskih</w:t>
      </w:r>
      <w:r w:rsidRPr="001020E9">
        <w:rPr>
          <w:rFonts w:cs="Arial"/>
          <w:szCs w:val="22"/>
        </w:rPr>
        <w:t xml:space="preserve"> </w:t>
      </w:r>
      <w:r w:rsidRPr="001020E9">
        <w:rPr>
          <w:rStyle w:val="hps"/>
          <w:rFonts w:cs="Arial"/>
          <w:szCs w:val="22"/>
        </w:rPr>
        <w:t>zadevah</w:t>
      </w:r>
      <w:r w:rsidRPr="001020E9">
        <w:rPr>
          <w:rFonts w:cs="Arial"/>
          <w:szCs w:val="22"/>
        </w:rPr>
        <w:t xml:space="preserve">, </w:t>
      </w:r>
      <w:r w:rsidRPr="001020E9">
        <w:rPr>
          <w:rStyle w:val="hps"/>
          <w:rFonts w:cs="Arial"/>
          <w:szCs w:val="22"/>
        </w:rPr>
        <w:t>z dogovori na podlagi enotne ali</w:t>
      </w:r>
      <w:r w:rsidRPr="001020E9">
        <w:rPr>
          <w:rFonts w:cs="Arial"/>
          <w:szCs w:val="22"/>
        </w:rPr>
        <w:t xml:space="preserve"> </w:t>
      </w:r>
      <w:r w:rsidRPr="001020E9">
        <w:rPr>
          <w:rStyle w:val="hps"/>
          <w:rFonts w:cs="Arial"/>
          <w:szCs w:val="22"/>
        </w:rPr>
        <w:t>vzajemne zakonodaje in notranjega prava</w:t>
      </w:r>
      <w:r w:rsidRPr="001020E9">
        <w:rPr>
          <w:rFonts w:cs="Arial"/>
          <w:szCs w:val="22"/>
        </w:rPr>
        <w:t xml:space="preserve"> </w:t>
      </w:r>
      <w:r w:rsidRPr="001020E9">
        <w:rPr>
          <w:rStyle w:val="hps"/>
          <w:rFonts w:cs="Arial"/>
          <w:szCs w:val="22"/>
        </w:rPr>
        <w:t>zaradi</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a.</w:t>
      </w:r>
      <w:r w:rsidRPr="001020E9">
        <w:rPr>
          <w:rFonts w:cs="Arial"/>
          <w:szCs w:val="22"/>
        </w:rPr>
        <w:tab/>
      </w:r>
      <w:r w:rsidRPr="001020E9">
        <w:rPr>
          <w:rStyle w:val="hps"/>
          <w:rFonts w:cs="Arial"/>
          <w:szCs w:val="22"/>
        </w:rPr>
        <w:t>preprečevanja</w:t>
      </w:r>
      <w:r w:rsidRPr="001020E9">
        <w:rPr>
          <w:rFonts w:cs="Arial"/>
          <w:szCs w:val="22"/>
        </w:rPr>
        <w:t xml:space="preserve">, </w:t>
      </w:r>
      <w:r w:rsidRPr="001020E9">
        <w:rPr>
          <w:rStyle w:val="hps"/>
          <w:rFonts w:cs="Arial"/>
          <w:szCs w:val="22"/>
        </w:rPr>
        <w:t>boja</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pregona</w:t>
      </w:r>
      <w:r w:rsidRPr="001020E9">
        <w:rPr>
          <w:rFonts w:cs="Arial"/>
          <w:szCs w:val="22"/>
        </w:rPr>
        <w:t xml:space="preserve"> </w:t>
      </w:r>
      <w:r w:rsidRPr="001020E9">
        <w:rPr>
          <w:rStyle w:val="hps"/>
          <w:rFonts w:cs="Arial"/>
          <w:szCs w:val="22"/>
        </w:rPr>
        <w:t>vseh oblik</w:t>
      </w:r>
      <w:r w:rsidRPr="001020E9">
        <w:rPr>
          <w:rFonts w:cs="Arial"/>
          <w:szCs w:val="22"/>
        </w:rPr>
        <w:t xml:space="preserve"> </w:t>
      </w:r>
      <w:r w:rsidRPr="001020E9">
        <w:rPr>
          <w:rStyle w:val="hps"/>
          <w:rFonts w:cs="Arial"/>
          <w:szCs w:val="22"/>
        </w:rPr>
        <w:t>nasilja, ki jih zajema</w:t>
      </w:r>
      <w:r w:rsidRPr="001020E9">
        <w:rPr>
          <w:rFonts w:cs="Arial"/>
          <w:szCs w:val="22"/>
        </w:rPr>
        <w:t xml:space="preserve"> </w:t>
      </w:r>
      <w:r w:rsidRPr="001020E9">
        <w:rPr>
          <w:rStyle w:val="hps"/>
          <w:rFonts w:cs="Arial"/>
          <w:szCs w:val="22"/>
        </w:rPr>
        <w:t>področje uporabe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b.</w:t>
      </w:r>
      <w:r w:rsidRPr="001020E9">
        <w:rPr>
          <w:rFonts w:cs="Arial"/>
          <w:szCs w:val="22"/>
        </w:rPr>
        <w:tab/>
        <w:t xml:space="preserve">zaščite in zagotavljanja pomoči žrtvam; </w:t>
      </w:r>
    </w:p>
    <w:p w:rsidR="001020E9" w:rsidRPr="001020E9" w:rsidRDefault="001020E9" w:rsidP="001020E9">
      <w:pPr>
        <w:spacing w:line="240" w:lineRule="auto"/>
        <w:rPr>
          <w:rFonts w:cs="Arial"/>
          <w:szCs w:val="22"/>
        </w:rPr>
      </w:pPr>
      <w:r w:rsidRPr="001020E9">
        <w:rPr>
          <w:rFonts w:cs="Arial"/>
          <w:szCs w:val="22"/>
        </w:rPr>
        <w:t>c.</w:t>
      </w:r>
      <w:r w:rsidRPr="001020E9">
        <w:rPr>
          <w:rFonts w:cs="Arial"/>
          <w:szCs w:val="22"/>
        </w:rPr>
        <w:tab/>
      </w:r>
      <w:r w:rsidRPr="001020E9">
        <w:rPr>
          <w:rStyle w:val="hps"/>
          <w:rFonts w:cs="Arial"/>
          <w:szCs w:val="22"/>
        </w:rPr>
        <w:t>preiskav ali</w:t>
      </w:r>
      <w:r w:rsidRPr="001020E9">
        <w:rPr>
          <w:rFonts w:cs="Arial"/>
          <w:szCs w:val="22"/>
        </w:rPr>
        <w:t xml:space="preserve"> </w:t>
      </w:r>
      <w:r w:rsidRPr="001020E9">
        <w:rPr>
          <w:rStyle w:val="hps"/>
          <w:rFonts w:cs="Arial"/>
          <w:szCs w:val="22"/>
        </w:rPr>
        <w:t>postopkov</w:t>
      </w:r>
      <w:r w:rsidRPr="001020E9">
        <w:rPr>
          <w:rFonts w:cs="Arial"/>
          <w:szCs w:val="22"/>
        </w:rPr>
        <w:t xml:space="preserve"> </w:t>
      </w:r>
      <w:r w:rsidRPr="001020E9">
        <w:rPr>
          <w:rStyle w:val="hps"/>
          <w:rFonts w:cs="Arial"/>
          <w:szCs w:val="22"/>
        </w:rPr>
        <w:t>v zvezi s</w:t>
      </w:r>
      <w:r w:rsidRPr="001020E9">
        <w:rPr>
          <w:rFonts w:cs="Arial"/>
          <w:szCs w:val="22"/>
        </w:rPr>
        <w:t xml:space="preserve"> </w:t>
      </w:r>
      <w:r w:rsidRPr="001020E9">
        <w:rPr>
          <w:rStyle w:val="hps"/>
          <w:rFonts w:cs="Arial"/>
          <w:szCs w:val="22"/>
        </w:rPr>
        <w:t>kaznivimi ravnanji, vzpostavljenimi v skladu s to</w:t>
      </w:r>
      <w:r w:rsidRPr="001020E9">
        <w:rPr>
          <w:rFonts w:cs="Arial"/>
          <w:szCs w:val="22"/>
        </w:rPr>
        <w:t xml:space="preserve"> </w:t>
      </w:r>
      <w:r w:rsidRPr="001020E9">
        <w:rPr>
          <w:rStyle w:val="hps"/>
          <w:rFonts w:cs="Arial"/>
          <w:szCs w:val="22"/>
        </w:rPr>
        <w:t>konvencijo</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d.</w:t>
      </w:r>
      <w:r w:rsidRPr="001020E9">
        <w:rPr>
          <w:rFonts w:cs="Arial"/>
          <w:szCs w:val="22"/>
        </w:rPr>
        <w:tab/>
      </w:r>
      <w:r w:rsidRPr="001020E9">
        <w:rPr>
          <w:rStyle w:val="hps"/>
          <w:rFonts w:cs="Arial"/>
          <w:szCs w:val="22"/>
        </w:rPr>
        <w:t>izvajanja</w:t>
      </w:r>
      <w:r w:rsidRPr="001020E9">
        <w:rPr>
          <w:rFonts w:cs="Arial"/>
          <w:szCs w:val="22"/>
        </w:rPr>
        <w:t xml:space="preserve"> </w:t>
      </w:r>
      <w:r w:rsidRPr="001020E9">
        <w:rPr>
          <w:rStyle w:val="hps"/>
          <w:rFonts w:cs="Arial"/>
          <w:szCs w:val="22"/>
        </w:rPr>
        <w:t>ustreznih</w:t>
      </w:r>
      <w:r w:rsidRPr="001020E9">
        <w:rPr>
          <w:rFonts w:cs="Arial"/>
          <w:szCs w:val="22"/>
        </w:rPr>
        <w:t xml:space="preserve"> </w:t>
      </w:r>
      <w:r w:rsidRPr="001020E9">
        <w:rPr>
          <w:rStyle w:val="hps"/>
          <w:rFonts w:cs="Arial"/>
          <w:szCs w:val="22"/>
        </w:rPr>
        <w:t>civilnih in</w:t>
      </w:r>
      <w:r w:rsidRPr="001020E9">
        <w:rPr>
          <w:rFonts w:cs="Arial"/>
          <w:szCs w:val="22"/>
        </w:rPr>
        <w:t xml:space="preserve"> </w:t>
      </w:r>
      <w:r w:rsidRPr="001020E9">
        <w:rPr>
          <w:rStyle w:val="hps"/>
          <w:rFonts w:cs="Arial"/>
          <w:szCs w:val="22"/>
        </w:rPr>
        <w:t>kazenskih</w:t>
      </w:r>
      <w:r w:rsidRPr="001020E9">
        <w:rPr>
          <w:rFonts w:cs="Arial"/>
          <w:szCs w:val="22"/>
        </w:rPr>
        <w:t xml:space="preserve"> </w:t>
      </w:r>
      <w:r w:rsidRPr="001020E9">
        <w:rPr>
          <w:rStyle w:val="hps"/>
          <w:rFonts w:cs="Arial"/>
          <w:szCs w:val="22"/>
        </w:rPr>
        <w:t>sodnih odločb</w:t>
      </w:r>
      <w:r w:rsidRPr="001020E9">
        <w:rPr>
          <w:rFonts w:cs="Arial"/>
          <w:szCs w:val="22"/>
        </w:rPr>
        <w:t xml:space="preserve">, ki jih izdajo </w:t>
      </w:r>
      <w:r w:rsidRPr="001020E9">
        <w:rPr>
          <w:rStyle w:val="hps"/>
          <w:rFonts w:cs="Arial"/>
          <w:szCs w:val="22"/>
        </w:rPr>
        <w:t>sodni</w:t>
      </w:r>
      <w:r w:rsidRPr="001020E9">
        <w:rPr>
          <w:rFonts w:cs="Arial"/>
          <w:szCs w:val="22"/>
        </w:rPr>
        <w:t xml:space="preserve"> </w:t>
      </w:r>
      <w:r w:rsidRPr="001020E9">
        <w:rPr>
          <w:rStyle w:val="hps"/>
          <w:rFonts w:cs="Arial"/>
          <w:szCs w:val="22"/>
        </w:rPr>
        <w:t>organi</w:t>
      </w:r>
      <w:r w:rsidRPr="001020E9">
        <w:rPr>
          <w:rFonts w:cs="Arial"/>
          <w:szCs w:val="22"/>
        </w:rPr>
        <w:t xml:space="preserve"> </w:t>
      </w:r>
      <w:r w:rsidRPr="001020E9">
        <w:rPr>
          <w:rStyle w:val="hps"/>
          <w:rFonts w:cs="Arial"/>
          <w:szCs w:val="22"/>
        </w:rPr>
        <w:t>pogodbenic</w:t>
      </w:r>
      <w:r w:rsidRPr="001020E9">
        <w:rPr>
          <w:rFonts w:cs="Arial"/>
          <w:szCs w:val="22"/>
        </w:rPr>
        <w:t xml:space="preserve">, </w:t>
      </w:r>
      <w:r w:rsidRPr="001020E9">
        <w:rPr>
          <w:rStyle w:val="hps"/>
          <w:rFonts w:cs="Arial"/>
          <w:szCs w:val="22"/>
        </w:rPr>
        <w:t>vključno z ukrepi za zagotovitev varnosti.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sprejmejo</w:t>
      </w:r>
      <w:r w:rsidRPr="001020E9">
        <w:rPr>
          <w:rFonts w:cs="Arial"/>
          <w:szCs w:val="22"/>
        </w:rPr>
        <w:t xml:space="preserve"> </w:t>
      </w:r>
      <w:r w:rsidRPr="001020E9">
        <w:rPr>
          <w:rStyle w:val="hps"/>
          <w:rFonts w:cs="Arial"/>
          <w:szCs w:val="22"/>
        </w:rPr>
        <w:t>potrebne</w:t>
      </w:r>
      <w:r w:rsidRPr="001020E9">
        <w:rPr>
          <w:rFonts w:cs="Arial"/>
          <w:szCs w:val="22"/>
        </w:rPr>
        <w:t xml:space="preserve"> </w:t>
      </w:r>
      <w:r w:rsidRPr="001020E9">
        <w:rPr>
          <w:rStyle w:val="hps"/>
          <w:rFonts w:cs="Arial"/>
          <w:szCs w:val="22"/>
        </w:rPr>
        <w:t>zakonodajne</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druge ukrepe za zagotovitev,</w:t>
      </w:r>
      <w:r w:rsidRPr="001020E9">
        <w:rPr>
          <w:rFonts w:cs="Arial"/>
          <w:szCs w:val="22"/>
        </w:rPr>
        <w:t xml:space="preserve"> da </w:t>
      </w:r>
      <w:r w:rsidRPr="001020E9">
        <w:rPr>
          <w:rStyle w:val="hps"/>
          <w:rFonts w:cs="Arial"/>
          <w:szCs w:val="22"/>
        </w:rPr>
        <w:t>žrtve</w:t>
      </w:r>
      <w:r w:rsidRPr="001020E9">
        <w:rPr>
          <w:rFonts w:cs="Arial"/>
          <w:szCs w:val="22"/>
        </w:rPr>
        <w:t xml:space="preserve"> </w:t>
      </w:r>
      <w:r w:rsidRPr="001020E9">
        <w:rPr>
          <w:rStyle w:val="hps"/>
          <w:rFonts w:cs="Arial"/>
          <w:szCs w:val="22"/>
        </w:rPr>
        <w:t>kaznivega ravnanja, določenega v</w:t>
      </w:r>
      <w:r w:rsidRPr="001020E9">
        <w:rPr>
          <w:rFonts w:cs="Arial"/>
          <w:szCs w:val="22"/>
        </w:rPr>
        <w:t xml:space="preserve"> </w:t>
      </w:r>
      <w:r w:rsidRPr="001020E9">
        <w:rPr>
          <w:rStyle w:val="hps"/>
          <w:rFonts w:cs="Arial"/>
          <w:szCs w:val="22"/>
        </w:rPr>
        <w:t>skladu s to konvencijo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storjenega</w:t>
      </w:r>
      <w:r w:rsidRPr="001020E9">
        <w:rPr>
          <w:rFonts w:cs="Arial"/>
          <w:szCs w:val="22"/>
        </w:rPr>
        <w:t xml:space="preserve"> </w:t>
      </w:r>
      <w:r w:rsidRPr="001020E9">
        <w:rPr>
          <w:rStyle w:val="hps"/>
          <w:rFonts w:cs="Arial"/>
          <w:szCs w:val="22"/>
        </w:rPr>
        <w:t>na ozemlju</w:t>
      </w:r>
      <w:r w:rsidRPr="001020E9">
        <w:rPr>
          <w:rFonts w:cs="Arial"/>
          <w:szCs w:val="22"/>
        </w:rPr>
        <w:t xml:space="preserve"> </w:t>
      </w:r>
      <w:r w:rsidRPr="001020E9">
        <w:rPr>
          <w:rStyle w:val="hps"/>
          <w:rFonts w:cs="Arial"/>
          <w:szCs w:val="22"/>
        </w:rPr>
        <w:t>pogodbenice, v</w:t>
      </w:r>
      <w:r w:rsidRPr="001020E9">
        <w:rPr>
          <w:rFonts w:cs="Arial"/>
          <w:szCs w:val="22"/>
        </w:rPr>
        <w:t xml:space="preserve"> </w:t>
      </w:r>
      <w:r w:rsidRPr="001020E9">
        <w:rPr>
          <w:rStyle w:val="hps"/>
          <w:rFonts w:cs="Arial"/>
          <w:szCs w:val="22"/>
        </w:rPr>
        <w:t>kateri žrtve ne</w:t>
      </w:r>
      <w:r w:rsidRPr="001020E9">
        <w:rPr>
          <w:rFonts w:cs="Arial"/>
          <w:szCs w:val="22"/>
        </w:rPr>
        <w:t xml:space="preserve"> </w:t>
      </w:r>
      <w:r w:rsidRPr="001020E9">
        <w:rPr>
          <w:rStyle w:val="hps"/>
          <w:rFonts w:cs="Arial"/>
          <w:szCs w:val="22"/>
        </w:rPr>
        <w:t>prebivajo</w:t>
      </w:r>
      <w:r w:rsidRPr="001020E9">
        <w:rPr>
          <w:rFonts w:cs="Arial"/>
          <w:szCs w:val="22"/>
        </w:rPr>
        <w:t xml:space="preserve">, lahko vložijo prijavo </w:t>
      </w:r>
      <w:r w:rsidRPr="001020E9">
        <w:rPr>
          <w:rStyle w:val="hps"/>
          <w:rFonts w:cs="Arial"/>
          <w:szCs w:val="22"/>
        </w:rPr>
        <w:t>pri pristojnih organih</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državi njihovega bivališča.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 xml:space="preserve">Če pogodbenica </w:t>
      </w:r>
      <w:r w:rsidRPr="001020E9">
        <w:rPr>
          <w:rFonts w:cs="Arial"/>
          <w:szCs w:val="22"/>
        </w:rPr>
        <w:t xml:space="preserve">pogojuje </w:t>
      </w:r>
      <w:r w:rsidRPr="001020E9">
        <w:rPr>
          <w:rStyle w:val="hps"/>
          <w:rFonts w:cs="Arial"/>
          <w:szCs w:val="22"/>
        </w:rPr>
        <w:t>vzajemno pravno pomoč v</w:t>
      </w:r>
      <w:r w:rsidRPr="001020E9">
        <w:rPr>
          <w:rFonts w:cs="Arial"/>
          <w:szCs w:val="22"/>
        </w:rPr>
        <w:t xml:space="preserve"> </w:t>
      </w:r>
      <w:r w:rsidRPr="001020E9">
        <w:rPr>
          <w:rStyle w:val="hps"/>
          <w:rFonts w:cs="Arial"/>
          <w:szCs w:val="22"/>
        </w:rPr>
        <w:t>kazenskih zadevah</w:t>
      </w:r>
      <w:r w:rsidRPr="001020E9">
        <w:rPr>
          <w:rFonts w:cs="Arial"/>
          <w:szCs w:val="22"/>
        </w:rPr>
        <w:t xml:space="preserve">, </w:t>
      </w:r>
      <w:r w:rsidRPr="001020E9">
        <w:rPr>
          <w:rStyle w:val="hps"/>
          <w:rFonts w:cs="Arial"/>
          <w:szCs w:val="22"/>
        </w:rPr>
        <w:t>izročitev</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izvajanje civilnih</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kazenskih</w:t>
      </w:r>
      <w:r w:rsidRPr="001020E9">
        <w:rPr>
          <w:rFonts w:cs="Arial"/>
          <w:szCs w:val="22"/>
        </w:rPr>
        <w:t xml:space="preserve"> </w:t>
      </w:r>
      <w:r w:rsidRPr="001020E9">
        <w:rPr>
          <w:rStyle w:val="hps"/>
          <w:rFonts w:cs="Arial"/>
          <w:szCs w:val="22"/>
        </w:rPr>
        <w:t>sodb, ki jih je izrekla druga</w:t>
      </w:r>
      <w:r w:rsidRPr="001020E9">
        <w:rPr>
          <w:rFonts w:cs="Arial"/>
          <w:szCs w:val="22"/>
        </w:rPr>
        <w:t xml:space="preserve"> </w:t>
      </w:r>
      <w:r w:rsidRPr="001020E9">
        <w:rPr>
          <w:rStyle w:val="hps"/>
          <w:rFonts w:cs="Arial"/>
          <w:szCs w:val="22"/>
        </w:rPr>
        <w:t>pogodbenica</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 z obstojem mednarodne pogodbe, prejme</w:t>
      </w:r>
      <w:r w:rsidRPr="001020E9">
        <w:rPr>
          <w:rFonts w:cs="Arial"/>
          <w:szCs w:val="22"/>
        </w:rPr>
        <w:t xml:space="preserve"> </w:t>
      </w:r>
      <w:r w:rsidRPr="001020E9">
        <w:rPr>
          <w:rStyle w:val="hps"/>
          <w:rFonts w:cs="Arial"/>
          <w:szCs w:val="22"/>
        </w:rPr>
        <w:t>zahtevo</w:t>
      </w:r>
      <w:r w:rsidRPr="001020E9">
        <w:rPr>
          <w:rFonts w:cs="Arial"/>
          <w:szCs w:val="22"/>
        </w:rPr>
        <w:t xml:space="preserve"> </w:t>
      </w:r>
      <w:r w:rsidRPr="001020E9">
        <w:rPr>
          <w:rStyle w:val="hps"/>
          <w:rFonts w:cs="Arial"/>
          <w:szCs w:val="22"/>
        </w:rPr>
        <w:t>za takšno</w:t>
      </w:r>
      <w:r w:rsidRPr="001020E9">
        <w:rPr>
          <w:rFonts w:cs="Arial"/>
          <w:szCs w:val="22"/>
        </w:rPr>
        <w:t xml:space="preserve"> </w:t>
      </w:r>
      <w:r w:rsidRPr="001020E9">
        <w:rPr>
          <w:rStyle w:val="hps"/>
          <w:rFonts w:cs="Arial"/>
          <w:szCs w:val="22"/>
        </w:rPr>
        <w:t xml:space="preserve">pravno </w:t>
      </w:r>
      <w:r w:rsidRPr="001020E9">
        <w:rPr>
          <w:rStyle w:val="hps"/>
          <w:rFonts w:cs="Arial"/>
          <w:szCs w:val="22"/>
        </w:rPr>
        <w:lastRenderedPageBreak/>
        <w:t>sodelovanje</w:t>
      </w:r>
      <w:r w:rsidRPr="001020E9">
        <w:rPr>
          <w:rFonts w:cs="Arial"/>
          <w:szCs w:val="22"/>
        </w:rPr>
        <w:t xml:space="preserve"> </w:t>
      </w:r>
      <w:r w:rsidRPr="001020E9">
        <w:rPr>
          <w:rStyle w:val="hps"/>
          <w:rFonts w:cs="Arial"/>
          <w:szCs w:val="22"/>
        </w:rPr>
        <w:t>od</w:t>
      </w:r>
      <w:r w:rsidRPr="001020E9">
        <w:rPr>
          <w:rFonts w:cs="Arial"/>
          <w:szCs w:val="22"/>
        </w:rPr>
        <w:t xml:space="preserve"> </w:t>
      </w:r>
      <w:r w:rsidRPr="001020E9">
        <w:rPr>
          <w:rStyle w:val="hps"/>
          <w:rFonts w:cs="Arial"/>
          <w:szCs w:val="22"/>
        </w:rPr>
        <w:t>pogodbenice</w:t>
      </w:r>
      <w:r w:rsidRPr="001020E9">
        <w:rPr>
          <w:rFonts w:cs="Arial"/>
          <w:szCs w:val="22"/>
        </w:rPr>
        <w:t xml:space="preserve">, s katero mednarodna pogodba </w:t>
      </w:r>
      <w:r w:rsidRPr="001020E9">
        <w:rPr>
          <w:rStyle w:val="hps"/>
          <w:rFonts w:cs="Arial"/>
          <w:szCs w:val="22"/>
        </w:rPr>
        <w:t>ni bila sklenjena, lahko</w:t>
      </w:r>
      <w:r w:rsidRPr="001020E9">
        <w:rPr>
          <w:rFonts w:cs="Arial"/>
          <w:szCs w:val="22"/>
        </w:rPr>
        <w:t xml:space="preserve"> </w:t>
      </w:r>
      <w:r w:rsidRPr="001020E9">
        <w:rPr>
          <w:rStyle w:val="hps"/>
          <w:rFonts w:cs="Arial"/>
          <w:szCs w:val="22"/>
        </w:rPr>
        <w:t>šteje to</w:t>
      </w:r>
      <w:r w:rsidRPr="001020E9">
        <w:rPr>
          <w:rFonts w:cs="Arial"/>
          <w:szCs w:val="22"/>
        </w:rPr>
        <w:t xml:space="preserve"> </w:t>
      </w:r>
      <w:r w:rsidRPr="001020E9">
        <w:rPr>
          <w:rStyle w:val="hps"/>
          <w:rFonts w:cs="Arial"/>
          <w:szCs w:val="22"/>
        </w:rPr>
        <w:t>konvencijo kot</w:t>
      </w:r>
      <w:r w:rsidRPr="001020E9">
        <w:rPr>
          <w:rFonts w:cs="Arial"/>
          <w:szCs w:val="22"/>
        </w:rPr>
        <w:t xml:space="preserve"> </w:t>
      </w:r>
      <w:r w:rsidRPr="001020E9">
        <w:rPr>
          <w:rStyle w:val="hps"/>
          <w:rFonts w:cs="Arial"/>
          <w:szCs w:val="22"/>
        </w:rPr>
        <w:t>pravno</w:t>
      </w:r>
      <w:r w:rsidRPr="001020E9">
        <w:rPr>
          <w:rFonts w:cs="Arial"/>
          <w:szCs w:val="22"/>
        </w:rPr>
        <w:t xml:space="preserve"> </w:t>
      </w:r>
      <w:r w:rsidRPr="001020E9">
        <w:rPr>
          <w:rStyle w:val="hps"/>
          <w:rFonts w:cs="Arial"/>
          <w:szCs w:val="22"/>
        </w:rPr>
        <w:t>podlago</w:t>
      </w:r>
      <w:r w:rsidRPr="001020E9">
        <w:rPr>
          <w:rFonts w:cs="Arial"/>
          <w:szCs w:val="22"/>
        </w:rPr>
        <w:t xml:space="preserve"> </w:t>
      </w:r>
      <w:r w:rsidRPr="001020E9">
        <w:rPr>
          <w:rStyle w:val="hps"/>
          <w:rFonts w:cs="Arial"/>
          <w:szCs w:val="22"/>
        </w:rPr>
        <w:t>za vzajemno</w:t>
      </w:r>
      <w:r w:rsidRPr="001020E9">
        <w:rPr>
          <w:rFonts w:cs="Arial"/>
          <w:szCs w:val="22"/>
        </w:rPr>
        <w:t xml:space="preserve"> </w:t>
      </w:r>
      <w:r w:rsidRPr="001020E9">
        <w:rPr>
          <w:rStyle w:val="hps"/>
          <w:rFonts w:cs="Arial"/>
          <w:szCs w:val="22"/>
        </w:rPr>
        <w:t>pravno</w:t>
      </w:r>
      <w:r w:rsidRPr="001020E9">
        <w:rPr>
          <w:rFonts w:cs="Arial"/>
          <w:szCs w:val="22"/>
        </w:rPr>
        <w:t xml:space="preserve"> </w:t>
      </w:r>
      <w:r w:rsidRPr="001020E9">
        <w:rPr>
          <w:rStyle w:val="hps"/>
          <w:rFonts w:cs="Arial"/>
          <w:szCs w:val="22"/>
        </w:rPr>
        <w:t>pomoč v kazenskih zadevah</w:t>
      </w:r>
      <w:r w:rsidRPr="001020E9">
        <w:rPr>
          <w:rFonts w:cs="Arial"/>
          <w:szCs w:val="22"/>
        </w:rPr>
        <w:t xml:space="preserve">, za </w:t>
      </w:r>
      <w:r w:rsidRPr="001020E9">
        <w:rPr>
          <w:rStyle w:val="hps"/>
          <w:rFonts w:cs="Arial"/>
          <w:szCs w:val="22"/>
        </w:rPr>
        <w:t>izročitev</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izvajanje civilnih</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kazenskih</w:t>
      </w:r>
      <w:r w:rsidRPr="001020E9">
        <w:rPr>
          <w:rFonts w:cs="Arial"/>
          <w:szCs w:val="22"/>
        </w:rPr>
        <w:t xml:space="preserve"> </w:t>
      </w:r>
      <w:r w:rsidRPr="001020E9">
        <w:rPr>
          <w:rStyle w:val="hps"/>
          <w:rFonts w:cs="Arial"/>
          <w:szCs w:val="22"/>
        </w:rPr>
        <w:t>sodb, ki jih je izrekla druga</w:t>
      </w:r>
      <w:r w:rsidRPr="001020E9">
        <w:rPr>
          <w:rFonts w:cs="Arial"/>
          <w:szCs w:val="22"/>
        </w:rPr>
        <w:t xml:space="preserve"> </w:t>
      </w:r>
      <w:r w:rsidRPr="001020E9">
        <w:rPr>
          <w:rStyle w:val="hps"/>
          <w:rFonts w:cs="Arial"/>
          <w:szCs w:val="22"/>
        </w:rPr>
        <w:t>pogodbenica</w:t>
      </w:r>
      <w:r w:rsidRPr="001020E9">
        <w:rPr>
          <w:rFonts w:cs="Arial"/>
          <w:szCs w:val="22"/>
        </w:rPr>
        <w:t xml:space="preserve"> </w:t>
      </w:r>
      <w:r w:rsidRPr="001020E9">
        <w:rPr>
          <w:rStyle w:val="hps"/>
          <w:rFonts w:cs="Arial"/>
          <w:szCs w:val="22"/>
        </w:rPr>
        <w:t>v zvezi</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kaznivimi ravnanji, določenimi v skladu s to konvencijo</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4.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si prizadevajo za vključevanje</w:t>
      </w:r>
      <w:r w:rsidRPr="001020E9">
        <w:rPr>
          <w:rFonts w:cs="Arial"/>
          <w:szCs w:val="22"/>
        </w:rPr>
        <w:t xml:space="preserve">, kadar je to primerno, </w:t>
      </w:r>
      <w:r w:rsidRPr="001020E9">
        <w:rPr>
          <w:rStyle w:val="hps"/>
          <w:rFonts w:cs="Arial"/>
          <w:szCs w:val="22"/>
        </w:rPr>
        <w:t>preprečevanja in boja</w:t>
      </w:r>
      <w:r w:rsidRPr="001020E9">
        <w:rPr>
          <w:rFonts w:cs="Arial"/>
          <w:szCs w:val="22"/>
        </w:rPr>
        <w:t xml:space="preserve"> </w:t>
      </w:r>
      <w:r w:rsidRPr="001020E9">
        <w:rPr>
          <w:rStyle w:val="hps"/>
          <w:rFonts w:cs="Arial"/>
          <w:szCs w:val="22"/>
        </w:rPr>
        <w:t>proti</w:t>
      </w:r>
      <w:r w:rsidRPr="001020E9">
        <w:rPr>
          <w:rFonts w:cs="Arial"/>
          <w:szCs w:val="22"/>
        </w:rPr>
        <w:t xml:space="preserve"> </w:t>
      </w:r>
      <w:r w:rsidRPr="001020E9">
        <w:rPr>
          <w:rStyle w:val="hps"/>
          <w:rFonts w:cs="Arial"/>
          <w:szCs w:val="22"/>
        </w:rPr>
        <w:t>nasilju</w:t>
      </w:r>
      <w:r w:rsidRPr="001020E9">
        <w:rPr>
          <w:rFonts w:cs="Arial"/>
          <w:szCs w:val="22"/>
        </w:rPr>
        <w:t xml:space="preserve"> </w:t>
      </w:r>
      <w:r w:rsidRPr="001020E9">
        <w:rPr>
          <w:rStyle w:val="hps"/>
          <w:rFonts w:cs="Arial"/>
          <w:szCs w:val="22"/>
        </w:rPr>
        <w:t>nad ženskami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nasilja v družini v</w:t>
      </w:r>
      <w:r w:rsidRPr="001020E9">
        <w:rPr>
          <w:rFonts w:cs="Arial"/>
          <w:szCs w:val="22"/>
        </w:rPr>
        <w:t xml:space="preserve"> </w:t>
      </w:r>
      <w:r w:rsidRPr="001020E9">
        <w:rPr>
          <w:rStyle w:val="hps"/>
          <w:rFonts w:cs="Arial"/>
          <w:szCs w:val="22"/>
        </w:rPr>
        <w:t>programe razvojne pomoči</w:t>
      </w:r>
      <w:r w:rsidRPr="001020E9">
        <w:rPr>
          <w:rFonts w:cs="Arial"/>
          <w:szCs w:val="22"/>
        </w:rPr>
        <w:t xml:space="preserve">, predvidene </w:t>
      </w:r>
      <w:r w:rsidRPr="001020E9">
        <w:rPr>
          <w:rStyle w:val="hps"/>
          <w:rFonts w:cs="Arial"/>
          <w:szCs w:val="22"/>
        </w:rPr>
        <w:t>v korist</w:t>
      </w:r>
      <w:r w:rsidRPr="001020E9">
        <w:rPr>
          <w:rFonts w:cs="Arial"/>
          <w:szCs w:val="22"/>
        </w:rPr>
        <w:t xml:space="preserve"> </w:t>
      </w:r>
      <w:r w:rsidRPr="001020E9">
        <w:rPr>
          <w:rStyle w:val="hps"/>
          <w:rFonts w:cs="Arial"/>
          <w:szCs w:val="22"/>
        </w:rPr>
        <w:t>tretjih držav</w:t>
      </w:r>
      <w:r w:rsidRPr="001020E9">
        <w:rPr>
          <w:rFonts w:cs="Arial"/>
          <w:szCs w:val="22"/>
        </w:rPr>
        <w:t xml:space="preserve">, </w:t>
      </w:r>
      <w:r w:rsidRPr="001020E9">
        <w:rPr>
          <w:rStyle w:val="hps"/>
          <w:rFonts w:cs="Arial"/>
          <w:szCs w:val="22"/>
        </w:rPr>
        <w:t>vključno</w:t>
      </w:r>
      <w:r w:rsidRPr="001020E9">
        <w:rPr>
          <w:rFonts w:cs="Arial"/>
          <w:szCs w:val="22"/>
        </w:rPr>
        <w:t xml:space="preserve"> </w:t>
      </w:r>
      <w:r w:rsidRPr="001020E9">
        <w:rPr>
          <w:rStyle w:val="hps"/>
          <w:rFonts w:cs="Arial"/>
          <w:szCs w:val="22"/>
        </w:rPr>
        <w:t>s sklenitvijo dvostranskih in večstranskih sporazumov</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tretjimi</w:t>
      </w:r>
      <w:r w:rsidRPr="001020E9">
        <w:rPr>
          <w:rFonts w:cs="Arial"/>
          <w:szCs w:val="22"/>
        </w:rPr>
        <w:t xml:space="preserve"> </w:t>
      </w:r>
      <w:r w:rsidRPr="001020E9">
        <w:rPr>
          <w:rStyle w:val="hps"/>
          <w:rFonts w:cs="Arial"/>
          <w:szCs w:val="22"/>
        </w:rPr>
        <w:t>državami z</w:t>
      </w:r>
      <w:r w:rsidRPr="001020E9">
        <w:rPr>
          <w:rFonts w:cs="Arial"/>
          <w:szCs w:val="22"/>
        </w:rPr>
        <w:t xml:space="preserve"> </w:t>
      </w:r>
      <w:r w:rsidRPr="001020E9">
        <w:rPr>
          <w:rStyle w:val="hps"/>
          <w:rFonts w:cs="Arial"/>
          <w:szCs w:val="22"/>
        </w:rPr>
        <w:t>namenom</w:t>
      </w:r>
      <w:r w:rsidRPr="001020E9">
        <w:rPr>
          <w:rFonts w:cs="Arial"/>
          <w:szCs w:val="22"/>
        </w:rPr>
        <w:t xml:space="preserve"> </w:t>
      </w:r>
      <w:r w:rsidRPr="001020E9">
        <w:rPr>
          <w:rStyle w:val="hps"/>
          <w:rFonts w:cs="Arial"/>
          <w:szCs w:val="22"/>
        </w:rPr>
        <w:t xml:space="preserve">omogočiti </w:t>
      </w:r>
      <w:r w:rsidRPr="001020E9">
        <w:rPr>
          <w:rFonts w:cs="Arial"/>
          <w:szCs w:val="22"/>
        </w:rPr>
        <w:t xml:space="preserve">zaščito žrtev </w:t>
      </w:r>
      <w:r w:rsidRPr="001020E9">
        <w:rPr>
          <w:rStyle w:val="hps"/>
          <w:rFonts w:cs="Arial"/>
          <w:szCs w:val="22"/>
        </w:rPr>
        <w:t>v</w:t>
      </w:r>
      <w:r w:rsidRPr="001020E9">
        <w:rPr>
          <w:rFonts w:cs="Arial"/>
          <w:szCs w:val="22"/>
        </w:rPr>
        <w:t xml:space="preserve"> </w:t>
      </w:r>
      <w:r w:rsidRPr="001020E9">
        <w:rPr>
          <w:rStyle w:val="hps"/>
          <w:rFonts w:cs="Arial"/>
          <w:szCs w:val="22"/>
        </w:rPr>
        <w:t>skladu s petim odstavkom 18. člena</w:t>
      </w:r>
      <w:r w:rsidRPr="001020E9">
        <w:rPr>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63. člen  — ukrepi za ogrožene osebe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Kadar</w:t>
      </w:r>
      <w:r w:rsidRPr="001020E9">
        <w:rPr>
          <w:rFonts w:cs="Arial"/>
          <w:szCs w:val="22"/>
        </w:rPr>
        <w:t xml:space="preserve"> ima </w:t>
      </w:r>
      <w:r w:rsidRPr="001020E9">
        <w:rPr>
          <w:rStyle w:val="hps"/>
          <w:rFonts w:cs="Arial"/>
          <w:szCs w:val="22"/>
        </w:rPr>
        <w:t>pogodbenica</w:t>
      </w:r>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podlagi</w:t>
      </w:r>
      <w:r w:rsidRPr="001020E9">
        <w:rPr>
          <w:rFonts w:cs="Arial"/>
          <w:szCs w:val="22"/>
        </w:rPr>
        <w:t xml:space="preserve"> razpoložljivih </w:t>
      </w:r>
      <w:r w:rsidRPr="001020E9">
        <w:rPr>
          <w:rStyle w:val="hps"/>
          <w:rFonts w:cs="Arial"/>
          <w:szCs w:val="22"/>
        </w:rPr>
        <w:t>informacij utemeljen razlog</w:t>
      </w:r>
      <w:r w:rsidRPr="001020E9">
        <w:rPr>
          <w:rFonts w:cs="Arial"/>
          <w:szCs w:val="22"/>
        </w:rPr>
        <w:t xml:space="preserve"> </w:t>
      </w:r>
      <w:r w:rsidRPr="001020E9">
        <w:rPr>
          <w:rStyle w:val="hps"/>
          <w:rFonts w:cs="Arial"/>
          <w:szCs w:val="22"/>
        </w:rPr>
        <w:t>za sum</w:t>
      </w:r>
      <w:r w:rsidRPr="001020E9">
        <w:rPr>
          <w:rFonts w:cs="Arial"/>
          <w:szCs w:val="22"/>
        </w:rPr>
        <w:t xml:space="preserve">, da je </w:t>
      </w:r>
      <w:r w:rsidRPr="001020E9">
        <w:rPr>
          <w:rStyle w:val="hps"/>
          <w:rFonts w:cs="Arial"/>
          <w:szCs w:val="22"/>
        </w:rPr>
        <w:t>oseba v</w:t>
      </w:r>
      <w:r w:rsidRPr="001020E9">
        <w:rPr>
          <w:rFonts w:cs="Arial"/>
          <w:szCs w:val="22"/>
        </w:rPr>
        <w:t xml:space="preserve"> </w:t>
      </w:r>
      <w:r w:rsidRPr="001020E9">
        <w:rPr>
          <w:rStyle w:val="hps"/>
          <w:rFonts w:cs="Arial"/>
          <w:szCs w:val="22"/>
        </w:rPr>
        <w:t>neposredni</w:t>
      </w:r>
      <w:r w:rsidRPr="001020E9">
        <w:rPr>
          <w:rFonts w:cs="Arial"/>
          <w:szCs w:val="22"/>
        </w:rPr>
        <w:t xml:space="preserve"> </w:t>
      </w:r>
      <w:r w:rsidRPr="001020E9">
        <w:rPr>
          <w:rStyle w:val="hps"/>
          <w:rFonts w:cs="Arial"/>
          <w:szCs w:val="22"/>
        </w:rPr>
        <w:t>nevarnosti</w:t>
      </w:r>
      <w:r w:rsidRPr="001020E9">
        <w:rPr>
          <w:rFonts w:cs="Arial"/>
          <w:szCs w:val="22"/>
        </w:rPr>
        <w:t xml:space="preserve"> za izpostavljenost kateremu koli </w:t>
      </w:r>
      <w:r w:rsidRPr="001020E9">
        <w:rPr>
          <w:rStyle w:val="hps"/>
          <w:rFonts w:cs="Arial"/>
          <w:szCs w:val="22"/>
        </w:rPr>
        <w:t>nasilnemu dejanju</w:t>
      </w:r>
      <w:r w:rsidRPr="001020E9">
        <w:rPr>
          <w:rFonts w:cs="Arial"/>
          <w:szCs w:val="22"/>
        </w:rPr>
        <w:t xml:space="preserve"> </w:t>
      </w:r>
      <w:r w:rsidRPr="001020E9">
        <w:rPr>
          <w:rStyle w:val="hps"/>
          <w:rFonts w:cs="Arial"/>
          <w:szCs w:val="22"/>
        </w:rPr>
        <w:t>iz</w:t>
      </w:r>
      <w:r w:rsidRPr="001020E9">
        <w:rPr>
          <w:rFonts w:cs="Arial"/>
          <w:szCs w:val="22"/>
        </w:rPr>
        <w:t xml:space="preserve"> </w:t>
      </w:r>
      <w:r w:rsidRPr="001020E9">
        <w:rPr>
          <w:rStyle w:val="hps"/>
          <w:rFonts w:cs="Arial"/>
          <w:szCs w:val="22"/>
        </w:rPr>
        <w:t>36.,</w:t>
      </w:r>
      <w:r w:rsidRPr="001020E9">
        <w:rPr>
          <w:rFonts w:cs="Arial"/>
          <w:szCs w:val="22"/>
        </w:rPr>
        <w:t xml:space="preserve"> </w:t>
      </w:r>
      <w:r w:rsidRPr="001020E9">
        <w:rPr>
          <w:rStyle w:val="hps"/>
          <w:rFonts w:cs="Arial"/>
          <w:szCs w:val="22"/>
        </w:rPr>
        <w:t>37.</w:t>
      </w:r>
      <w:r w:rsidRPr="001020E9">
        <w:rPr>
          <w:rFonts w:cs="Arial"/>
          <w:szCs w:val="22"/>
        </w:rPr>
        <w:t xml:space="preserve">, </w:t>
      </w:r>
      <w:r w:rsidRPr="001020E9">
        <w:rPr>
          <w:rStyle w:val="hps"/>
          <w:rFonts w:cs="Arial"/>
          <w:szCs w:val="22"/>
        </w:rPr>
        <w:t>38. in</w:t>
      </w:r>
      <w:r w:rsidRPr="001020E9">
        <w:rPr>
          <w:rFonts w:cs="Arial"/>
          <w:szCs w:val="22"/>
        </w:rPr>
        <w:t xml:space="preserve"> </w:t>
      </w:r>
      <w:r w:rsidRPr="001020E9">
        <w:rPr>
          <w:rStyle w:val="hps"/>
          <w:rFonts w:cs="Arial"/>
          <w:szCs w:val="22"/>
        </w:rPr>
        <w:t>39.</w:t>
      </w:r>
      <w:r w:rsidRPr="001020E9">
        <w:rPr>
          <w:rFonts w:cs="Arial"/>
          <w:szCs w:val="22"/>
        </w:rPr>
        <w:t xml:space="preserve"> </w:t>
      </w:r>
      <w:r w:rsidRPr="001020E9">
        <w:rPr>
          <w:rStyle w:val="hps"/>
          <w:rFonts w:cs="Arial"/>
          <w:szCs w:val="22"/>
        </w:rPr>
        <w:t>člena</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ozemlju druge</w:t>
      </w:r>
      <w:r w:rsidRPr="001020E9">
        <w:rPr>
          <w:rFonts w:cs="Arial"/>
          <w:szCs w:val="22"/>
        </w:rPr>
        <w:t xml:space="preserve"> </w:t>
      </w:r>
      <w:r w:rsidRPr="001020E9">
        <w:rPr>
          <w:rStyle w:val="hps"/>
          <w:rFonts w:cs="Arial"/>
          <w:szCs w:val="22"/>
        </w:rPr>
        <w:t>pogodbenice</w:t>
      </w:r>
      <w:r w:rsidRPr="001020E9">
        <w:rPr>
          <w:rFonts w:cs="Arial"/>
          <w:szCs w:val="22"/>
        </w:rPr>
        <w:t xml:space="preserve">, se </w:t>
      </w:r>
      <w:r w:rsidRPr="001020E9">
        <w:rPr>
          <w:rStyle w:val="hps"/>
          <w:rFonts w:cs="Arial"/>
          <w:szCs w:val="22"/>
        </w:rPr>
        <w:t>pogodbenico, ki</w:t>
      </w:r>
      <w:r w:rsidRPr="001020E9">
        <w:rPr>
          <w:rFonts w:cs="Arial"/>
          <w:szCs w:val="22"/>
        </w:rPr>
        <w:t xml:space="preserve"> </w:t>
      </w:r>
      <w:r w:rsidRPr="001020E9">
        <w:rPr>
          <w:rStyle w:val="hps"/>
          <w:rFonts w:cs="Arial"/>
          <w:szCs w:val="22"/>
        </w:rPr>
        <w:t>ima</w:t>
      </w:r>
      <w:r w:rsidRPr="001020E9">
        <w:rPr>
          <w:rFonts w:cs="Arial"/>
          <w:szCs w:val="22"/>
        </w:rPr>
        <w:t xml:space="preserve"> te </w:t>
      </w:r>
      <w:r w:rsidRPr="001020E9">
        <w:rPr>
          <w:rStyle w:val="hps"/>
          <w:rFonts w:cs="Arial"/>
          <w:szCs w:val="22"/>
        </w:rPr>
        <w:t>informacije, spodbuja</w:t>
      </w:r>
      <w:r w:rsidRPr="001020E9">
        <w:rPr>
          <w:rFonts w:cs="Arial"/>
          <w:szCs w:val="22"/>
        </w:rPr>
        <w:t xml:space="preserve">, da </w:t>
      </w:r>
      <w:r w:rsidRPr="001020E9">
        <w:rPr>
          <w:rStyle w:val="hps"/>
          <w:rFonts w:cs="Arial"/>
          <w:szCs w:val="22"/>
        </w:rPr>
        <w:t>te informacije nemudoma sporoči</w:t>
      </w:r>
      <w:r w:rsidRPr="001020E9">
        <w:rPr>
          <w:rFonts w:cs="Arial"/>
          <w:szCs w:val="22"/>
        </w:rPr>
        <w:t xml:space="preserve"> </w:t>
      </w:r>
      <w:r w:rsidRPr="001020E9">
        <w:rPr>
          <w:rStyle w:val="hps"/>
          <w:rFonts w:cs="Arial"/>
          <w:szCs w:val="22"/>
        </w:rPr>
        <w:t>drugi pogodbenici zaradi sprejetja ustreznih</w:t>
      </w:r>
      <w:r w:rsidRPr="001020E9">
        <w:rPr>
          <w:rFonts w:cs="Arial"/>
          <w:szCs w:val="22"/>
        </w:rPr>
        <w:t xml:space="preserve"> </w:t>
      </w:r>
      <w:r w:rsidRPr="001020E9">
        <w:rPr>
          <w:rStyle w:val="hps"/>
          <w:rFonts w:cs="Arial"/>
          <w:szCs w:val="22"/>
        </w:rPr>
        <w:t>varnostnih ukrepov</w:t>
      </w:r>
      <w:r w:rsidRPr="001020E9">
        <w:rPr>
          <w:rFonts w:cs="Arial"/>
          <w:szCs w:val="22"/>
        </w:rPr>
        <w:t xml:space="preserve">. </w:t>
      </w:r>
      <w:r w:rsidRPr="001020E9">
        <w:rPr>
          <w:rStyle w:val="hps"/>
          <w:rFonts w:cs="Arial"/>
          <w:szCs w:val="22"/>
        </w:rPr>
        <w:t>Kadar je</w:t>
      </w:r>
      <w:r w:rsidRPr="001020E9">
        <w:rPr>
          <w:rFonts w:cs="Arial"/>
          <w:szCs w:val="22"/>
        </w:rPr>
        <w:t xml:space="preserve"> to </w:t>
      </w:r>
      <w:r w:rsidRPr="001020E9">
        <w:rPr>
          <w:rStyle w:val="hps"/>
          <w:rFonts w:cs="Arial"/>
          <w:szCs w:val="22"/>
        </w:rPr>
        <w:t>primerno</w:t>
      </w:r>
      <w:r w:rsidRPr="001020E9">
        <w:rPr>
          <w:rFonts w:cs="Arial"/>
          <w:szCs w:val="22"/>
        </w:rPr>
        <w:t xml:space="preserve">, </w:t>
      </w:r>
      <w:r w:rsidRPr="001020E9">
        <w:rPr>
          <w:rStyle w:val="hps"/>
          <w:rFonts w:cs="Arial"/>
          <w:szCs w:val="22"/>
        </w:rPr>
        <w:t>mora informacija vsebovati podatke</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veljavnih določbah o zaščiti</w:t>
      </w:r>
      <w:r w:rsidRPr="001020E9">
        <w:rPr>
          <w:rFonts w:cs="Arial"/>
          <w:szCs w:val="22"/>
        </w:rPr>
        <w:t xml:space="preserve"> </w:t>
      </w:r>
      <w:r w:rsidRPr="001020E9">
        <w:rPr>
          <w:rStyle w:val="hps"/>
          <w:rFonts w:cs="Arial"/>
          <w:szCs w:val="22"/>
        </w:rPr>
        <w:t>v korist</w:t>
      </w:r>
      <w:r w:rsidRPr="001020E9">
        <w:rPr>
          <w:rFonts w:cs="Arial"/>
          <w:szCs w:val="22"/>
        </w:rPr>
        <w:t xml:space="preserve"> ogrožene </w:t>
      </w:r>
      <w:r w:rsidRPr="001020E9">
        <w:rPr>
          <w:rStyle w:val="hps"/>
          <w:rFonts w:cs="Arial"/>
          <w:szCs w:val="22"/>
        </w:rPr>
        <w:t>osebe.</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64. člen — informacije</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t xml:space="preserve">Zaprošena pogodbenica takoj </w:t>
      </w:r>
      <w:r w:rsidRPr="001020E9">
        <w:rPr>
          <w:rStyle w:val="hps"/>
          <w:rFonts w:cs="Arial"/>
          <w:szCs w:val="22"/>
        </w:rPr>
        <w:t>obvesti pogodbenico prosilko</w:t>
      </w:r>
      <w:r w:rsidRPr="001020E9">
        <w:rPr>
          <w:rFonts w:cs="Arial"/>
          <w:szCs w:val="22"/>
        </w:rPr>
        <w:t xml:space="preserve"> </w:t>
      </w:r>
      <w:r w:rsidRPr="001020E9">
        <w:rPr>
          <w:rStyle w:val="hps"/>
          <w:rFonts w:cs="Arial"/>
          <w:szCs w:val="22"/>
        </w:rPr>
        <w:t>o končnem rezultatu</w:t>
      </w:r>
      <w:r w:rsidRPr="001020E9">
        <w:rPr>
          <w:rFonts w:cs="Arial"/>
          <w:szCs w:val="22"/>
        </w:rPr>
        <w:t xml:space="preserve"> </w:t>
      </w:r>
      <w:r w:rsidRPr="001020E9">
        <w:rPr>
          <w:rStyle w:val="hps"/>
          <w:rFonts w:cs="Arial"/>
          <w:szCs w:val="22"/>
        </w:rPr>
        <w:t>aktivnosti,</w:t>
      </w:r>
      <w:r w:rsidRPr="001020E9">
        <w:rPr>
          <w:rFonts w:cs="Arial"/>
          <w:szCs w:val="22"/>
        </w:rPr>
        <w:t xml:space="preserve"> </w:t>
      </w:r>
      <w:r w:rsidRPr="001020E9">
        <w:rPr>
          <w:rStyle w:val="hps"/>
          <w:rFonts w:cs="Arial"/>
          <w:szCs w:val="22"/>
        </w:rPr>
        <w:t>izvedenih</w:t>
      </w:r>
      <w:r w:rsidRPr="001020E9">
        <w:rPr>
          <w:rFonts w:cs="Arial"/>
          <w:szCs w:val="22"/>
        </w:rPr>
        <w:t xml:space="preserve"> </w:t>
      </w:r>
      <w:r w:rsidRPr="001020E9">
        <w:rPr>
          <w:rStyle w:val="hps"/>
          <w:rFonts w:cs="Arial"/>
          <w:szCs w:val="22"/>
        </w:rPr>
        <w:t>na podlagi</w:t>
      </w:r>
      <w:r w:rsidRPr="001020E9">
        <w:rPr>
          <w:rFonts w:cs="Arial"/>
          <w:szCs w:val="22"/>
        </w:rPr>
        <w:t xml:space="preserve"> </w:t>
      </w:r>
      <w:r w:rsidRPr="001020E9">
        <w:rPr>
          <w:rStyle w:val="hps"/>
          <w:rFonts w:cs="Arial"/>
          <w:szCs w:val="22"/>
        </w:rPr>
        <w:t>tega</w:t>
      </w:r>
      <w:r w:rsidRPr="001020E9">
        <w:rPr>
          <w:rFonts w:cs="Arial"/>
          <w:szCs w:val="22"/>
        </w:rPr>
        <w:t xml:space="preserve"> </w:t>
      </w:r>
      <w:r w:rsidRPr="001020E9">
        <w:rPr>
          <w:rStyle w:val="hps"/>
          <w:rFonts w:cs="Arial"/>
          <w:szCs w:val="22"/>
        </w:rPr>
        <w:t>poglavja</w:t>
      </w:r>
      <w:r w:rsidRPr="001020E9">
        <w:rPr>
          <w:rFonts w:cs="Arial"/>
          <w:szCs w:val="22"/>
        </w:rPr>
        <w:t xml:space="preserve">. </w:t>
      </w:r>
      <w:r w:rsidRPr="001020E9">
        <w:rPr>
          <w:rStyle w:val="hps"/>
          <w:rFonts w:cs="Arial"/>
          <w:szCs w:val="22"/>
        </w:rPr>
        <w:t>Zaprošena</w:t>
      </w:r>
      <w:r w:rsidRPr="001020E9">
        <w:rPr>
          <w:rFonts w:cs="Arial"/>
          <w:szCs w:val="22"/>
        </w:rPr>
        <w:t xml:space="preserve"> </w:t>
      </w:r>
      <w:r w:rsidRPr="001020E9">
        <w:rPr>
          <w:rStyle w:val="hps"/>
          <w:rFonts w:cs="Arial"/>
          <w:szCs w:val="22"/>
        </w:rPr>
        <w:t>pogodbenica prav tako nemudoma</w:t>
      </w:r>
      <w:r w:rsidRPr="001020E9">
        <w:rPr>
          <w:rFonts w:cs="Arial"/>
          <w:szCs w:val="22"/>
        </w:rPr>
        <w:t xml:space="preserve"> </w:t>
      </w:r>
      <w:r w:rsidRPr="001020E9">
        <w:rPr>
          <w:rStyle w:val="hps"/>
          <w:rFonts w:cs="Arial"/>
          <w:szCs w:val="22"/>
        </w:rPr>
        <w:t>obvesti pogodbenico prosilko</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vseh</w:t>
      </w:r>
      <w:r w:rsidRPr="001020E9">
        <w:rPr>
          <w:rFonts w:cs="Arial"/>
          <w:szCs w:val="22"/>
        </w:rPr>
        <w:t xml:space="preserve"> </w:t>
      </w:r>
      <w:r w:rsidRPr="001020E9">
        <w:rPr>
          <w:rStyle w:val="hps"/>
          <w:rFonts w:cs="Arial"/>
          <w:szCs w:val="22"/>
        </w:rPr>
        <w:t>okoliščinah, ki onemogočajo</w:t>
      </w:r>
      <w:r w:rsidRPr="001020E9">
        <w:rPr>
          <w:rFonts w:cs="Arial"/>
          <w:szCs w:val="22"/>
        </w:rPr>
        <w:t xml:space="preserve"> </w:t>
      </w:r>
      <w:r w:rsidRPr="001020E9">
        <w:rPr>
          <w:rStyle w:val="hps"/>
          <w:rFonts w:cs="Arial"/>
          <w:szCs w:val="22"/>
        </w:rPr>
        <w:t>izvajanje</w:t>
      </w:r>
      <w:r w:rsidRPr="001020E9">
        <w:rPr>
          <w:rFonts w:cs="Arial"/>
          <w:szCs w:val="22"/>
        </w:rPr>
        <w:t xml:space="preserve"> </w:t>
      </w:r>
      <w:r w:rsidRPr="001020E9">
        <w:rPr>
          <w:rStyle w:val="hps"/>
          <w:rFonts w:cs="Arial"/>
          <w:szCs w:val="22"/>
        </w:rPr>
        <w:t>zaprošenih</w:t>
      </w:r>
      <w:r w:rsidRPr="001020E9">
        <w:rPr>
          <w:rFonts w:cs="Arial"/>
          <w:szCs w:val="22"/>
        </w:rPr>
        <w:t xml:space="preserve"> </w:t>
      </w:r>
      <w:r w:rsidRPr="001020E9">
        <w:rPr>
          <w:rStyle w:val="hps"/>
          <w:rFonts w:cs="Arial"/>
          <w:szCs w:val="22"/>
        </w:rPr>
        <w:t>aktivnosti</w:t>
      </w:r>
      <w:r w:rsidRPr="001020E9">
        <w:rPr>
          <w:rFonts w:cs="Arial"/>
          <w:szCs w:val="22"/>
        </w:rPr>
        <w:t xml:space="preserve">, ali če </w:t>
      </w:r>
      <w:r w:rsidRPr="001020E9">
        <w:rPr>
          <w:rStyle w:val="hps"/>
          <w:rFonts w:cs="Arial"/>
          <w:szCs w:val="22"/>
        </w:rPr>
        <w:t>utegnejo</w:t>
      </w:r>
      <w:r w:rsidRPr="001020E9">
        <w:rPr>
          <w:rFonts w:cs="Arial"/>
          <w:szCs w:val="22"/>
        </w:rPr>
        <w:t xml:space="preserve"> imeti </w:t>
      </w:r>
      <w:r w:rsidRPr="001020E9">
        <w:rPr>
          <w:rStyle w:val="hps"/>
          <w:rFonts w:cs="Arial"/>
          <w:szCs w:val="22"/>
        </w:rPr>
        <w:t>znatno zamudo</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t xml:space="preserve">Pogodbenica </w:t>
      </w:r>
      <w:r w:rsidRPr="001020E9">
        <w:rPr>
          <w:rStyle w:val="hps"/>
          <w:rFonts w:cs="Arial"/>
          <w:szCs w:val="22"/>
        </w:rPr>
        <w:t>lahko</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okviru</w:t>
      </w:r>
      <w:r w:rsidRPr="001020E9">
        <w:rPr>
          <w:rFonts w:cs="Arial"/>
          <w:szCs w:val="22"/>
        </w:rPr>
        <w:t xml:space="preserve"> </w:t>
      </w:r>
      <w:r w:rsidRPr="001020E9">
        <w:rPr>
          <w:rStyle w:val="hps"/>
          <w:rFonts w:cs="Arial"/>
          <w:szCs w:val="22"/>
        </w:rPr>
        <w:t>svojega notranjega prava</w:t>
      </w:r>
      <w:r w:rsidRPr="001020E9">
        <w:rPr>
          <w:rFonts w:cs="Arial"/>
          <w:szCs w:val="22"/>
        </w:rPr>
        <w:t xml:space="preserve"> </w:t>
      </w:r>
      <w:r w:rsidRPr="001020E9">
        <w:rPr>
          <w:rStyle w:val="hps"/>
          <w:rFonts w:cs="Arial"/>
          <w:szCs w:val="22"/>
        </w:rPr>
        <w:t>brez predhodnega</w:t>
      </w:r>
      <w:r w:rsidRPr="001020E9">
        <w:rPr>
          <w:rFonts w:cs="Arial"/>
          <w:szCs w:val="22"/>
        </w:rPr>
        <w:t xml:space="preserve"> </w:t>
      </w:r>
      <w:r w:rsidRPr="001020E9">
        <w:rPr>
          <w:rStyle w:val="hps"/>
          <w:rFonts w:cs="Arial"/>
          <w:szCs w:val="22"/>
        </w:rPr>
        <w:t>zaprosila drugi pogodbenici sporoči podatke</w:t>
      </w:r>
      <w:r w:rsidRPr="001020E9">
        <w:rPr>
          <w:rFonts w:cs="Arial"/>
          <w:szCs w:val="22"/>
        </w:rPr>
        <w:t xml:space="preserve">, pridobljene na podlagi </w:t>
      </w:r>
      <w:r w:rsidRPr="001020E9">
        <w:rPr>
          <w:rStyle w:val="hps"/>
          <w:rFonts w:cs="Arial"/>
          <w:szCs w:val="22"/>
        </w:rPr>
        <w:t>lastnih preiskav,</w:t>
      </w:r>
      <w:r w:rsidRPr="001020E9">
        <w:rPr>
          <w:rFonts w:cs="Arial"/>
          <w:szCs w:val="22"/>
        </w:rPr>
        <w:t xml:space="preserve"> </w:t>
      </w:r>
      <w:r w:rsidRPr="001020E9">
        <w:rPr>
          <w:rStyle w:val="hps"/>
          <w:rFonts w:cs="Arial"/>
          <w:szCs w:val="22"/>
        </w:rPr>
        <w:t>kadar</w:t>
      </w:r>
      <w:r w:rsidRPr="001020E9">
        <w:rPr>
          <w:rFonts w:cs="Arial"/>
          <w:szCs w:val="22"/>
        </w:rPr>
        <w:t xml:space="preserve"> </w:t>
      </w:r>
      <w:r w:rsidRPr="001020E9">
        <w:rPr>
          <w:rStyle w:val="hps"/>
          <w:rFonts w:cs="Arial"/>
          <w:szCs w:val="22"/>
        </w:rPr>
        <w:t>meni</w:t>
      </w:r>
      <w:r w:rsidRPr="001020E9">
        <w:rPr>
          <w:rFonts w:cs="Arial"/>
          <w:szCs w:val="22"/>
        </w:rPr>
        <w:t xml:space="preserve">, da </w:t>
      </w:r>
      <w:r w:rsidRPr="001020E9">
        <w:rPr>
          <w:rStyle w:val="hps"/>
          <w:rFonts w:cs="Arial"/>
          <w:szCs w:val="22"/>
        </w:rPr>
        <w:t>bi</w:t>
      </w:r>
      <w:r w:rsidRPr="001020E9">
        <w:rPr>
          <w:rFonts w:cs="Arial"/>
          <w:szCs w:val="22"/>
        </w:rPr>
        <w:t xml:space="preserve"> bilo </w:t>
      </w:r>
      <w:r w:rsidRPr="001020E9">
        <w:rPr>
          <w:rStyle w:val="hps"/>
          <w:rFonts w:cs="Arial"/>
          <w:szCs w:val="22"/>
        </w:rPr>
        <w:t>razkritje</w:t>
      </w:r>
      <w:r w:rsidRPr="001020E9">
        <w:rPr>
          <w:rFonts w:cs="Arial"/>
          <w:szCs w:val="22"/>
        </w:rPr>
        <w:t xml:space="preserve"> </w:t>
      </w:r>
      <w:r w:rsidRPr="001020E9">
        <w:rPr>
          <w:rStyle w:val="hps"/>
          <w:rFonts w:cs="Arial"/>
          <w:szCs w:val="22"/>
        </w:rPr>
        <w:t>takih</w:t>
      </w:r>
      <w:r w:rsidRPr="001020E9">
        <w:rPr>
          <w:rFonts w:cs="Arial"/>
          <w:szCs w:val="22"/>
        </w:rPr>
        <w:t xml:space="preserve"> </w:t>
      </w:r>
      <w:r w:rsidRPr="001020E9">
        <w:rPr>
          <w:rStyle w:val="hps"/>
          <w:rFonts w:cs="Arial"/>
          <w:szCs w:val="22"/>
        </w:rPr>
        <w:t>informacij</w:t>
      </w:r>
      <w:r w:rsidRPr="001020E9">
        <w:rPr>
          <w:rFonts w:cs="Arial"/>
          <w:szCs w:val="22"/>
        </w:rPr>
        <w:t xml:space="preserve"> lahko </w:t>
      </w:r>
      <w:r w:rsidRPr="001020E9">
        <w:rPr>
          <w:rStyle w:val="hps"/>
          <w:rFonts w:cs="Arial"/>
          <w:szCs w:val="22"/>
        </w:rPr>
        <w:t>v pomoč</w:t>
      </w:r>
      <w:r w:rsidRPr="001020E9">
        <w:rPr>
          <w:rFonts w:cs="Arial"/>
          <w:szCs w:val="22"/>
        </w:rPr>
        <w:t xml:space="preserve"> </w:t>
      </w:r>
      <w:r w:rsidRPr="001020E9">
        <w:rPr>
          <w:rStyle w:val="hps"/>
          <w:rFonts w:cs="Arial"/>
          <w:szCs w:val="22"/>
        </w:rPr>
        <w:t>pogodbenici prejemnici</w:t>
      </w:r>
      <w:r w:rsidRPr="001020E9">
        <w:rPr>
          <w:rFonts w:cs="Arial"/>
          <w:szCs w:val="22"/>
        </w:rPr>
        <w:t xml:space="preserve"> </w:t>
      </w:r>
      <w:r w:rsidRPr="001020E9">
        <w:rPr>
          <w:rStyle w:val="hps"/>
          <w:rFonts w:cs="Arial"/>
          <w:szCs w:val="22"/>
        </w:rPr>
        <w:t>pri</w:t>
      </w:r>
      <w:r w:rsidRPr="001020E9">
        <w:rPr>
          <w:rFonts w:cs="Arial"/>
          <w:szCs w:val="22"/>
        </w:rPr>
        <w:t xml:space="preserve"> </w:t>
      </w:r>
      <w:r w:rsidRPr="001020E9">
        <w:rPr>
          <w:rStyle w:val="hps"/>
          <w:rFonts w:cs="Arial"/>
          <w:szCs w:val="22"/>
        </w:rPr>
        <w:t>preprečevanju</w:t>
      </w:r>
      <w:r w:rsidRPr="001020E9">
        <w:rPr>
          <w:rFonts w:cs="Arial"/>
          <w:szCs w:val="22"/>
        </w:rPr>
        <w:t xml:space="preserve"> </w:t>
      </w:r>
      <w:r w:rsidRPr="001020E9">
        <w:rPr>
          <w:rStyle w:val="hps"/>
          <w:rFonts w:cs="Arial"/>
          <w:szCs w:val="22"/>
        </w:rPr>
        <w:t>kaznivih</w:t>
      </w:r>
      <w:r w:rsidRPr="001020E9">
        <w:rPr>
          <w:rFonts w:cs="Arial"/>
          <w:szCs w:val="22"/>
        </w:rPr>
        <w:t xml:space="preserve"> </w:t>
      </w:r>
      <w:r w:rsidRPr="001020E9">
        <w:rPr>
          <w:rStyle w:val="hps"/>
          <w:rFonts w:cs="Arial"/>
          <w:szCs w:val="22"/>
        </w:rPr>
        <w:t>ravnanj, določenih v skladu s to konvencijo,</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pri uvedbi</w:t>
      </w:r>
      <w:r w:rsidRPr="001020E9">
        <w:rPr>
          <w:rFonts w:cs="Arial"/>
          <w:szCs w:val="22"/>
        </w:rPr>
        <w:t xml:space="preserve"> </w:t>
      </w:r>
      <w:r w:rsidRPr="001020E9">
        <w:rPr>
          <w:rStyle w:val="hps"/>
          <w:rFonts w:cs="Arial"/>
          <w:szCs w:val="22"/>
        </w:rPr>
        <w:t>ali vodenju</w:t>
      </w:r>
      <w:r w:rsidRPr="001020E9">
        <w:rPr>
          <w:rFonts w:cs="Arial"/>
          <w:szCs w:val="22"/>
        </w:rPr>
        <w:t xml:space="preserve"> </w:t>
      </w:r>
      <w:r w:rsidRPr="001020E9">
        <w:rPr>
          <w:rStyle w:val="hps"/>
          <w:rFonts w:cs="Arial"/>
          <w:szCs w:val="22"/>
        </w:rPr>
        <w:t>preiskovanja ali postopkov</w:t>
      </w:r>
      <w:r w:rsidRPr="001020E9">
        <w:rPr>
          <w:rFonts w:cs="Arial"/>
          <w:szCs w:val="22"/>
        </w:rPr>
        <w:t xml:space="preserve"> </w:t>
      </w:r>
      <w:r w:rsidRPr="001020E9">
        <w:rPr>
          <w:rStyle w:val="hps"/>
          <w:rFonts w:cs="Arial"/>
          <w:szCs w:val="22"/>
        </w:rPr>
        <w:t>v zvezi s temi</w:t>
      </w:r>
      <w:r w:rsidRPr="001020E9">
        <w:rPr>
          <w:rFonts w:cs="Arial"/>
          <w:szCs w:val="22"/>
        </w:rPr>
        <w:t xml:space="preserve"> </w:t>
      </w:r>
      <w:r w:rsidRPr="001020E9">
        <w:rPr>
          <w:rStyle w:val="hps"/>
          <w:rFonts w:cs="Arial"/>
          <w:szCs w:val="22"/>
        </w:rPr>
        <w:t>kaznivimi ravnanji,</w:t>
      </w:r>
      <w:r w:rsidRPr="001020E9">
        <w:rPr>
          <w:rFonts w:cs="Arial"/>
          <w:szCs w:val="22"/>
        </w:rPr>
        <w:t xml:space="preserve"> </w:t>
      </w:r>
      <w:r w:rsidRPr="001020E9">
        <w:rPr>
          <w:rStyle w:val="hps"/>
          <w:rFonts w:cs="Arial"/>
          <w:szCs w:val="22"/>
        </w:rPr>
        <w:t>ali da</w:t>
      </w:r>
      <w:r w:rsidRPr="001020E9">
        <w:rPr>
          <w:rFonts w:cs="Arial"/>
          <w:szCs w:val="22"/>
        </w:rPr>
        <w:t xml:space="preserve"> </w:t>
      </w:r>
      <w:r w:rsidRPr="001020E9">
        <w:rPr>
          <w:rStyle w:val="hps"/>
          <w:rFonts w:cs="Arial"/>
          <w:szCs w:val="22"/>
        </w:rPr>
        <w:t>bi to lahko</w:t>
      </w:r>
      <w:r w:rsidRPr="001020E9">
        <w:rPr>
          <w:rFonts w:cs="Arial"/>
          <w:szCs w:val="22"/>
        </w:rPr>
        <w:t xml:space="preserve"> </w:t>
      </w:r>
      <w:r w:rsidRPr="001020E9">
        <w:rPr>
          <w:rStyle w:val="hps"/>
          <w:rFonts w:cs="Arial"/>
          <w:szCs w:val="22"/>
        </w:rPr>
        <w:t>vodilo do zaprosila</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sodelovanje</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to pogodbenico</w:t>
      </w:r>
      <w:r w:rsidRPr="001020E9">
        <w:rPr>
          <w:rFonts w:cs="Arial"/>
          <w:szCs w:val="22"/>
        </w:rPr>
        <w:t xml:space="preserve"> </w:t>
      </w:r>
      <w:r w:rsidRPr="001020E9">
        <w:rPr>
          <w:rStyle w:val="hps"/>
          <w:rFonts w:cs="Arial"/>
          <w:szCs w:val="22"/>
        </w:rPr>
        <w:t>po tem</w:t>
      </w:r>
      <w:r w:rsidRPr="001020E9">
        <w:rPr>
          <w:rFonts w:cs="Arial"/>
          <w:szCs w:val="22"/>
        </w:rPr>
        <w:t xml:space="preserve"> </w:t>
      </w:r>
      <w:r w:rsidRPr="001020E9">
        <w:rPr>
          <w:rStyle w:val="hps"/>
          <w:rFonts w:cs="Arial"/>
          <w:szCs w:val="22"/>
        </w:rPr>
        <w:t>poglavju</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t xml:space="preserve">Pogodbenica, ki prejme </w:t>
      </w:r>
      <w:r w:rsidRPr="001020E9">
        <w:rPr>
          <w:rStyle w:val="hps"/>
          <w:rFonts w:cs="Arial"/>
          <w:szCs w:val="22"/>
        </w:rPr>
        <w:t>kakršne koli</w:t>
      </w:r>
      <w:r w:rsidRPr="001020E9">
        <w:rPr>
          <w:rFonts w:cs="Arial"/>
          <w:szCs w:val="22"/>
        </w:rPr>
        <w:t xml:space="preserve"> </w:t>
      </w:r>
      <w:r w:rsidRPr="001020E9">
        <w:rPr>
          <w:rStyle w:val="hps"/>
          <w:rFonts w:cs="Arial"/>
          <w:szCs w:val="22"/>
        </w:rPr>
        <w:t>podatke</w:t>
      </w:r>
      <w:r w:rsidRPr="001020E9">
        <w:rPr>
          <w:rFonts w:cs="Arial"/>
          <w:szCs w:val="22"/>
        </w:rPr>
        <w:t xml:space="preserve"> </w:t>
      </w:r>
      <w:r w:rsidRPr="001020E9">
        <w:rPr>
          <w:rStyle w:val="hps"/>
          <w:rFonts w:cs="Arial"/>
          <w:szCs w:val="22"/>
        </w:rPr>
        <w:t>v skladu s prejšnjim</w:t>
      </w:r>
      <w:r w:rsidRPr="001020E9">
        <w:rPr>
          <w:rFonts w:cs="Arial"/>
          <w:szCs w:val="22"/>
        </w:rPr>
        <w:t xml:space="preserve"> </w:t>
      </w:r>
      <w:r w:rsidRPr="001020E9">
        <w:rPr>
          <w:rStyle w:val="hps"/>
          <w:rFonts w:cs="Arial"/>
          <w:szCs w:val="22"/>
        </w:rPr>
        <w:t>odstavkom,</w:t>
      </w:r>
      <w:r w:rsidRPr="001020E9">
        <w:rPr>
          <w:rFonts w:cs="Arial"/>
          <w:szCs w:val="22"/>
        </w:rPr>
        <w:t xml:space="preserve"> jih </w:t>
      </w:r>
      <w:r w:rsidRPr="001020E9">
        <w:rPr>
          <w:rStyle w:val="hps"/>
          <w:rFonts w:cs="Arial"/>
          <w:szCs w:val="22"/>
        </w:rPr>
        <w:t>predloži</w:t>
      </w:r>
      <w:r w:rsidRPr="001020E9">
        <w:rPr>
          <w:rFonts w:cs="Arial"/>
          <w:szCs w:val="22"/>
        </w:rPr>
        <w:t xml:space="preserve"> </w:t>
      </w:r>
      <w:r w:rsidRPr="001020E9">
        <w:rPr>
          <w:rStyle w:val="hps"/>
          <w:rFonts w:cs="Arial"/>
          <w:szCs w:val="22"/>
        </w:rPr>
        <w:t>pristojnim</w:t>
      </w:r>
      <w:r w:rsidRPr="001020E9">
        <w:rPr>
          <w:rFonts w:cs="Arial"/>
          <w:szCs w:val="22"/>
        </w:rPr>
        <w:t xml:space="preserve"> </w:t>
      </w:r>
      <w:r w:rsidRPr="001020E9">
        <w:rPr>
          <w:rStyle w:val="hps"/>
          <w:rFonts w:cs="Arial"/>
          <w:szCs w:val="22"/>
        </w:rPr>
        <w:t>organom, da</w:t>
      </w:r>
      <w:r w:rsidRPr="001020E9">
        <w:rPr>
          <w:rFonts w:cs="Arial"/>
          <w:szCs w:val="22"/>
        </w:rPr>
        <w:t xml:space="preserve"> </w:t>
      </w:r>
      <w:r w:rsidRPr="001020E9">
        <w:rPr>
          <w:rStyle w:val="hps"/>
          <w:rFonts w:cs="Arial"/>
          <w:szCs w:val="22"/>
        </w:rPr>
        <w:t>lahko sprožijo postopke,</w:t>
      </w:r>
      <w:r w:rsidRPr="001020E9">
        <w:rPr>
          <w:rFonts w:cs="Arial"/>
          <w:szCs w:val="22"/>
        </w:rPr>
        <w:t xml:space="preserve"> </w:t>
      </w:r>
      <w:r w:rsidRPr="001020E9">
        <w:rPr>
          <w:rStyle w:val="hps"/>
          <w:rFonts w:cs="Arial"/>
          <w:szCs w:val="22"/>
        </w:rPr>
        <w:t>če</w:t>
      </w:r>
      <w:r w:rsidRPr="001020E9">
        <w:rPr>
          <w:rFonts w:cs="Arial"/>
          <w:szCs w:val="22"/>
        </w:rPr>
        <w:t xml:space="preserve"> jih ocenijo kot primerne, </w:t>
      </w:r>
      <w:r w:rsidRPr="001020E9">
        <w:rPr>
          <w:rStyle w:val="hps"/>
          <w:rFonts w:cs="Arial"/>
          <w:szCs w:val="22"/>
        </w:rPr>
        <w:t>ali</w:t>
      </w:r>
      <w:r w:rsidRPr="001020E9">
        <w:rPr>
          <w:rFonts w:cs="Arial"/>
          <w:szCs w:val="22"/>
        </w:rPr>
        <w:t xml:space="preserve"> </w:t>
      </w:r>
      <w:r w:rsidRPr="001020E9">
        <w:rPr>
          <w:rStyle w:val="hps"/>
          <w:rFonts w:cs="Arial"/>
          <w:szCs w:val="22"/>
        </w:rPr>
        <w:t>da se</w:t>
      </w:r>
      <w:r w:rsidRPr="001020E9">
        <w:rPr>
          <w:rFonts w:cs="Arial"/>
          <w:szCs w:val="22"/>
        </w:rPr>
        <w:t xml:space="preserve"> </w:t>
      </w:r>
      <w:r w:rsidRPr="001020E9">
        <w:rPr>
          <w:rStyle w:val="hps"/>
          <w:rFonts w:cs="Arial"/>
          <w:szCs w:val="22"/>
        </w:rPr>
        <w:t>ti podatki</w:t>
      </w:r>
      <w:r w:rsidRPr="001020E9">
        <w:rPr>
          <w:rFonts w:cs="Arial"/>
          <w:szCs w:val="22"/>
        </w:rPr>
        <w:t xml:space="preserve"> </w:t>
      </w:r>
      <w:r w:rsidRPr="001020E9">
        <w:rPr>
          <w:rStyle w:val="hps"/>
          <w:rFonts w:cs="Arial"/>
          <w:szCs w:val="22"/>
        </w:rPr>
        <w:t>lahko</w:t>
      </w:r>
      <w:r w:rsidRPr="001020E9">
        <w:rPr>
          <w:rFonts w:cs="Arial"/>
          <w:szCs w:val="22"/>
        </w:rPr>
        <w:t xml:space="preserve"> </w:t>
      </w:r>
      <w:r w:rsidRPr="001020E9">
        <w:rPr>
          <w:rStyle w:val="hps"/>
          <w:rFonts w:cs="Arial"/>
          <w:szCs w:val="22"/>
        </w:rPr>
        <w:t>upoštevajo</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ustreznih</w:t>
      </w:r>
      <w:r w:rsidRPr="001020E9">
        <w:rPr>
          <w:rFonts w:cs="Arial"/>
          <w:szCs w:val="22"/>
        </w:rPr>
        <w:t xml:space="preserve"> </w:t>
      </w:r>
      <w:r w:rsidRPr="001020E9">
        <w:rPr>
          <w:rStyle w:val="hps"/>
          <w:rFonts w:cs="Arial"/>
          <w:szCs w:val="22"/>
        </w:rPr>
        <w:t>civilnih</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kazenskih</w:t>
      </w:r>
      <w:r w:rsidRPr="001020E9">
        <w:rPr>
          <w:rFonts w:cs="Arial"/>
          <w:szCs w:val="22"/>
        </w:rPr>
        <w:t xml:space="preserve"> </w:t>
      </w:r>
      <w:r w:rsidRPr="001020E9">
        <w:rPr>
          <w:rStyle w:val="hps"/>
          <w:rFonts w:cs="Arial"/>
          <w:szCs w:val="22"/>
        </w:rPr>
        <w:t>postopkih.</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65.  člen  — varstvo podatkov</w:t>
      </w:r>
    </w:p>
    <w:p w:rsidR="001020E9" w:rsidRPr="001020E9" w:rsidRDefault="001020E9" w:rsidP="001020E9">
      <w:pPr>
        <w:spacing w:line="240" w:lineRule="auto"/>
        <w:rPr>
          <w:rFonts w:cs="Arial"/>
          <w:b/>
          <w:bCs/>
          <w:szCs w:val="22"/>
        </w:rPr>
      </w:pPr>
    </w:p>
    <w:p w:rsidR="001020E9" w:rsidRPr="001020E9" w:rsidRDefault="001020E9" w:rsidP="001020E9">
      <w:pPr>
        <w:spacing w:line="240" w:lineRule="auto"/>
        <w:rPr>
          <w:rFonts w:cs="Arial"/>
          <w:szCs w:val="22"/>
        </w:rPr>
      </w:pPr>
      <w:r w:rsidRPr="001020E9">
        <w:rPr>
          <w:rStyle w:val="hps"/>
          <w:rFonts w:cs="Arial"/>
          <w:szCs w:val="22"/>
        </w:rPr>
        <w:t>Osebni</w:t>
      </w:r>
      <w:r w:rsidRPr="001020E9">
        <w:rPr>
          <w:rFonts w:cs="Arial"/>
          <w:szCs w:val="22"/>
        </w:rPr>
        <w:t xml:space="preserve"> </w:t>
      </w:r>
      <w:r w:rsidRPr="001020E9">
        <w:rPr>
          <w:rStyle w:val="hps"/>
          <w:rFonts w:cs="Arial"/>
          <w:szCs w:val="22"/>
        </w:rPr>
        <w:t>podatki</w:t>
      </w:r>
      <w:r w:rsidRPr="001020E9">
        <w:rPr>
          <w:rFonts w:cs="Arial"/>
          <w:szCs w:val="22"/>
        </w:rPr>
        <w:t xml:space="preserve"> </w:t>
      </w:r>
      <w:r w:rsidRPr="001020E9">
        <w:rPr>
          <w:rStyle w:val="hps"/>
          <w:rFonts w:cs="Arial"/>
          <w:szCs w:val="22"/>
        </w:rPr>
        <w:t>se</w:t>
      </w:r>
      <w:r w:rsidRPr="001020E9">
        <w:rPr>
          <w:rFonts w:cs="Arial"/>
          <w:szCs w:val="22"/>
        </w:rPr>
        <w:t xml:space="preserve"> </w:t>
      </w:r>
      <w:r w:rsidRPr="001020E9">
        <w:rPr>
          <w:rStyle w:val="hps"/>
          <w:rFonts w:cs="Arial"/>
          <w:szCs w:val="22"/>
        </w:rPr>
        <w:t>hranijo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uporabljajo</w:t>
      </w:r>
      <w:r w:rsidRPr="001020E9">
        <w:rPr>
          <w:rFonts w:cs="Arial"/>
          <w:szCs w:val="22"/>
        </w:rPr>
        <w:t xml:space="preserve"> </w:t>
      </w:r>
      <w:r w:rsidRPr="001020E9">
        <w:rPr>
          <w:rStyle w:val="hps"/>
          <w:rFonts w:cs="Arial"/>
          <w:szCs w:val="22"/>
        </w:rPr>
        <w:t>v skladu z</w:t>
      </w:r>
      <w:r w:rsidRPr="001020E9">
        <w:rPr>
          <w:rFonts w:cs="Arial"/>
          <w:szCs w:val="22"/>
        </w:rPr>
        <w:t xml:space="preserve"> </w:t>
      </w:r>
      <w:r w:rsidRPr="001020E9">
        <w:rPr>
          <w:rStyle w:val="hps"/>
          <w:rFonts w:cs="Arial"/>
          <w:szCs w:val="22"/>
        </w:rPr>
        <w:t>obveznostmi pogodbenic</w:t>
      </w:r>
      <w:r w:rsidRPr="001020E9">
        <w:rPr>
          <w:rFonts w:cs="Arial"/>
          <w:szCs w:val="22"/>
        </w:rPr>
        <w:t xml:space="preserve"> </w:t>
      </w:r>
      <w:r w:rsidRPr="001020E9">
        <w:rPr>
          <w:rStyle w:val="hps"/>
          <w:rFonts w:cs="Arial"/>
          <w:szCs w:val="22"/>
        </w:rPr>
        <w:t>na podlagi</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varstvu</w:t>
      </w:r>
      <w:r w:rsidRPr="001020E9">
        <w:rPr>
          <w:rFonts w:cs="Arial"/>
          <w:szCs w:val="22"/>
        </w:rPr>
        <w:t xml:space="preserve"> </w:t>
      </w:r>
      <w:r w:rsidRPr="001020E9">
        <w:rPr>
          <w:rStyle w:val="hps"/>
          <w:rFonts w:cs="Arial"/>
          <w:szCs w:val="22"/>
        </w:rPr>
        <w:t>posameznikov</w:t>
      </w:r>
      <w:r w:rsidRPr="001020E9">
        <w:rPr>
          <w:rFonts w:cs="Arial"/>
          <w:szCs w:val="22"/>
        </w:rPr>
        <w:t xml:space="preserve"> </w:t>
      </w:r>
      <w:r w:rsidRPr="001020E9">
        <w:rPr>
          <w:rStyle w:val="hps"/>
          <w:rFonts w:cs="Arial"/>
          <w:szCs w:val="22"/>
        </w:rPr>
        <w:t>glede na avtomatsko</w:t>
      </w:r>
      <w:r w:rsidRPr="001020E9">
        <w:rPr>
          <w:rFonts w:cs="Arial"/>
          <w:szCs w:val="22"/>
        </w:rPr>
        <w:t xml:space="preserve"> </w:t>
      </w:r>
      <w:r w:rsidRPr="001020E9">
        <w:rPr>
          <w:rStyle w:val="hps"/>
          <w:rFonts w:cs="Arial"/>
          <w:szCs w:val="22"/>
        </w:rPr>
        <w:t>obdelavo</w:t>
      </w:r>
      <w:r w:rsidRPr="001020E9">
        <w:rPr>
          <w:rFonts w:cs="Arial"/>
          <w:szCs w:val="22"/>
        </w:rPr>
        <w:t xml:space="preserve"> </w:t>
      </w:r>
      <w:r w:rsidRPr="001020E9">
        <w:rPr>
          <w:rStyle w:val="hps"/>
          <w:rFonts w:cs="Arial"/>
          <w:szCs w:val="22"/>
        </w:rPr>
        <w:t>osebnih</w:t>
      </w:r>
      <w:r w:rsidRPr="001020E9">
        <w:rPr>
          <w:rFonts w:cs="Arial"/>
          <w:szCs w:val="22"/>
        </w:rPr>
        <w:t xml:space="preserve"> </w:t>
      </w:r>
      <w:r w:rsidRPr="001020E9">
        <w:rPr>
          <w:rStyle w:val="hps"/>
          <w:rFonts w:cs="Arial"/>
          <w:szCs w:val="22"/>
        </w:rPr>
        <w:t>podatkov</w:t>
      </w:r>
      <w:r w:rsidRPr="001020E9">
        <w:rPr>
          <w:rFonts w:cs="Arial"/>
          <w:szCs w:val="22"/>
        </w:rPr>
        <w:t xml:space="preserve"> </w:t>
      </w:r>
      <w:r w:rsidRPr="001020E9">
        <w:rPr>
          <w:rStyle w:val="hps"/>
          <w:rFonts w:cs="Arial"/>
          <w:szCs w:val="22"/>
        </w:rPr>
        <w:t>(</w:t>
      </w:r>
      <w:proofErr w:type="spellStart"/>
      <w:r w:rsidRPr="001020E9">
        <w:rPr>
          <w:rStyle w:val="hps"/>
          <w:rFonts w:cs="Arial"/>
          <w:szCs w:val="22"/>
        </w:rPr>
        <w:t>ETS</w:t>
      </w:r>
      <w:proofErr w:type="spellEnd"/>
      <w:r w:rsidRPr="001020E9">
        <w:rPr>
          <w:rFonts w:cs="Arial"/>
          <w:szCs w:val="22"/>
        </w:rPr>
        <w:t xml:space="preserve"> </w:t>
      </w:r>
      <w:r w:rsidRPr="001020E9">
        <w:rPr>
          <w:rStyle w:val="hps"/>
          <w:rFonts w:cs="Arial"/>
          <w:szCs w:val="22"/>
        </w:rPr>
        <w:t>108</w:t>
      </w:r>
      <w:r w:rsidRPr="001020E9">
        <w:rPr>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proofErr w:type="spellStart"/>
      <w:r w:rsidRPr="001020E9">
        <w:rPr>
          <w:rFonts w:cs="Arial"/>
          <w:b/>
          <w:bCs/>
          <w:szCs w:val="22"/>
        </w:rPr>
        <w:t>IX</w:t>
      </w:r>
      <w:proofErr w:type="spellEnd"/>
      <w:r w:rsidRPr="001020E9">
        <w:rPr>
          <w:rFonts w:cs="Arial"/>
          <w:b/>
          <w:bCs/>
          <w:szCs w:val="22"/>
        </w:rPr>
        <w:t>. poglavje  — mehanizem za spremljanje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66. člen  — skupina strokovnjakov za ukrepanje proti nasilju nad ženskami in nasilju v družini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Style w:val="hps"/>
          <w:rFonts w:cs="Arial"/>
          <w:szCs w:val="22"/>
        </w:rPr>
      </w:pPr>
      <w:r w:rsidRPr="001020E9">
        <w:rPr>
          <w:rFonts w:cs="Arial"/>
          <w:szCs w:val="22"/>
        </w:rPr>
        <w:lastRenderedPageBreak/>
        <w:t xml:space="preserve">1. </w:t>
      </w:r>
      <w:r w:rsidRPr="001020E9">
        <w:rPr>
          <w:rFonts w:cs="Arial"/>
          <w:szCs w:val="22"/>
        </w:rPr>
        <w:tab/>
        <w:t xml:space="preserve">Skupina </w:t>
      </w:r>
      <w:r w:rsidRPr="001020E9">
        <w:rPr>
          <w:rStyle w:val="hps"/>
          <w:rFonts w:cs="Arial"/>
          <w:szCs w:val="22"/>
        </w:rPr>
        <w:t>strokovnjakov za ukrepanje proti</w:t>
      </w:r>
      <w:r w:rsidRPr="001020E9">
        <w:rPr>
          <w:rFonts w:cs="Arial"/>
          <w:szCs w:val="22"/>
        </w:rPr>
        <w:t xml:space="preserve"> </w:t>
      </w:r>
      <w:r w:rsidRPr="001020E9">
        <w:rPr>
          <w:rStyle w:val="hps"/>
          <w:rFonts w:cs="Arial"/>
          <w:szCs w:val="22"/>
        </w:rPr>
        <w:t>nasilju nad</w:t>
      </w:r>
      <w:r w:rsidRPr="001020E9">
        <w:rPr>
          <w:rFonts w:cs="Arial"/>
          <w:szCs w:val="22"/>
        </w:rPr>
        <w:t xml:space="preserve"> </w:t>
      </w:r>
      <w:r w:rsidRPr="001020E9">
        <w:rPr>
          <w:rStyle w:val="hps"/>
          <w:rFonts w:cs="Arial"/>
          <w:szCs w:val="22"/>
        </w:rPr>
        <w:t>ženskami in</w:t>
      </w:r>
      <w:r w:rsidRPr="001020E9">
        <w:rPr>
          <w:rFonts w:cs="Arial"/>
          <w:szCs w:val="22"/>
        </w:rPr>
        <w:t xml:space="preserve"> </w:t>
      </w:r>
      <w:r w:rsidRPr="001020E9">
        <w:rPr>
          <w:rStyle w:val="hpsatn"/>
          <w:rFonts w:cs="Arial"/>
          <w:szCs w:val="22"/>
        </w:rPr>
        <w:t>nasilju v družini (</w:t>
      </w:r>
      <w:r w:rsidRPr="001020E9">
        <w:rPr>
          <w:rFonts w:cs="Arial"/>
          <w:szCs w:val="22"/>
        </w:rPr>
        <w:t>v nadaljnjem besedilu</w:t>
      </w:r>
      <w:r w:rsidRPr="001020E9">
        <w:rPr>
          <w:rStyle w:val="hps"/>
          <w:rFonts w:cs="Arial"/>
          <w:szCs w:val="22"/>
        </w:rPr>
        <w:t>:</w:t>
      </w:r>
      <w:r w:rsidRPr="001020E9">
        <w:rPr>
          <w:rFonts w:cs="Arial"/>
          <w:szCs w:val="22"/>
        </w:rPr>
        <w:t xml:space="preserve"> </w:t>
      </w:r>
      <w:proofErr w:type="spellStart"/>
      <w:r w:rsidRPr="001020E9">
        <w:rPr>
          <w:rFonts w:cs="Arial"/>
          <w:szCs w:val="22"/>
        </w:rPr>
        <w:t>GREVIO</w:t>
      </w:r>
      <w:proofErr w:type="spellEnd"/>
      <w:r w:rsidRPr="001020E9">
        <w:rPr>
          <w:rFonts w:cs="Arial"/>
          <w:szCs w:val="22"/>
        </w:rPr>
        <w:t xml:space="preserve">) </w:t>
      </w:r>
      <w:r w:rsidRPr="001020E9">
        <w:rPr>
          <w:rStyle w:val="hps"/>
          <w:rFonts w:cs="Arial"/>
          <w:szCs w:val="22"/>
        </w:rPr>
        <w:t xml:space="preserve">spremlja, kako pogodbenice izvajajo to konvencijo.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proofErr w:type="spellStart"/>
      <w:r w:rsidRPr="001020E9">
        <w:rPr>
          <w:rFonts w:cs="Arial"/>
          <w:szCs w:val="22"/>
        </w:rPr>
        <w:t>GREVIO</w:t>
      </w:r>
      <w:proofErr w:type="spellEnd"/>
      <w:r w:rsidRPr="001020E9">
        <w:rPr>
          <w:rFonts w:cs="Arial"/>
          <w:szCs w:val="22"/>
        </w:rPr>
        <w:t xml:space="preserve">  sestavlja najmanj 10 in največ 15 članov, ob upoštevanju spolnega in geografskega ravnotežja ter </w:t>
      </w:r>
      <w:proofErr w:type="spellStart"/>
      <w:r w:rsidRPr="001020E9">
        <w:rPr>
          <w:rFonts w:cs="Arial"/>
          <w:szCs w:val="22"/>
        </w:rPr>
        <w:t>večdisciplinarnosti</w:t>
      </w:r>
      <w:proofErr w:type="spellEnd"/>
      <w:r w:rsidRPr="001020E9">
        <w:rPr>
          <w:rFonts w:cs="Arial"/>
          <w:szCs w:val="22"/>
        </w:rPr>
        <w:t xml:space="preserve"> strokovnega znanja. Č</w:t>
      </w:r>
      <w:r w:rsidRPr="001020E9">
        <w:rPr>
          <w:rStyle w:val="hps"/>
          <w:rFonts w:cs="Arial"/>
          <w:szCs w:val="22"/>
        </w:rPr>
        <w:t>lane izmed kandidatov, ki jih predlagajo pogodbenice, izvoli</w:t>
      </w:r>
      <w:r w:rsidRPr="001020E9">
        <w:rPr>
          <w:rFonts w:cs="Arial"/>
          <w:szCs w:val="22"/>
        </w:rPr>
        <w:t xml:space="preserve"> </w:t>
      </w:r>
      <w:r w:rsidRPr="001020E9">
        <w:rPr>
          <w:rStyle w:val="hps"/>
          <w:rFonts w:cs="Arial"/>
          <w:szCs w:val="22"/>
        </w:rPr>
        <w:t>odbor</w:t>
      </w:r>
      <w:r w:rsidRPr="001020E9">
        <w:rPr>
          <w:rFonts w:cs="Arial"/>
          <w:szCs w:val="22"/>
        </w:rPr>
        <w:t xml:space="preserve"> </w:t>
      </w:r>
      <w:r w:rsidRPr="001020E9">
        <w:rPr>
          <w:rStyle w:val="hps"/>
          <w:rFonts w:cs="Arial"/>
          <w:szCs w:val="22"/>
        </w:rPr>
        <w:t>pogodbenic</w:t>
      </w:r>
      <w:r w:rsidRPr="001020E9">
        <w:rPr>
          <w:rFonts w:cs="Arial"/>
          <w:szCs w:val="22"/>
        </w:rPr>
        <w:t xml:space="preserve"> </w:t>
      </w:r>
      <w:r w:rsidRPr="001020E9">
        <w:rPr>
          <w:rStyle w:val="hps"/>
          <w:rFonts w:cs="Arial"/>
          <w:szCs w:val="22"/>
        </w:rPr>
        <w:t>za štiriletni mandat, ki je obnovljiv enkrat. Člani so izbrani izmed državljanov pogodbenic.</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t xml:space="preserve">Prve volitve </w:t>
      </w:r>
      <w:r w:rsidRPr="001020E9">
        <w:rPr>
          <w:rStyle w:val="hps"/>
          <w:rFonts w:cs="Arial"/>
          <w:szCs w:val="22"/>
        </w:rPr>
        <w:t>desetih članov</w:t>
      </w:r>
      <w:r w:rsidRPr="001020E9">
        <w:rPr>
          <w:rFonts w:cs="Arial"/>
          <w:szCs w:val="22"/>
        </w:rPr>
        <w:t xml:space="preserve"> </w:t>
      </w:r>
      <w:r w:rsidRPr="001020E9">
        <w:rPr>
          <w:rStyle w:val="hps"/>
          <w:rFonts w:cs="Arial"/>
          <w:szCs w:val="22"/>
        </w:rPr>
        <w:t>so v</w:t>
      </w:r>
      <w:r w:rsidRPr="001020E9">
        <w:rPr>
          <w:rFonts w:cs="Arial"/>
          <w:szCs w:val="22"/>
        </w:rPr>
        <w:t xml:space="preserve"> </w:t>
      </w:r>
      <w:r w:rsidRPr="001020E9">
        <w:rPr>
          <w:rStyle w:val="hps"/>
          <w:rFonts w:cs="Arial"/>
          <w:szCs w:val="22"/>
        </w:rPr>
        <w:t>enem</w:t>
      </w:r>
      <w:r w:rsidRPr="001020E9">
        <w:rPr>
          <w:rFonts w:cs="Arial"/>
          <w:szCs w:val="22"/>
        </w:rPr>
        <w:t xml:space="preserve"> </w:t>
      </w:r>
      <w:r w:rsidRPr="001020E9">
        <w:rPr>
          <w:rStyle w:val="hps"/>
          <w:rFonts w:cs="Arial"/>
          <w:szCs w:val="22"/>
        </w:rPr>
        <w:t>letu</w:t>
      </w:r>
      <w:r w:rsidRPr="001020E9">
        <w:rPr>
          <w:rFonts w:cs="Arial"/>
          <w:szCs w:val="22"/>
        </w:rPr>
        <w:t xml:space="preserve"> </w:t>
      </w:r>
      <w:r w:rsidRPr="001020E9">
        <w:rPr>
          <w:rStyle w:val="hps"/>
          <w:rFonts w:cs="Arial"/>
          <w:szCs w:val="22"/>
        </w:rPr>
        <w:t>po</w:t>
      </w:r>
      <w:r w:rsidRPr="001020E9">
        <w:rPr>
          <w:rFonts w:cs="Arial"/>
          <w:szCs w:val="22"/>
        </w:rPr>
        <w:t xml:space="preserve"> </w:t>
      </w:r>
      <w:r w:rsidRPr="001020E9">
        <w:rPr>
          <w:rStyle w:val="hps"/>
          <w:rFonts w:cs="Arial"/>
          <w:szCs w:val="22"/>
        </w:rPr>
        <w:t>začetku</w:t>
      </w:r>
      <w:r w:rsidRPr="001020E9">
        <w:rPr>
          <w:rFonts w:cs="Arial"/>
          <w:szCs w:val="22"/>
        </w:rPr>
        <w:t xml:space="preserve"> </w:t>
      </w:r>
      <w:r w:rsidRPr="001020E9">
        <w:rPr>
          <w:rStyle w:val="hps"/>
          <w:rFonts w:cs="Arial"/>
          <w:szCs w:val="22"/>
        </w:rPr>
        <w:t>veljavnosti te</w:t>
      </w:r>
      <w:r w:rsidRPr="001020E9">
        <w:rPr>
          <w:rFonts w:cs="Arial"/>
          <w:szCs w:val="22"/>
        </w:rPr>
        <w:t xml:space="preserve"> </w:t>
      </w:r>
      <w:r w:rsidRPr="001020E9">
        <w:rPr>
          <w:rStyle w:val="hps"/>
          <w:rFonts w:cs="Arial"/>
          <w:szCs w:val="22"/>
        </w:rPr>
        <w:t>konvencije</w:t>
      </w:r>
      <w:r w:rsidRPr="001020E9">
        <w:rPr>
          <w:rFonts w:cs="Arial"/>
          <w:szCs w:val="22"/>
        </w:rPr>
        <w:t xml:space="preserve">. Izvolitev </w:t>
      </w:r>
      <w:r w:rsidRPr="001020E9">
        <w:rPr>
          <w:rStyle w:val="hps"/>
          <w:rFonts w:cs="Arial"/>
          <w:szCs w:val="22"/>
        </w:rPr>
        <w:t>petih dodatnih članov</w:t>
      </w:r>
      <w:r w:rsidRPr="001020E9">
        <w:rPr>
          <w:rFonts w:cs="Arial"/>
          <w:szCs w:val="22"/>
        </w:rPr>
        <w:t xml:space="preserve"> se izvede </w:t>
      </w:r>
      <w:r w:rsidRPr="001020E9">
        <w:rPr>
          <w:rStyle w:val="hps"/>
          <w:rFonts w:cs="Arial"/>
          <w:szCs w:val="22"/>
        </w:rPr>
        <w:t>po</w:t>
      </w:r>
      <w:r w:rsidRPr="001020E9">
        <w:rPr>
          <w:rFonts w:cs="Arial"/>
          <w:szCs w:val="22"/>
        </w:rPr>
        <w:t xml:space="preserve"> </w:t>
      </w:r>
      <w:r w:rsidRPr="001020E9">
        <w:rPr>
          <w:rStyle w:val="hps"/>
          <w:rFonts w:cs="Arial"/>
          <w:szCs w:val="22"/>
        </w:rPr>
        <w:t>25.</w:t>
      </w:r>
      <w:r w:rsidRPr="001020E9">
        <w:rPr>
          <w:rFonts w:cs="Arial"/>
          <w:szCs w:val="22"/>
        </w:rPr>
        <w:t xml:space="preserve"> </w:t>
      </w:r>
      <w:r w:rsidRPr="001020E9">
        <w:rPr>
          <w:rStyle w:val="hps"/>
          <w:rFonts w:cs="Arial"/>
          <w:szCs w:val="22"/>
        </w:rPr>
        <w:t>ratifikaciji ali</w:t>
      </w:r>
      <w:r w:rsidRPr="001020E9">
        <w:rPr>
          <w:rFonts w:cs="Arial"/>
          <w:szCs w:val="22"/>
        </w:rPr>
        <w:t xml:space="preserve"> </w:t>
      </w:r>
      <w:r w:rsidRPr="001020E9">
        <w:rPr>
          <w:rStyle w:val="hps"/>
          <w:rFonts w:cs="Arial"/>
          <w:szCs w:val="22"/>
        </w:rPr>
        <w:t>pristopu.</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4. </w:t>
      </w:r>
      <w:r w:rsidRPr="001020E9">
        <w:rPr>
          <w:rFonts w:cs="Arial"/>
          <w:szCs w:val="22"/>
        </w:rPr>
        <w:tab/>
        <w:t xml:space="preserve">Izvolitev </w:t>
      </w:r>
      <w:r w:rsidRPr="001020E9">
        <w:rPr>
          <w:rStyle w:val="hps"/>
          <w:rFonts w:cs="Arial"/>
          <w:szCs w:val="22"/>
        </w:rPr>
        <w:t>članov</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temelji</w:t>
      </w:r>
      <w:r w:rsidRPr="001020E9">
        <w:rPr>
          <w:rFonts w:cs="Arial"/>
          <w:szCs w:val="22"/>
        </w:rPr>
        <w:t xml:space="preserve"> </w:t>
      </w:r>
      <w:r w:rsidRPr="001020E9">
        <w:rPr>
          <w:rStyle w:val="hps"/>
          <w:rFonts w:cs="Arial"/>
          <w:szCs w:val="22"/>
        </w:rPr>
        <w:t>na naslednjih načelih</w:t>
      </w:r>
      <w:r w:rsidRPr="001020E9">
        <w:rPr>
          <w:rFonts w:cs="Arial"/>
          <w:szCs w:val="22"/>
        </w:rPr>
        <w:t>:</w:t>
      </w:r>
    </w:p>
    <w:p w:rsidR="001020E9" w:rsidRPr="001020E9" w:rsidRDefault="001020E9" w:rsidP="001020E9">
      <w:pPr>
        <w:spacing w:line="240" w:lineRule="auto"/>
        <w:rPr>
          <w:rFonts w:cs="Arial"/>
          <w:szCs w:val="22"/>
        </w:rPr>
      </w:pPr>
      <w:r w:rsidRPr="001020E9">
        <w:rPr>
          <w:rStyle w:val="hps"/>
          <w:rFonts w:cs="Arial"/>
          <w:szCs w:val="22"/>
        </w:rPr>
        <w:t>a.</w:t>
      </w:r>
      <w:r w:rsidRPr="001020E9">
        <w:rPr>
          <w:rFonts w:cs="Arial"/>
          <w:szCs w:val="22"/>
        </w:rPr>
        <w:t xml:space="preserve"> </w:t>
      </w:r>
      <w:r w:rsidRPr="001020E9">
        <w:rPr>
          <w:rFonts w:cs="Arial"/>
          <w:szCs w:val="22"/>
        </w:rPr>
        <w:tab/>
      </w:r>
      <w:r w:rsidRPr="001020E9">
        <w:rPr>
          <w:rStyle w:val="hps"/>
          <w:rFonts w:cs="Arial"/>
          <w:szCs w:val="22"/>
        </w:rPr>
        <w:t>izbrani so v preglednem postopku</w:t>
      </w:r>
      <w:r w:rsidRPr="001020E9">
        <w:rPr>
          <w:rFonts w:cs="Arial"/>
          <w:szCs w:val="22"/>
        </w:rPr>
        <w:t xml:space="preserve"> </w:t>
      </w:r>
      <w:r w:rsidRPr="001020E9">
        <w:rPr>
          <w:rStyle w:val="hps"/>
          <w:rFonts w:cs="Arial"/>
          <w:szCs w:val="22"/>
        </w:rPr>
        <w:t>med</w:t>
      </w:r>
      <w:r w:rsidRPr="001020E9">
        <w:rPr>
          <w:rFonts w:cs="Arial"/>
          <w:szCs w:val="22"/>
        </w:rPr>
        <w:t xml:space="preserve"> </w:t>
      </w:r>
      <w:r w:rsidRPr="001020E9">
        <w:rPr>
          <w:rStyle w:val="hps"/>
          <w:rFonts w:cs="Arial"/>
          <w:szCs w:val="22"/>
        </w:rPr>
        <w:t>osebami</w:t>
      </w:r>
      <w:r w:rsidRPr="001020E9">
        <w:rPr>
          <w:rFonts w:cs="Arial"/>
          <w:szCs w:val="22"/>
        </w:rPr>
        <w:t xml:space="preserve"> </w:t>
      </w:r>
      <w:r w:rsidRPr="001020E9">
        <w:rPr>
          <w:rStyle w:val="hps"/>
          <w:rFonts w:cs="Arial"/>
          <w:szCs w:val="22"/>
        </w:rPr>
        <w:t>z visokimi moralnimi vrednotami</w:t>
      </w:r>
      <w:r w:rsidRPr="001020E9">
        <w:rPr>
          <w:rFonts w:cs="Arial"/>
          <w:szCs w:val="22"/>
        </w:rPr>
        <w:t xml:space="preserve">, </w:t>
      </w:r>
      <w:r w:rsidRPr="001020E9">
        <w:rPr>
          <w:rStyle w:val="hps"/>
          <w:rFonts w:cs="Arial"/>
          <w:szCs w:val="22"/>
        </w:rPr>
        <w:t>priznanimi</w:t>
      </w:r>
      <w:r w:rsidRPr="001020E9">
        <w:rPr>
          <w:rFonts w:cs="Arial"/>
          <w:szCs w:val="22"/>
        </w:rPr>
        <w:t xml:space="preserve"> </w:t>
      </w:r>
      <w:r w:rsidRPr="001020E9">
        <w:rPr>
          <w:rStyle w:val="hps"/>
          <w:rFonts w:cs="Arial"/>
          <w:szCs w:val="22"/>
        </w:rPr>
        <w:t>kot strokovnjaki na področjih</w:t>
      </w:r>
      <w:r w:rsidRPr="001020E9">
        <w:rPr>
          <w:rFonts w:cs="Arial"/>
          <w:szCs w:val="22"/>
        </w:rPr>
        <w:t xml:space="preserve"> </w:t>
      </w:r>
      <w:r w:rsidRPr="001020E9">
        <w:rPr>
          <w:rStyle w:val="hps"/>
          <w:rFonts w:cs="Arial"/>
          <w:szCs w:val="22"/>
        </w:rPr>
        <w:t>človekovih</w:t>
      </w:r>
      <w:r w:rsidRPr="001020E9">
        <w:rPr>
          <w:rFonts w:cs="Arial"/>
          <w:szCs w:val="22"/>
        </w:rPr>
        <w:t xml:space="preserve"> </w:t>
      </w:r>
      <w:r w:rsidRPr="001020E9">
        <w:rPr>
          <w:rStyle w:val="hps"/>
          <w:rFonts w:cs="Arial"/>
          <w:szCs w:val="22"/>
        </w:rPr>
        <w:t>pravic</w:t>
      </w:r>
      <w:r w:rsidRPr="001020E9">
        <w:rPr>
          <w:rFonts w:cs="Arial"/>
          <w:szCs w:val="22"/>
        </w:rPr>
        <w:t xml:space="preserve">, </w:t>
      </w:r>
      <w:r w:rsidRPr="001020E9">
        <w:rPr>
          <w:rStyle w:val="hps"/>
          <w:rFonts w:cs="Arial"/>
          <w:szCs w:val="22"/>
        </w:rPr>
        <w:t>enakosti</w:t>
      </w:r>
      <w:r w:rsidRPr="001020E9">
        <w:rPr>
          <w:rFonts w:cs="Arial"/>
          <w:szCs w:val="22"/>
        </w:rPr>
        <w:t xml:space="preserve"> </w:t>
      </w:r>
      <w:r w:rsidRPr="001020E9">
        <w:rPr>
          <w:rStyle w:val="hps"/>
          <w:rFonts w:cs="Arial"/>
          <w:szCs w:val="22"/>
        </w:rPr>
        <w:t>spolov</w:t>
      </w:r>
      <w:r w:rsidRPr="001020E9">
        <w:rPr>
          <w:rFonts w:cs="Arial"/>
          <w:szCs w:val="22"/>
        </w:rPr>
        <w:t xml:space="preserve">, nasilja nad </w:t>
      </w:r>
      <w:r w:rsidRPr="001020E9">
        <w:rPr>
          <w:rStyle w:val="hps"/>
          <w:rFonts w:cs="Arial"/>
          <w:szCs w:val="22"/>
        </w:rPr>
        <w:t>ženskami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nasilja v družini</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pomoči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zaščite</w:t>
      </w:r>
      <w:r w:rsidRPr="001020E9">
        <w:rPr>
          <w:rFonts w:cs="Arial"/>
          <w:szCs w:val="22"/>
        </w:rPr>
        <w:t xml:space="preserve"> </w:t>
      </w:r>
      <w:r w:rsidRPr="001020E9">
        <w:rPr>
          <w:rStyle w:val="hps"/>
          <w:rFonts w:cs="Arial"/>
          <w:szCs w:val="22"/>
        </w:rPr>
        <w:t>žrtev</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imajo</w:t>
      </w:r>
      <w:r w:rsidRPr="001020E9">
        <w:rPr>
          <w:rFonts w:cs="Arial"/>
          <w:szCs w:val="22"/>
        </w:rPr>
        <w:t xml:space="preserve"> </w:t>
      </w:r>
      <w:r w:rsidRPr="001020E9">
        <w:rPr>
          <w:rStyle w:val="hps"/>
          <w:rFonts w:cs="Arial"/>
          <w:szCs w:val="22"/>
        </w:rPr>
        <w:t>ustrezne</w:t>
      </w:r>
      <w:r w:rsidRPr="001020E9">
        <w:rPr>
          <w:rFonts w:cs="Arial"/>
          <w:szCs w:val="22"/>
        </w:rPr>
        <w:t xml:space="preserve"> </w:t>
      </w:r>
      <w:r w:rsidRPr="001020E9">
        <w:rPr>
          <w:rStyle w:val="hps"/>
          <w:rFonts w:cs="Arial"/>
          <w:szCs w:val="22"/>
        </w:rPr>
        <w:t>strokovne</w:t>
      </w:r>
      <w:r w:rsidRPr="001020E9">
        <w:rPr>
          <w:rFonts w:cs="Arial"/>
          <w:szCs w:val="22"/>
        </w:rPr>
        <w:t xml:space="preserve"> </w:t>
      </w:r>
      <w:r w:rsidRPr="001020E9">
        <w:rPr>
          <w:rStyle w:val="hps"/>
          <w:rFonts w:cs="Arial"/>
          <w:szCs w:val="22"/>
        </w:rPr>
        <w:t>izkušnje</w:t>
      </w:r>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področjih</w:t>
      </w:r>
      <w:r w:rsidRPr="001020E9">
        <w:rPr>
          <w:rFonts w:cs="Arial"/>
          <w:szCs w:val="22"/>
        </w:rPr>
        <w:t xml:space="preserve"> iz te konvencije;</w:t>
      </w:r>
    </w:p>
    <w:p w:rsidR="001020E9" w:rsidRPr="001020E9" w:rsidRDefault="001020E9" w:rsidP="001020E9">
      <w:pPr>
        <w:spacing w:line="240" w:lineRule="auto"/>
        <w:rPr>
          <w:rFonts w:cs="Arial"/>
          <w:szCs w:val="22"/>
        </w:rPr>
      </w:pPr>
      <w:r w:rsidRPr="001020E9">
        <w:rPr>
          <w:rStyle w:val="hps"/>
          <w:rFonts w:cs="Arial"/>
          <w:szCs w:val="22"/>
        </w:rPr>
        <w:t>b.</w:t>
      </w:r>
      <w:r w:rsidRPr="001020E9">
        <w:rPr>
          <w:rStyle w:val="hps"/>
          <w:rFonts w:cs="Arial"/>
          <w:szCs w:val="22"/>
        </w:rPr>
        <w:tab/>
        <w:t>v njem je lahko največ en državljan posamezne države</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c.</w:t>
      </w:r>
      <w:r w:rsidRPr="001020E9">
        <w:rPr>
          <w:rFonts w:cs="Arial"/>
          <w:szCs w:val="22"/>
        </w:rPr>
        <w:tab/>
        <w:t xml:space="preserve">predstavljajo glavne pravne sisteme; </w:t>
      </w:r>
    </w:p>
    <w:p w:rsidR="001020E9" w:rsidRPr="001020E9" w:rsidRDefault="001020E9" w:rsidP="001020E9">
      <w:pPr>
        <w:spacing w:line="240" w:lineRule="auto"/>
        <w:rPr>
          <w:rFonts w:cs="Arial"/>
          <w:szCs w:val="22"/>
        </w:rPr>
      </w:pPr>
      <w:r w:rsidRPr="001020E9">
        <w:rPr>
          <w:rFonts w:cs="Arial"/>
          <w:szCs w:val="22"/>
        </w:rPr>
        <w:t>d.</w:t>
      </w:r>
      <w:r w:rsidRPr="001020E9">
        <w:rPr>
          <w:rFonts w:cs="Arial"/>
          <w:szCs w:val="22"/>
        </w:rPr>
        <w:tab/>
      </w:r>
      <w:r w:rsidRPr="001020E9">
        <w:rPr>
          <w:rStyle w:val="hps"/>
          <w:rFonts w:cs="Arial"/>
          <w:szCs w:val="22"/>
        </w:rPr>
        <w:t>predstavljajo pomembne akterje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organe</w:t>
      </w:r>
      <w:r w:rsidRPr="001020E9">
        <w:rPr>
          <w:rFonts w:cs="Arial"/>
          <w:szCs w:val="22"/>
        </w:rPr>
        <w:t xml:space="preserve"> </w:t>
      </w:r>
      <w:r w:rsidRPr="001020E9">
        <w:rPr>
          <w:rStyle w:val="hps"/>
          <w:rFonts w:cs="Arial"/>
          <w:szCs w:val="22"/>
        </w:rPr>
        <w:t>na področju</w:t>
      </w:r>
      <w:r w:rsidRPr="001020E9">
        <w:rPr>
          <w:rFonts w:cs="Arial"/>
          <w:szCs w:val="22"/>
        </w:rPr>
        <w:t xml:space="preserve"> </w:t>
      </w:r>
      <w:r w:rsidRPr="001020E9">
        <w:rPr>
          <w:rStyle w:val="hps"/>
          <w:rFonts w:cs="Arial"/>
          <w:szCs w:val="22"/>
        </w:rPr>
        <w:t>nasilja nad</w:t>
      </w:r>
      <w:r w:rsidRPr="001020E9">
        <w:rPr>
          <w:rFonts w:cs="Arial"/>
          <w:szCs w:val="22"/>
        </w:rPr>
        <w:t xml:space="preserve"> </w:t>
      </w:r>
      <w:r w:rsidRPr="001020E9">
        <w:rPr>
          <w:rStyle w:val="hps"/>
          <w:rFonts w:cs="Arial"/>
          <w:szCs w:val="22"/>
        </w:rPr>
        <w:t>ženskami</w:t>
      </w:r>
      <w:r w:rsidRPr="001020E9">
        <w:rPr>
          <w:rFonts w:cs="Arial"/>
          <w:szCs w:val="22"/>
        </w:rPr>
        <w:t xml:space="preserve"> </w:t>
      </w:r>
      <w:r w:rsidRPr="001020E9">
        <w:rPr>
          <w:rStyle w:val="hps"/>
          <w:rFonts w:cs="Arial"/>
          <w:szCs w:val="22"/>
        </w:rPr>
        <w:t xml:space="preserve">in nasilja v družini; </w:t>
      </w:r>
    </w:p>
    <w:p w:rsidR="001020E9" w:rsidRPr="001020E9" w:rsidRDefault="001020E9" w:rsidP="001020E9">
      <w:pPr>
        <w:spacing w:line="240" w:lineRule="auto"/>
        <w:rPr>
          <w:rFonts w:cs="Arial"/>
          <w:szCs w:val="22"/>
        </w:rPr>
      </w:pPr>
      <w:r w:rsidRPr="001020E9">
        <w:rPr>
          <w:rFonts w:cs="Arial"/>
          <w:szCs w:val="22"/>
        </w:rPr>
        <w:t>e.</w:t>
      </w:r>
      <w:r w:rsidRPr="001020E9">
        <w:rPr>
          <w:rFonts w:cs="Arial"/>
          <w:szCs w:val="22"/>
        </w:rPr>
        <w:tab/>
        <w:t>delujejo kot posamezniki ter so neodvisni in nepristranski pri opravljanju svojih nalog in so na voljo za učinkovito izpolnjevanje svojih dolžnosti.</w:t>
      </w:r>
    </w:p>
    <w:p w:rsidR="002F1E3D" w:rsidRDefault="002F1E3D"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5. </w:t>
      </w:r>
      <w:r w:rsidRPr="001020E9">
        <w:rPr>
          <w:rFonts w:cs="Arial"/>
          <w:szCs w:val="22"/>
        </w:rPr>
        <w:tab/>
        <w:t xml:space="preserve">Postopek izvolitve </w:t>
      </w:r>
      <w:r w:rsidRPr="001020E9">
        <w:rPr>
          <w:rStyle w:val="hps"/>
          <w:rFonts w:cs="Arial"/>
          <w:szCs w:val="22"/>
        </w:rPr>
        <w:t>članov</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določi</w:t>
      </w:r>
      <w:r w:rsidRPr="001020E9">
        <w:rPr>
          <w:rFonts w:cs="Arial"/>
          <w:szCs w:val="22"/>
        </w:rPr>
        <w:t xml:space="preserve"> </w:t>
      </w:r>
      <w:r w:rsidRPr="001020E9">
        <w:rPr>
          <w:rStyle w:val="hps"/>
          <w:rFonts w:cs="Arial"/>
          <w:szCs w:val="22"/>
        </w:rPr>
        <w:t>Odbor</w:t>
      </w:r>
      <w:r w:rsidRPr="001020E9">
        <w:rPr>
          <w:rFonts w:cs="Arial"/>
          <w:szCs w:val="22"/>
        </w:rPr>
        <w:t xml:space="preserve"> </w:t>
      </w:r>
      <w:r w:rsidRPr="001020E9">
        <w:rPr>
          <w:rStyle w:val="hps"/>
          <w:rFonts w:cs="Arial"/>
          <w:szCs w:val="22"/>
        </w:rPr>
        <w:t>ministrov</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po</w:t>
      </w:r>
      <w:r w:rsidRPr="001020E9">
        <w:rPr>
          <w:rFonts w:cs="Arial"/>
          <w:szCs w:val="22"/>
        </w:rPr>
        <w:t xml:space="preserve"> </w:t>
      </w:r>
      <w:r w:rsidRPr="001020E9">
        <w:rPr>
          <w:rStyle w:val="hps"/>
          <w:rFonts w:cs="Arial"/>
          <w:szCs w:val="22"/>
        </w:rPr>
        <w:t>posvetovanju</w:t>
      </w:r>
      <w:r w:rsidRPr="001020E9">
        <w:rPr>
          <w:rFonts w:cs="Arial"/>
          <w:szCs w:val="22"/>
        </w:rPr>
        <w:t xml:space="preserve"> </w:t>
      </w:r>
      <w:r w:rsidRPr="001020E9">
        <w:rPr>
          <w:rStyle w:val="hps"/>
          <w:rFonts w:cs="Arial"/>
          <w:szCs w:val="22"/>
        </w:rPr>
        <w:t>s pogodbenicami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po pridobitvi njihove soglasne odobritve</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šestih</w:t>
      </w:r>
      <w:r w:rsidRPr="001020E9">
        <w:rPr>
          <w:rFonts w:cs="Arial"/>
          <w:szCs w:val="22"/>
        </w:rPr>
        <w:t xml:space="preserve"> </w:t>
      </w:r>
      <w:r w:rsidRPr="001020E9">
        <w:rPr>
          <w:rStyle w:val="hps"/>
          <w:rFonts w:cs="Arial"/>
          <w:szCs w:val="22"/>
        </w:rPr>
        <w:t>mesecih</w:t>
      </w:r>
      <w:r w:rsidRPr="001020E9">
        <w:rPr>
          <w:rFonts w:cs="Arial"/>
          <w:szCs w:val="22"/>
        </w:rPr>
        <w:t xml:space="preserve"> </w:t>
      </w:r>
      <w:r w:rsidRPr="001020E9">
        <w:rPr>
          <w:rStyle w:val="hps"/>
          <w:rFonts w:cs="Arial"/>
          <w:szCs w:val="22"/>
        </w:rPr>
        <w:t>po</w:t>
      </w:r>
      <w:r w:rsidRPr="001020E9">
        <w:rPr>
          <w:rFonts w:cs="Arial"/>
          <w:szCs w:val="22"/>
        </w:rPr>
        <w:t xml:space="preserve"> </w:t>
      </w:r>
      <w:r w:rsidRPr="001020E9">
        <w:rPr>
          <w:rStyle w:val="hps"/>
          <w:rFonts w:cs="Arial"/>
          <w:szCs w:val="22"/>
        </w:rPr>
        <w:t>začetku</w:t>
      </w:r>
      <w:r w:rsidRPr="001020E9">
        <w:rPr>
          <w:rFonts w:cs="Arial"/>
          <w:szCs w:val="22"/>
        </w:rPr>
        <w:t xml:space="preserve"> </w:t>
      </w:r>
      <w:r w:rsidRPr="001020E9">
        <w:rPr>
          <w:rStyle w:val="hps"/>
          <w:rFonts w:cs="Arial"/>
          <w:szCs w:val="22"/>
        </w:rPr>
        <w:t>veljavnosti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6. </w:t>
      </w:r>
      <w:r w:rsidRPr="001020E9">
        <w:rPr>
          <w:rFonts w:cs="Arial"/>
          <w:szCs w:val="22"/>
        </w:rPr>
        <w:tab/>
      </w:r>
      <w:proofErr w:type="spellStart"/>
      <w:r w:rsidRPr="001020E9">
        <w:rPr>
          <w:rFonts w:cs="Arial"/>
          <w:szCs w:val="22"/>
        </w:rPr>
        <w:t>GREVIO</w:t>
      </w:r>
      <w:proofErr w:type="spellEnd"/>
      <w:r w:rsidRPr="001020E9">
        <w:rPr>
          <w:rFonts w:cs="Arial"/>
          <w:szCs w:val="22"/>
        </w:rPr>
        <w:t xml:space="preserve"> sprejme svoj poslovnik.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7. </w:t>
      </w:r>
      <w:r w:rsidRPr="001020E9">
        <w:rPr>
          <w:rFonts w:cs="Arial"/>
          <w:szCs w:val="22"/>
        </w:rPr>
        <w:tab/>
        <w:t>Čla</w:t>
      </w:r>
      <w:r w:rsidRPr="001020E9">
        <w:rPr>
          <w:rStyle w:val="hps"/>
          <w:rFonts w:cs="Arial"/>
          <w:szCs w:val="22"/>
        </w:rPr>
        <w:t>ni</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drugi</w:t>
      </w:r>
      <w:r w:rsidRPr="001020E9">
        <w:rPr>
          <w:rFonts w:cs="Arial"/>
          <w:szCs w:val="22"/>
        </w:rPr>
        <w:t xml:space="preserve"> </w:t>
      </w:r>
      <w:r w:rsidRPr="001020E9">
        <w:rPr>
          <w:rStyle w:val="hps"/>
          <w:rFonts w:cs="Arial"/>
          <w:szCs w:val="22"/>
        </w:rPr>
        <w:t>člani</w:t>
      </w:r>
      <w:r w:rsidRPr="001020E9">
        <w:rPr>
          <w:rFonts w:cs="Arial"/>
          <w:szCs w:val="22"/>
        </w:rPr>
        <w:t xml:space="preserve"> </w:t>
      </w:r>
      <w:r w:rsidRPr="001020E9">
        <w:rPr>
          <w:rStyle w:val="hps"/>
          <w:rFonts w:cs="Arial"/>
          <w:szCs w:val="22"/>
        </w:rPr>
        <w:t>delegacij,</w:t>
      </w:r>
      <w:r w:rsidRPr="001020E9">
        <w:rPr>
          <w:rFonts w:cs="Arial"/>
          <w:szCs w:val="22"/>
        </w:rPr>
        <w:t xml:space="preserve"> </w:t>
      </w:r>
      <w:r w:rsidRPr="001020E9">
        <w:rPr>
          <w:rStyle w:val="hps"/>
          <w:rFonts w:cs="Arial"/>
          <w:szCs w:val="22"/>
        </w:rPr>
        <w:t xml:space="preserve">ki so na </w:t>
      </w:r>
      <w:r w:rsidRPr="001020E9">
        <w:rPr>
          <w:rFonts w:cs="Arial"/>
          <w:szCs w:val="22"/>
        </w:rPr>
        <w:t xml:space="preserve"> </w:t>
      </w:r>
      <w:r w:rsidRPr="001020E9">
        <w:rPr>
          <w:rStyle w:val="hps"/>
          <w:rFonts w:cs="Arial"/>
          <w:szCs w:val="22"/>
        </w:rPr>
        <w:t>obisku v posamezni državi</w:t>
      </w:r>
      <w:r w:rsidRPr="001020E9">
        <w:rPr>
          <w:rFonts w:cs="Arial"/>
          <w:szCs w:val="22"/>
        </w:rPr>
        <w:t xml:space="preserve">, kakor </w:t>
      </w:r>
      <w:r w:rsidRPr="001020E9">
        <w:rPr>
          <w:rStyle w:val="hps"/>
          <w:rFonts w:cs="Arial"/>
          <w:szCs w:val="22"/>
        </w:rPr>
        <w:t>je določeno</w:t>
      </w:r>
      <w:r w:rsidRPr="001020E9">
        <w:rPr>
          <w:rFonts w:cs="Arial"/>
          <w:szCs w:val="22"/>
        </w:rPr>
        <w:t xml:space="preserve"> </w:t>
      </w:r>
      <w:r w:rsidRPr="001020E9">
        <w:rPr>
          <w:rStyle w:val="hps"/>
          <w:rFonts w:cs="Arial"/>
          <w:szCs w:val="22"/>
        </w:rPr>
        <w:t>v devetem</w:t>
      </w:r>
      <w:r w:rsidRPr="001020E9">
        <w:rPr>
          <w:rFonts w:cs="Arial"/>
          <w:szCs w:val="22"/>
        </w:rPr>
        <w:t xml:space="preserve"> </w:t>
      </w:r>
      <w:r w:rsidRPr="001020E9">
        <w:rPr>
          <w:rStyle w:val="hps"/>
          <w:rFonts w:cs="Arial"/>
          <w:szCs w:val="22"/>
        </w:rPr>
        <w:t>in štirinajstem</w:t>
      </w:r>
      <w:r w:rsidRPr="001020E9">
        <w:rPr>
          <w:rFonts w:cs="Arial"/>
          <w:szCs w:val="22"/>
        </w:rPr>
        <w:t xml:space="preserve"> </w:t>
      </w:r>
      <w:r w:rsidRPr="001020E9">
        <w:rPr>
          <w:rStyle w:val="hps"/>
          <w:rFonts w:cs="Arial"/>
          <w:szCs w:val="22"/>
        </w:rPr>
        <w:t>odstavku</w:t>
      </w:r>
      <w:r w:rsidRPr="001020E9">
        <w:rPr>
          <w:rFonts w:cs="Arial"/>
          <w:szCs w:val="22"/>
        </w:rPr>
        <w:t xml:space="preserve"> </w:t>
      </w:r>
      <w:r w:rsidRPr="001020E9">
        <w:rPr>
          <w:rStyle w:val="hps"/>
          <w:rFonts w:cs="Arial"/>
          <w:szCs w:val="22"/>
        </w:rPr>
        <w:t>68.</w:t>
      </w:r>
      <w:r w:rsidRPr="001020E9">
        <w:rPr>
          <w:rFonts w:cs="Arial"/>
          <w:szCs w:val="22"/>
        </w:rPr>
        <w:t xml:space="preserve"> </w:t>
      </w:r>
      <w:r w:rsidRPr="001020E9">
        <w:rPr>
          <w:rStyle w:val="hps"/>
          <w:rFonts w:cs="Arial"/>
          <w:szCs w:val="22"/>
        </w:rPr>
        <w:t>člena, imajo</w:t>
      </w:r>
      <w:r w:rsidRPr="001020E9">
        <w:rPr>
          <w:rFonts w:cs="Arial"/>
          <w:szCs w:val="22"/>
        </w:rPr>
        <w:t xml:space="preserve"> </w:t>
      </w:r>
      <w:r w:rsidRPr="001020E9">
        <w:rPr>
          <w:rStyle w:val="hps"/>
          <w:rFonts w:cs="Arial"/>
          <w:szCs w:val="22"/>
        </w:rPr>
        <w:t>privilegije in</w:t>
      </w:r>
      <w:r w:rsidRPr="001020E9">
        <w:rPr>
          <w:rFonts w:cs="Arial"/>
          <w:szCs w:val="22"/>
        </w:rPr>
        <w:t xml:space="preserve"> </w:t>
      </w:r>
      <w:r w:rsidRPr="001020E9">
        <w:rPr>
          <w:rStyle w:val="hps"/>
          <w:rFonts w:cs="Arial"/>
          <w:szCs w:val="22"/>
        </w:rPr>
        <w:t>imunitete,</w:t>
      </w:r>
      <w:r w:rsidRPr="001020E9">
        <w:rPr>
          <w:rFonts w:cs="Arial"/>
          <w:szCs w:val="22"/>
        </w:rPr>
        <w:t xml:space="preserve"> </w:t>
      </w:r>
      <w:r w:rsidRPr="001020E9">
        <w:rPr>
          <w:rStyle w:val="hps"/>
          <w:rFonts w:cs="Arial"/>
          <w:szCs w:val="22"/>
        </w:rPr>
        <w:t>določene</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dodatku k tej</w:t>
      </w:r>
      <w:r w:rsidRPr="001020E9">
        <w:rPr>
          <w:rFonts w:cs="Arial"/>
          <w:szCs w:val="22"/>
        </w:rPr>
        <w:t xml:space="preserve"> </w:t>
      </w:r>
      <w:r w:rsidRPr="001020E9">
        <w:rPr>
          <w:rStyle w:val="hps"/>
          <w:rFonts w:cs="Arial"/>
          <w:szCs w:val="22"/>
        </w:rPr>
        <w:t>konvenciji</w:t>
      </w:r>
      <w:r w:rsidRPr="001020E9">
        <w:rPr>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67. člen  — odbor pogodbenic</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t xml:space="preserve">Odbor </w:t>
      </w:r>
      <w:r w:rsidRPr="001020E9">
        <w:rPr>
          <w:rStyle w:val="hps"/>
          <w:rFonts w:cs="Arial"/>
          <w:szCs w:val="22"/>
        </w:rPr>
        <w:t>pogodbenic</w:t>
      </w:r>
      <w:r w:rsidRPr="001020E9">
        <w:rPr>
          <w:rFonts w:cs="Arial"/>
          <w:szCs w:val="22"/>
        </w:rPr>
        <w:t xml:space="preserve"> </w:t>
      </w:r>
      <w:r w:rsidRPr="001020E9">
        <w:rPr>
          <w:rStyle w:val="hps"/>
          <w:rFonts w:cs="Arial"/>
          <w:szCs w:val="22"/>
        </w:rPr>
        <w:t>sestavljajo</w:t>
      </w:r>
      <w:r w:rsidRPr="001020E9">
        <w:rPr>
          <w:rFonts w:cs="Arial"/>
          <w:szCs w:val="22"/>
        </w:rPr>
        <w:t xml:space="preserve"> </w:t>
      </w:r>
      <w:r w:rsidRPr="001020E9">
        <w:rPr>
          <w:rStyle w:val="hps"/>
          <w:rFonts w:cs="Arial"/>
          <w:szCs w:val="22"/>
        </w:rPr>
        <w:t>predstavniki</w:t>
      </w:r>
      <w:r w:rsidRPr="001020E9">
        <w:rPr>
          <w:rFonts w:cs="Arial"/>
          <w:szCs w:val="22"/>
        </w:rPr>
        <w:t xml:space="preserve"> </w:t>
      </w:r>
      <w:r w:rsidRPr="001020E9">
        <w:rPr>
          <w:rStyle w:val="hps"/>
          <w:rFonts w:cs="Arial"/>
          <w:szCs w:val="22"/>
        </w:rPr>
        <w:t>pogodbenic</w:t>
      </w:r>
      <w:r w:rsidRPr="001020E9">
        <w:rPr>
          <w:rFonts w:cs="Arial"/>
          <w:szCs w:val="22"/>
        </w:rPr>
        <w:t xml:space="preserve"> te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t xml:space="preserve">Odbor </w:t>
      </w:r>
      <w:r w:rsidRPr="001020E9">
        <w:rPr>
          <w:rStyle w:val="hps"/>
          <w:rFonts w:cs="Arial"/>
          <w:szCs w:val="22"/>
        </w:rPr>
        <w:t>pogodbenic</w:t>
      </w:r>
      <w:r w:rsidRPr="001020E9">
        <w:rPr>
          <w:rFonts w:cs="Arial"/>
          <w:szCs w:val="22"/>
        </w:rPr>
        <w:t xml:space="preserve"> </w:t>
      </w:r>
      <w:r w:rsidRPr="001020E9">
        <w:rPr>
          <w:rStyle w:val="hps"/>
          <w:rFonts w:cs="Arial"/>
          <w:szCs w:val="22"/>
        </w:rPr>
        <w:t>skliče</w:t>
      </w:r>
      <w:r w:rsidRPr="001020E9">
        <w:rPr>
          <w:rFonts w:cs="Arial"/>
          <w:szCs w:val="22"/>
        </w:rPr>
        <w:t xml:space="preserve"> </w:t>
      </w:r>
      <w:r w:rsidRPr="001020E9">
        <w:rPr>
          <w:rStyle w:val="hps"/>
          <w:rFonts w:cs="Arial"/>
          <w:szCs w:val="22"/>
        </w:rPr>
        <w:t>generalni sekretar</w:t>
      </w:r>
      <w:r w:rsidRPr="001020E9">
        <w:rPr>
          <w:rFonts w:cs="Arial"/>
          <w:szCs w:val="22"/>
        </w:rPr>
        <w:t xml:space="preserve"> </w:t>
      </w:r>
      <w:r w:rsidRPr="001020E9">
        <w:rPr>
          <w:rStyle w:val="hps"/>
          <w:rFonts w:cs="Arial"/>
          <w:szCs w:val="22"/>
        </w:rPr>
        <w:t>Sveta Evrope.</w:t>
      </w:r>
      <w:r w:rsidRPr="001020E9">
        <w:rPr>
          <w:rFonts w:cs="Arial"/>
          <w:szCs w:val="22"/>
        </w:rPr>
        <w:t xml:space="preserve"> </w:t>
      </w:r>
      <w:r w:rsidRPr="001020E9">
        <w:rPr>
          <w:rStyle w:val="hps"/>
          <w:rFonts w:cs="Arial"/>
          <w:szCs w:val="22"/>
        </w:rPr>
        <w:t>Prvi sestanek</w:t>
      </w:r>
      <w:r w:rsidRPr="001020E9">
        <w:rPr>
          <w:rFonts w:cs="Arial"/>
          <w:szCs w:val="22"/>
        </w:rPr>
        <w:t xml:space="preserve"> </w:t>
      </w:r>
      <w:r w:rsidRPr="001020E9">
        <w:rPr>
          <w:rStyle w:val="hps"/>
          <w:rFonts w:cs="Arial"/>
          <w:szCs w:val="22"/>
        </w:rPr>
        <w:t>se izvede</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enem</w:t>
      </w:r>
      <w:r w:rsidRPr="001020E9">
        <w:rPr>
          <w:rFonts w:cs="Arial"/>
          <w:szCs w:val="22"/>
        </w:rPr>
        <w:t xml:space="preserve"> </w:t>
      </w:r>
      <w:r w:rsidRPr="001020E9">
        <w:rPr>
          <w:rStyle w:val="hps"/>
          <w:rFonts w:cs="Arial"/>
          <w:szCs w:val="22"/>
        </w:rPr>
        <w:t>letu</w:t>
      </w:r>
      <w:r w:rsidRPr="001020E9">
        <w:rPr>
          <w:rFonts w:cs="Arial"/>
          <w:szCs w:val="22"/>
        </w:rPr>
        <w:t xml:space="preserve"> </w:t>
      </w:r>
      <w:r w:rsidRPr="001020E9">
        <w:rPr>
          <w:rStyle w:val="hps"/>
          <w:rFonts w:cs="Arial"/>
          <w:szCs w:val="22"/>
        </w:rPr>
        <w:t>po</w:t>
      </w:r>
      <w:r w:rsidRPr="001020E9">
        <w:rPr>
          <w:rFonts w:cs="Arial"/>
          <w:szCs w:val="22"/>
        </w:rPr>
        <w:t xml:space="preserve"> </w:t>
      </w:r>
      <w:r w:rsidRPr="001020E9">
        <w:rPr>
          <w:rStyle w:val="hps"/>
          <w:rFonts w:cs="Arial"/>
          <w:szCs w:val="22"/>
        </w:rPr>
        <w:t>začetku</w:t>
      </w:r>
      <w:r w:rsidRPr="001020E9">
        <w:rPr>
          <w:rFonts w:cs="Arial"/>
          <w:szCs w:val="22"/>
        </w:rPr>
        <w:t xml:space="preserve"> </w:t>
      </w:r>
      <w:r w:rsidRPr="001020E9">
        <w:rPr>
          <w:rStyle w:val="hps"/>
          <w:rFonts w:cs="Arial"/>
          <w:szCs w:val="22"/>
        </w:rPr>
        <w:t>veljavnosti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zaradi izvolitve članov</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Pozneje se</w:t>
      </w:r>
      <w:r w:rsidRPr="001020E9">
        <w:rPr>
          <w:rFonts w:cs="Arial"/>
          <w:szCs w:val="22"/>
        </w:rPr>
        <w:t xml:space="preserve"> </w:t>
      </w:r>
      <w:r w:rsidRPr="001020E9">
        <w:rPr>
          <w:rStyle w:val="hps"/>
          <w:rFonts w:cs="Arial"/>
          <w:szCs w:val="22"/>
        </w:rPr>
        <w:t>sestaja na zahtevo ene</w:t>
      </w:r>
      <w:r w:rsidRPr="001020E9">
        <w:rPr>
          <w:rFonts w:cs="Arial"/>
          <w:szCs w:val="22"/>
        </w:rPr>
        <w:t xml:space="preserve"> </w:t>
      </w:r>
      <w:r w:rsidRPr="001020E9">
        <w:rPr>
          <w:rStyle w:val="hps"/>
          <w:rFonts w:cs="Arial"/>
          <w:szCs w:val="22"/>
        </w:rPr>
        <w:t>tretjine</w:t>
      </w:r>
      <w:r w:rsidRPr="001020E9">
        <w:rPr>
          <w:rFonts w:cs="Arial"/>
          <w:szCs w:val="22"/>
        </w:rPr>
        <w:t xml:space="preserve"> </w:t>
      </w:r>
      <w:r w:rsidRPr="001020E9">
        <w:rPr>
          <w:rStyle w:val="hps"/>
          <w:rFonts w:cs="Arial"/>
          <w:szCs w:val="22"/>
        </w:rPr>
        <w:t>pogodbenic</w:t>
      </w:r>
      <w:r w:rsidRPr="001020E9">
        <w:rPr>
          <w:rFonts w:cs="Arial"/>
          <w:szCs w:val="22"/>
        </w:rPr>
        <w:t xml:space="preserve">, </w:t>
      </w:r>
      <w:r w:rsidRPr="001020E9">
        <w:rPr>
          <w:rStyle w:val="hps"/>
          <w:rFonts w:cs="Arial"/>
          <w:szCs w:val="22"/>
        </w:rPr>
        <w:t>predsednika</w:t>
      </w:r>
      <w:r w:rsidRPr="001020E9">
        <w:rPr>
          <w:rFonts w:cs="Arial"/>
          <w:szCs w:val="22"/>
        </w:rPr>
        <w:t xml:space="preserve"> </w:t>
      </w:r>
      <w:r w:rsidRPr="001020E9">
        <w:rPr>
          <w:rStyle w:val="hps"/>
          <w:rFonts w:cs="Arial"/>
          <w:szCs w:val="22"/>
        </w:rPr>
        <w:t>odbora</w:t>
      </w:r>
      <w:r w:rsidRPr="001020E9">
        <w:rPr>
          <w:rFonts w:cs="Arial"/>
          <w:szCs w:val="22"/>
        </w:rPr>
        <w:t xml:space="preserve"> </w:t>
      </w:r>
      <w:r w:rsidRPr="001020E9">
        <w:rPr>
          <w:rStyle w:val="hps"/>
          <w:rFonts w:cs="Arial"/>
          <w:szCs w:val="22"/>
        </w:rPr>
        <w:t>pogodbenic</w:t>
      </w:r>
      <w:r w:rsidRPr="001020E9">
        <w:rPr>
          <w:rFonts w:cs="Arial"/>
          <w:szCs w:val="22"/>
        </w:rPr>
        <w:t xml:space="preserve"> </w:t>
      </w:r>
      <w:r w:rsidRPr="001020E9">
        <w:rPr>
          <w:rStyle w:val="hps"/>
          <w:rFonts w:cs="Arial"/>
          <w:szCs w:val="22"/>
        </w:rPr>
        <w:t>ali generalnega sekretarja.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shorttext"/>
          <w:rFonts w:cs="Arial"/>
          <w:szCs w:val="22"/>
        </w:rPr>
        <w:t xml:space="preserve">Odbor </w:t>
      </w:r>
      <w:r w:rsidRPr="001020E9">
        <w:rPr>
          <w:rStyle w:val="hps"/>
          <w:rFonts w:cs="Arial"/>
          <w:szCs w:val="22"/>
        </w:rPr>
        <w:t>pogodbenic</w:t>
      </w:r>
      <w:r w:rsidRPr="001020E9">
        <w:rPr>
          <w:rStyle w:val="shorttext"/>
          <w:rFonts w:cs="Arial"/>
          <w:szCs w:val="22"/>
        </w:rPr>
        <w:t xml:space="preserve"> </w:t>
      </w:r>
      <w:r w:rsidRPr="001020E9">
        <w:rPr>
          <w:rStyle w:val="hps"/>
          <w:rFonts w:cs="Arial"/>
          <w:szCs w:val="22"/>
        </w:rPr>
        <w:t>sprejme</w:t>
      </w:r>
      <w:r w:rsidRPr="001020E9">
        <w:rPr>
          <w:rStyle w:val="shorttext"/>
          <w:rFonts w:cs="Arial"/>
          <w:szCs w:val="22"/>
        </w:rPr>
        <w:t xml:space="preserve"> </w:t>
      </w:r>
      <w:r w:rsidRPr="001020E9">
        <w:rPr>
          <w:rStyle w:val="hps"/>
          <w:rFonts w:cs="Arial"/>
          <w:szCs w:val="22"/>
        </w:rPr>
        <w:t>svoj</w:t>
      </w:r>
      <w:r w:rsidRPr="001020E9">
        <w:rPr>
          <w:rStyle w:val="shorttext"/>
          <w:rFonts w:cs="Arial"/>
          <w:szCs w:val="22"/>
        </w:rPr>
        <w:t xml:space="preserve"> </w:t>
      </w:r>
      <w:r w:rsidRPr="001020E9">
        <w:rPr>
          <w:rStyle w:val="hps"/>
          <w:rFonts w:cs="Arial"/>
          <w:szCs w:val="22"/>
        </w:rPr>
        <w:t>​​poslovnik</w:t>
      </w:r>
      <w:r w:rsidRPr="001020E9">
        <w:rPr>
          <w:rStyle w:val="shorttext"/>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68. člen  — postopek</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Pogodbenice generalnemu sekretarju</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 za</w:t>
      </w:r>
      <w:r w:rsidRPr="001020E9">
        <w:rPr>
          <w:rFonts w:cs="Arial"/>
          <w:szCs w:val="22"/>
        </w:rPr>
        <w:t xml:space="preserve"> </w:t>
      </w:r>
      <w:r w:rsidRPr="001020E9">
        <w:rPr>
          <w:rStyle w:val="hps"/>
          <w:rFonts w:cs="Arial"/>
          <w:szCs w:val="22"/>
        </w:rPr>
        <w:t>obravnavo</w:t>
      </w:r>
      <w:r w:rsidRPr="001020E9">
        <w:rPr>
          <w:rFonts w:cs="Arial"/>
          <w:szCs w:val="22"/>
        </w:rPr>
        <w:t xml:space="preserve"> na </w:t>
      </w:r>
      <w:proofErr w:type="spellStart"/>
      <w:r w:rsidRPr="001020E9">
        <w:rPr>
          <w:rStyle w:val="hps"/>
          <w:rFonts w:cs="Arial"/>
          <w:szCs w:val="22"/>
        </w:rPr>
        <w:t>GREVIO</w:t>
      </w:r>
      <w:proofErr w:type="spellEnd"/>
      <w:r w:rsidRPr="001020E9">
        <w:rPr>
          <w:rStyle w:val="hps"/>
          <w:rFonts w:cs="Arial"/>
          <w:szCs w:val="22"/>
        </w:rPr>
        <w:t xml:space="preserve"> predložijo poročilo na podlagi vprašalnika, ki ga pripravi </w:t>
      </w:r>
      <w:proofErr w:type="spellStart"/>
      <w:r w:rsidRPr="001020E9">
        <w:rPr>
          <w:rStyle w:val="hps"/>
          <w:rFonts w:cs="Arial"/>
          <w:szCs w:val="22"/>
        </w:rPr>
        <w:t>GREVIO</w:t>
      </w:r>
      <w:proofErr w:type="spellEnd"/>
      <w:r w:rsidRPr="001020E9">
        <w:rPr>
          <w:rStyle w:val="hps"/>
          <w:rFonts w:cs="Arial"/>
          <w:szCs w:val="22"/>
        </w:rPr>
        <w:t>, o</w:t>
      </w:r>
      <w:r w:rsidRPr="001020E9">
        <w:rPr>
          <w:rFonts w:cs="Arial"/>
          <w:szCs w:val="22"/>
        </w:rPr>
        <w:t xml:space="preserve"> </w:t>
      </w:r>
      <w:r w:rsidRPr="001020E9">
        <w:rPr>
          <w:rStyle w:val="hps"/>
          <w:rFonts w:cs="Arial"/>
          <w:szCs w:val="22"/>
        </w:rPr>
        <w:t>zakonodajnih</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drugih</w:t>
      </w:r>
      <w:r w:rsidRPr="001020E9">
        <w:rPr>
          <w:rFonts w:cs="Arial"/>
          <w:szCs w:val="22"/>
        </w:rPr>
        <w:t xml:space="preserve"> </w:t>
      </w:r>
      <w:r w:rsidRPr="001020E9">
        <w:rPr>
          <w:rStyle w:val="hps"/>
          <w:rFonts w:cs="Arial"/>
          <w:szCs w:val="22"/>
        </w:rPr>
        <w:t>ukrepih za izvajanje določb te</w:t>
      </w:r>
      <w:r w:rsidRPr="001020E9">
        <w:rPr>
          <w:rFonts w:cs="Arial"/>
          <w:szCs w:val="22"/>
        </w:rPr>
        <w:t xml:space="preserve"> </w:t>
      </w:r>
      <w:r w:rsidRPr="001020E9">
        <w:rPr>
          <w:rStyle w:val="hps"/>
          <w:rFonts w:cs="Arial"/>
          <w:szCs w:val="22"/>
        </w:rPr>
        <w:t>konvencije.</w:t>
      </w:r>
      <w:r w:rsidRPr="001020E9">
        <w:rPr>
          <w:rFonts w:cs="Arial"/>
          <w:szCs w:val="22"/>
        </w:rPr>
        <w:t xml:space="preserve">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Style w:val="hps"/>
          <w:rFonts w:cs="Arial"/>
          <w:szCs w:val="22"/>
        </w:rPr>
      </w:pPr>
      <w:r w:rsidRPr="001020E9">
        <w:rPr>
          <w:rFonts w:cs="Arial"/>
          <w:szCs w:val="22"/>
        </w:rPr>
        <w:t xml:space="preserve">2. </w:t>
      </w:r>
      <w:r w:rsidRPr="001020E9">
        <w:rPr>
          <w:rFonts w:cs="Arial"/>
          <w:szCs w:val="22"/>
        </w:rPr>
        <w:tab/>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predstavniki</w:t>
      </w:r>
      <w:r w:rsidRPr="001020E9">
        <w:rPr>
          <w:rFonts w:cs="Arial"/>
          <w:szCs w:val="22"/>
        </w:rPr>
        <w:t xml:space="preserve"> </w:t>
      </w:r>
      <w:r w:rsidRPr="001020E9">
        <w:rPr>
          <w:rStyle w:val="hps"/>
          <w:rFonts w:cs="Arial"/>
          <w:szCs w:val="22"/>
        </w:rPr>
        <w:t>posamezne</w:t>
      </w:r>
      <w:r w:rsidRPr="001020E9">
        <w:rPr>
          <w:rFonts w:cs="Arial"/>
          <w:szCs w:val="22"/>
        </w:rPr>
        <w:t xml:space="preserve"> </w:t>
      </w:r>
      <w:r w:rsidRPr="001020E9">
        <w:rPr>
          <w:rStyle w:val="hps"/>
          <w:rFonts w:cs="Arial"/>
          <w:szCs w:val="22"/>
        </w:rPr>
        <w:t>pogodbenice obravnava</w:t>
      </w:r>
      <w:r w:rsidRPr="001020E9">
        <w:rPr>
          <w:rFonts w:cs="Arial"/>
          <w:szCs w:val="22"/>
        </w:rPr>
        <w:t xml:space="preserve"> </w:t>
      </w:r>
      <w:r w:rsidRPr="001020E9">
        <w:rPr>
          <w:rStyle w:val="hps"/>
          <w:rFonts w:cs="Arial"/>
          <w:szCs w:val="22"/>
        </w:rPr>
        <w:t xml:space="preserve">poročilo, predloženo v skladu s prejšnjim odstavkom. </w:t>
      </w:r>
    </w:p>
    <w:p w:rsidR="001020E9" w:rsidRPr="001020E9" w:rsidRDefault="001020E9" w:rsidP="001020E9">
      <w:pPr>
        <w:spacing w:line="240" w:lineRule="auto"/>
        <w:rPr>
          <w:rStyle w:val="hps"/>
          <w:rFonts w:cs="Arial"/>
          <w:szCs w:val="22"/>
        </w:rPr>
      </w:pPr>
    </w:p>
    <w:p w:rsidR="001020E9" w:rsidRPr="001020E9" w:rsidRDefault="001020E9" w:rsidP="001020E9">
      <w:pPr>
        <w:spacing w:line="240" w:lineRule="auto"/>
        <w:rPr>
          <w:rFonts w:cs="Arial"/>
          <w:szCs w:val="22"/>
        </w:rPr>
      </w:pPr>
      <w:r w:rsidRPr="001020E9">
        <w:rPr>
          <w:rFonts w:cs="Arial"/>
          <w:szCs w:val="22"/>
        </w:rPr>
        <w:lastRenderedPageBreak/>
        <w:t xml:space="preserve">3. </w:t>
      </w:r>
      <w:r w:rsidRPr="001020E9">
        <w:rPr>
          <w:rFonts w:cs="Arial"/>
          <w:szCs w:val="22"/>
        </w:rPr>
        <w:tab/>
      </w:r>
      <w:r w:rsidRPr="001020E9">
        <w:rPr>
          <w:rStyle w:val="hps"/>
          <w:rFonts w:cs="Arial"/>
          <w:szCs w:val="22"/>
        </w:rPr>
        <w:t>Poznejši</w:t>
      </w:r>
      <w:r w:rsidRPr="001020E9">
        <w:rPr>
          <w:rFonts w:cs="Arial"/>
          <w:szCs w:val="22"/>
        </w:rPr>
        <w:t xml:space="preserve"> </w:t>
      </w:r>
      <w:r w:rsidRPr="001020E9">
        <w:rPr>
          <w:rStyle w:val="hps"/>
          <w:rFonts w:cs="Arial"/>
          <w:szCs w:val="22"/>
        </w:rPr>
        <w:t>postopki vrednotenja potekajo</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krogih, katerih trajanje</w:t>
      </w:r>
      <w:r w:rsidRPr="001020E9">
        <w:rPr>
          <w:rFonts w:cs="Arial"/>
          <w:szCs w:val="22"/>
        </w:rPr>
        <w:t xml:space="preserve"> </w:t>
      </w:r>
      <w:r w:rsidRPr="001020E9">
        <w:rPr>
          <w:rStyle w:val="hps"/>
          <w:rFonts w:cs="Arial"/>
          <w:szCs w:val="22"/>
        </w:rPr>
        <w:t>določi</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začetku</w:t>
      </w:r>
      <w:r w:rsidRPr="001020E9">
        <w:rPr>
          <w:rFonts w:cs="Arial"/>
          <w:szCs w:val="22"/>
        </w:rPr>
        <w:t xml:space="preserve"> </w:t>
      </w:r>
      <w:r w:rsidRPr="001020E9">
        <w:rPr>
          <w:rStyle w:val="hps"/>
          <w:rFonts w:cs="Arial"/>
          <w:szCs w:val="22"/>
        </w:rPr>
        <w:t>vsakega</w:t>
      </w:r>
      <w:r w:rsidRPr="001020E9">
        <w:rPr>
          <w:rFonts w:cs="Arial"/>
          <w:szCs w:val="22"/>
        </w:rPr>
        <w:t xml:space="preserve"> </w:t>
      </w:r>
      <w:r w:rsidRPr="001020E9">
        <w:rPr>
          <w:rStyle w:val="hps"/>
          <w:rFonts w:cs="Arial"/>
          <w:szCs w:val="22"/>
        </w:rPr>
        <w:t>kroga</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izbere</w:t>
      </w:r>
      <w:r w:rsidRPr="001020E9">
        <w:rPr>
          <w:rFonts w:cs="Arial"/>
          <w:szCs w:val="22"/>
        </w:rPr>
        <w:t xml:space="preserve"> </w:t>
      </w:r>
      <w:r w:rsidRPr="001020E9">
        <w:rPr>
          <w:rStyle w:val="hps"/>
          <w:rFonts w:cs="Arial"/>
          <w:szCs w:val="22"/>
        </w:rPr>
        <w:t>posamezne</w:t>
      </w:r>
      <w:r w:rsidRPr="001020E9">
        <w:rPr>
          <w:rFonts w:cs="Arial"/>
          <w:szCs w:val="22"/>
        </w:rPr>
        <w:t xml:space="preserve"> </w:t>
      </w:r>
      <w:r w:rsidRPr="001020E9">
        <w:rPr>
          <w:rStyle w:val="hps"/>
          <w:rFonts w:cs="Arial"/>
          <w:szCs w:val="22"/>
        </w:rPr>
        <w:t>določbe</w:t>
      </w:r>
      <w:r w:rsidRPr="001020E9">
        <w:rPr>
          <w:rFonts w:cs="Arial"/>
          <w:szCs w:val="22"/>
        </w:rPr>
        <w:t xml:space="preserve">, </w:t>
      </w:r>
      <w:r w:rsidRPr="001020E9">
        <w:rPr>
          <w:rStyle w:val="hps"/>
          <w:rFonts w:cs="Arial"/>
          <w:szCs w:val="22"/>
        </w:rPr>
        <w:t>ki so podlaga za postopek vrednotenja, in</w:t>
      </w:r>
      <w:r w:rsidRPr="001020E9">
        <w:rPr>
          <w:rFonts w:cs="Arial"/>
          <w:szCs w:val="22"/>
        </w:rPr>
        <w:t xml:space="preserve"> raz</w:t>
      </w:r>
      <w:r w:rsidRPr="001020E9">
        <w:rPr>
          <w:rStyle w:val="hps"/>
          <w:rFonts w:cs="Arial"/>
          <w:szCs w:val="22"/>
        </w:rPr>
        <w:t>pošlje</w:t>
      </w:r>
      <w:r w:rsidRPr="001020E9">
        <w:rPr>
          <w:rFonts w:cs="Arial"/>
          <w:szCs w:val="22"/>
        </w:rPr>
        <w:t xml:space="preserve"> </w:t>
      </w:r>
      <w:r w:rsidRPr="001020E9">
        <w:rPr>
          <w:rStyle w:val="hps"/>
          <w:rFonts w:cs="Arial"/>
          <w:szCs w:val="22"/>
        </w:rPr>
        <w:t>vprašalnik</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4. </w:t>
      </w:r>
      <w:r w:rsidRPr="001020E9">
        <w:rPr>
          <w:rFonts w:cs="Arial"/>
          <w:szCs w:val="22"/>
        </w:rPr>
        <w:tab/>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določi najustreznejša sredstva za izvajanje postopka spremljanja</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 xml:space="preserve">vsak krog vrednotenja lahko </w:t>
      </w:r>
      <w:proofErr w:type="spellStart"/>
      <w:r w:rsidRPr="001020E9">
        <w:rPr>
          <w:rStyle w:val="hps"/>
          <w:rFonts w:cs="Arial"/>
          <w:szCs w:val="22"/>
        </w:rPr>
        <w:t>GREVIO</w:t>
      </w:r>
      <w:proofErr w:type="spellEnd"/>
      <w:r w:rsidRPr="001020E9">
        <w:rPr>
          <w:rStyle w:val="hps"/>
          <w:rFonts w:cs="Arial"/>
          <w:szCs w:val="22"/>
        </w:rPr>
        <w:t xml:space="preserve"> pripravi vprašalnik</w:t>
      </w:r>
      <w:r w:rsidRPr="001020E9">
        <w:rPr>
          <w:rFonts w:cs="Arial"/>
          <w:szCs w:val="22"/>
        </w:rPr>
        <w:t xml:space="preserve">, </w:t>
      </w:r>
      <w:r w:rsidRPr="001020E9">
        <w:rPr>
          <w:rStyle w:val="hps"/>
          <w:rFonts w:cs="Arial"/>
          <w:szCs w:val="22"/>
        </w:rPr>
        <w:t>ki</w:t>
      </w:r>
      <w:r w:rsidRPr="001020E9">
        <w:rPr>
          <w:rFonts w:cs="Arial"/>
          <w:szCs w:val="22"/>
        </w:rPr>
        <w:t xml:space="preserve"> </w:t>
      </w:r>
      <w:r w:rsidRPr="001020E9">
        <w:rPr>
          <w:rStyle w:val="hps"/>
          <w:rFonts w:cs="Arial"/>
          <w:szCs w:val="22"/>
        </w:rPr>
        <w:t>je podlaga za</w:t>
      </w:r>
      <w:r w:rsidRPr="001020E9">
        <w:rPr>
          <w:rFonts w:cs="Arial"/>
          <w:szCs w:val="22"/>
        </w:rPr>
        <w:t xml:space="preserve"> </w:t>
      </w:r>
      <w:r w:rsidRPr="001020E9">
        <w:rPr>
          <w:rStyle w:val="hps"/>
          <w:rFonts w:cs="Arial"/>
          <w:szCs w:val="22"/>
        </w:rPr>
        <w:t>postopek vrednotenja o tem, kako pogodbenice izvajajo konvencijo</w:t>
      </w:r>
      <w:r w:rsidRPr="001020E9">
        <w:rPr>
          <w:rFonts w:cs="Arial"/>
          <w:szCs w:val="22"/>
        </w:rPr>
        <w:t xml:space="preserve">. </w:t>
      </w:r>
      <w:r w:rsidRPr="001020E9">
        <w:rPr>
          <w:rStyle w:val="hps"/>
          <w:rFonts w:cs="Arial"/>
          <w:szCs w:val="22"/>
        </w:rPr>
        <w:t>Ta</w:t>
      </w:r>
      <w:r w:rsidRPr="001020E9">
        <w:rPr>
          <w:rStyle w:val="shorttext"/>
          <w:rFonts w:cs="Arial"/>
          <w:szCs w:val="22"/>
        </w:rPr>
        <w:t xml:space="preserve"> </w:t>
      </w:r>
      <w:r w:rsidRPr="001020E9">
        <w:rPr>
          <w:rStyle w:val="hps"/>
          <w:rFonts w:cs="Arial"/>
          <w:szCs w:val="22"/>
        </w:rPr>
        <w:t>vprašalnik se</w:t>
      </w:r>
      <w:r w:rsidRPr="001020E9">
        <w:rPr>
          <w:rStyle w:val="shorttext"/>
          <w:rFonts w:cs="Arial"/>
          <w:szCs w:val="22"/>
        </w:rPr>
        <w:t xml:space="preserve"> </w:t>
      </w:r>
      <w:r w:rsidRPr="001020E9">
        <w:rPr>
          <w:rStyle w:val="hps"/>
          <w:rFonts w:cs="Arial"/>
          <w:szCs w:val="22"/>
        </w:rPr>
        <w:t>pošlje vsem</w:t>
      </w:r>
      <w:r w:rsidRPr="001020E9">
        <w:rPr>
          <w:rStyle w:val="shorttext"/>
          <w:rFonts w:cs="Arial"/>
          <w:szCs w:val="22"/>
        </w:rPr>
        <w:t xml:space="preserve"> </w:t>
      </w:r>
      <w:r w:rsidRPr="001020E9">
        <w:rPr>
          <w:rStyle w:val="hps"/>
          <w:rFonts w:cs="Arial"/>
          <w:szCs w:val="22"/>
        </w:rPr>
        <w:t>pogodbenicam</w:t>
      </w:r>
      <w:r w:rsidRPr="001020E9">
        <w:rPr>
          <w:rStyle w:val="shorttext"/>
          <w:rFonts w:cs="Arial"/>
          <w:szCs w:val="22"/>
        </w:rPr>
        <w:t>.</w:t>
      </w:r>
      <w:r w:rsidRPr="001020E9">
        <w:rPr>
          <w:rFonts w:cs="Arial"/>
          <w:szCs w:val="22"/>
        </w:rPr>
        <w:t xml:space="preserve"> </w:t>
      </w:r>
      <w:r w:rsidRPr="001020E9">
        <w:rPr>
          <w:rStyle w:val="hps"/>
          <w:rFonts w:cs="Arial"/>
          <w:szCs w:val="22"/>
        </w:rPr>
        <w:t>Pogodbenice</w:t>
      </w:r>
      <w:r w:rsidRPr="001020E9">
        <w:rPr>
          <w:rFonts w:cs="Arial"/>
          <w:szCs w:val="22"/>
        </w:rPr>
        <w:t xml:space="preserve"> </w:t>
      </w:r>
      <w:r w:rsidRPr="001020E9">
        <w:rPr>
          <w:rStyle w:val="hps"/>
          <w:rFonts w:cs="Arial"/>
          <w:szCs w:val="22"/>
        </w:rPr>
        <w:t>ga izpolnijo</w:t>
      </w:r>
      <w:r w:rsidRPr="001020E9">
        <w:rPr>
          <w:rFonts w:cs="Arial"/>
          <w:szCs w:val="22"/>
        </w:rPr>
        <w:t xml:space="preserve"> in zagotovijo tudi vse druge informacije, ki jih zahteva </w:t>
      </w:r>
      <w:proofErr w:type="spellStart"/>
      <w:r w:rsidRPr="001020E9">
        <w:rPr>
          <w:rFonts w:cs="Arial"/>
          <w:szCs w:val="22"/>
        </w:rPr>
        <w:t>GREVIO</w:t>
      </w:r>
      <w:proofErr w:type="spellEnd"/>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5. </w:t>
      </w:r>
      <w:r w:rsidRPr="001020E9">
        <w:rPr>
          <w:rFonts w:cs="Arial"/>
          <w:szCs w:val="22"/>
        </w:rPr>
        <w:tab/>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lahko prejme</w:t>
      </w:r>
      <w:r w:rsidRPr="001020E9">
        <w:rPr>
          <w:rFonts w:cs="Arial"/>
          <w:szCs w:val="22"/>
        </w:rPr>
        <w:t xml:space="preserve"> </w:t>
      </w:r>
      <w:r w:rsidRPr="001020E9">
        <w:rPr>
          <w:rStyle w:val="hps"/>
          <w:rFonts w:cs="Arial"/>
          <w:szCs w:val="22"/>
        </w:rPr>
        <w:t>informacije</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izvajanju konvencije</w:t>
      </w:r>
      <w:r w:rsidRPr="001020E9">
        <w:rPr>
          <w:rFonts w:cs="Arial"/>
          <w:szCs w:val="22"/>
        </w:rPr>
        <w:t xml:space="preserve"> </w:t>
      </w:r>
      <w:r w:rsidRPr="001020E9">
        <w:rPr>
          <w:rStyle w:val="hps"/>
          <w:rFonts w:cs="Arial"/>
          <w:szCs w:val="22"/>
        </w:rPr>
        <w:t>od nevladnih</w:t>
      </w:r>
      <w:r w:rsidRPr="001020E9">
        <w:rPr>
          <w:rFonts w:cs="Arial"/>
          <w:szCs w:val="22"/>
        </w:rPr>
        <w:t xml:space="preserve"> </w:t>
      </w:r>
      <w:r w:rsidRPr="001020E9">
        <w:rPr>
          <w:rStyle w:val="hps"/>
          <w:rFonts w:cs="Arial"/>
          <w:szCs w:val="22"/>
        </w:rPr>
        <w:t>organizacij,</w:t>
      </w:r>
      <w:r w:rsidRPr="001020E9">
        <w:rPr>
          <w:rFonts w:cs="Arial"/>
          <w:szCs w:val="22"/>
        </w:rPr>
        <w:t xml:space="preserve"> </w:t>
      </w:r>
      <w:r w:rsidRPr="001020E9">
        <w:rPr>
          <w:rStyle w:val="hps"/>
          <w:rFonts w:cs="Arial"/>
          <w:szCs w:val="22"/>
        </w:rPr>
        <w:t>civilne</w:t>
      </w:r>
      <w:r w:rsidRPr="001020E9">
        <w:rPr>
          <w:rFonts w:cs="Arial"/>
          <w:szCs w:val="22"/>
        </w:rPr>
        <w:t xml:space="preserve"> </w:t>
      </w:r>
      <w:r w:rsidRPr="001020E9">
        <w:rPr>
          <w:rStyle w:val="hps"/>
          <w:rFonts w:cs="Arial"/>
          <w:szCs w:val="22"/>
        </w:rPr>
        <w:t>družbe</w:t>
      </w:r>
      <w:r w:rsidRPr="001020E9">
        <w:rPr>
          <w:rFonts w:cs="Arial"/>
          <w:szCs w:val="22"/>
        </w:rPr>
        <w:t xml:space="preserve"> </w:t>
      </w:r>
      <w:r w:rsidRPr="001020E9">
        <w:rPr>
          <w:rStyle w:val="hps"/>
          <w:rFonts w:cs="Arial"/>
          <w:szCs w:val="22"/>
        </w:rPr>
        <w:t>in nacionalnih</w:t>
      </w:r>
      <w:r w:rsidRPr="001020E9">
        <w:rPr>
          <w:rFonts w:cs="Arial"/>
          <w:szCs w:val="22"/>
        </w:rPr>
        <w:t xml:space="preserve"> </w:t>
      </w:r>
      <w:r w:rsidRPr="001020E9">
        <w:rPr>
          <w:rStyle w:val="hps"/>
          <w:rFonts w:cs="Arial"/>
          <w:szCs w:val="22"/>
        </w:rPr>
        <w:t>institucij za</w:t>
      </w:r>
      <w:r w:rsidRPr="001020E9">
        <w:rPr>
          <w:rFonts w:cs="Arial"/>
          <w:szCs w:val="22"/>
        </w:rPr>
        <w:t xml:space="preserve"> </w:t>
      </w:r>
      <w:r w:rsidRPr="001020E9">
        <w:rPr>
          <w:rStyle w:val="hps"/>
          <w:rFonts w:cs="Arial"/>
          <w:szCs w:val="22"/>
        </w:rPr>
        <w:t>varstvo človekovih pravic</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6. </w:t>
      </w:r>
      <w:r w:rsidRPr="001020E9">
        <w:rPr>
          <w:rFonts w:cs="Arial"/>
          <w:szCs w:val="22"/>
        </w:rPr>
        <w:tab/>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ustrezno upošteva</w:t>
      </w:r>
      <w:r w:rsidRPr="001020E9">
        <w:rPr>
          <w:rFonts w:cs="Arial"/>
          <w:szCs w:val="22"/>
        </w:rPr>
        <w:t xml:space="preserve"> </w:t>
      </w:r>
      <w:r w:rsidRPr="001020E9">
        <w:rPr>
          <w:rStyle w:val="hps"/>
          <w:rFonts w:cs="Arial"/>
          <w:szCs w:val="22"/>
        </w:rPr>
        <w:t>obstoječe</w:t>
      </w:r>
      <w:r w:rsidRPr="001020E9">
        <w:rPr>
          <w:rFonts w:cs="Arial"/>
          <w:szCs w:val="22"/>
        </w:rPr>
        <w:t xml:space="preserve"> razpoložljive </w:t>
      </w:r>
      <w:r w:rsidRPr="001020E9">
        <w:rPr>
          <w:rStyle w:val="hps"/>
          <w:rFonts w:cs="Arial"/>
          <w:szCs w:val="22"/>
        </w:rPr>
        <w:t>informacije</w:t>
      </w:r>
      <w:r w:rsidRPr="001020E9">
        <w:rPr>
          <w:rFonts w:cs="Arial"/>
          <w:szCs w:val="22"/>
        </w:rPr>
        <w:t xml:space="preserve"> </w:t>
      </w:r>
      <w:r w:rsidRPr="001020E9">
        <w:rPr>
          <w:rStyle w:val="hps"/>
          <w:rFonts w:cs="Arial"/>
          <w:szCs w:val="22"/>
        </w:rPr>
        <w:t>drugih</w:t>
      </w:r>
      <w:r w:rsidRPr="001020E9">
        <w:rPr>
          <w:rFonts w:cs="Arial"/>
          <w:szCs w:val="22"/>
        </w:rPr>
        <w:t xml:space="preserve"> </w:t>
      </w:r>
      <w:r w:rsidRPr="001020E9">
        <w:rPr>
          <w:rStyle w:val="hps"/>
          <w:rFonts w:cs="Arial"/>
          <w:szCs w:val="22"/>
        </w:rPr>
        <w:t>regionalnih in</w:t>
      </w:r>
      <w:r w:rsidRPr="001020E9">
        <w:rPr>
          <w:rFonts w:cs="Arial"/>
          <w:szCs w:val="22"/>
        </w:rPr>
        <w:t xml:space="preserve"> </w:t>
      </w:r>
      <w:r w:rsidRPr="001020E9">
        <w:rPr>
          <w:rStyle w:val="hps"/>
          <w:rFonts w:cs="Arial"/>
          <w:szCs w:val="22"/>
        </w:rPr>
        <w:t>mednarodnih</w:t>
      </w:r>
      <w:r w:rsidRPr="001020E9">
        <w:rPr>
          <w:rFonts w:cs="Arial"/>
          <w:szCs w:val="22"/>
        </w:rPr>
        <w:t xml:space="preserve"> </w:t>
      </w:r>
      <w:r w:rsidRPr="001020E9">
        <w:rPr>
          <w:rStyle w:val="hps"/>
          <w:rFonts w:cs="Arial"/>
          <w:szCs w:val="22"/>
        </w:rPr>
        <w:t>instrumentov</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organov s področij uporabe te konvencije</w:t>
      </w:r>
      <w:r w:rsidRPr="001020E9">
        <w:rPr>
          <w:rFonts w:cs="Arial"/>
          <w:szCs w:val="22"/>
        </w:rPr>
        <w:t xml:space="preserve">.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7. </w:t>
      </w:r>
      <w:r w:rsidRPr="001020E9">
        <w:rPr>
          <w:rFonts w:cs="Arial"/>
          <w:szCs w:val="22"/>
        </w:rPr>
        <w:tab/>
      </w:r>
      <w:r w:rsidRPr="001020E9">
        <w:rPr>
          <w:rStyle w:val="hps"/>
          <w:rFonts w:cs="Arial"/>
          <w:szCs w:val="22"/>
        </w:rPr>
        <w:t>Pri</w:t>
      </w:r>
      <w:r w:rsidRPr="001020E9">
        <w:rPr>
          <w:rFonts w:cs="Arial"/>
          <w:szCs w:val="22"/>
        </w:rPr>
        <w:t xml:space="preserve"> </w:t>
      </w:r>
      <w:r w:rsidRPr="001020E9">
        <w:rPr>
          <w:rStyle w:val="hps"/>
          <w:rFonts w:cs="Arial"/>
          <w:szCs w:val="22"/>
        </w:rPr>
        <w:t>sprejemanju</w:t>
      </w:r>
      <w:r w:rsidRPr="001020E9">
        <w:rPr>
          <w:rFonts w:cs="Arial"/>
          <w:szCs w:val="22"/>
        </w:rPr>
        <w:t xml:space="preserve"> </w:t>
      </w:r>
      <w:r w:rsidRPr="001020E9">
        <w:rPr>
          <w:rStyle w:val="hps"/>
          <w:rFonts w:cs="Arial"/>
          <w:szCs w:val="22"/>
        </w:rPr>
        <w:t>vprašalnika</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vsak krog vrednotenja</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ustrezno upošteva</w:t>
      </w:r>
      <w:r w:rsidRPr="001020E9">
        <w:rPr>
          <w:rFonts w:cs="Arial"/>
          <w:szCs w:val="22"/>
        </w:rPr>
        <w:t xml:space="preserve"> </w:t>
      </w:r>
      <w:r w:rsidRPr="001020E9">
        <w:rPr>
          <w:rStyle w:val="hps"/>
          <w:rFonts w:cs="Arial"/>
          <w:szCs w:val="22"/>
        </w:rPr>
        <w:t>obstoječo zbirko podatkov in</w:t>
      </w:r>
      <w:r w:rsidRPr="001020E9">
        <w:rPr>
          <w:rFonts w:cs="Arial"/>
          <w:szCs w:val="22"/>
        </w:rPr>
        <w:t xml:space="preserve"> </w:t>
      </w:r>
      <w:r w:rsidRPr="001020E9">
        <w:rPr>
          <w:rStyle w:val="hps"/>
          <w:rFonts w:cs="Arial"/>
          <w:szCs w:val="22"/>
        </w:rPr>
        <w:t>raziskave pogodbenic iz 11. člena</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8. </w:t>
      </w:r>
      <w:r w:rsidRPr="001020E9">
        <w:rPr>
          <w:rFonts w:cs="Arial"/>
          <w:szCs w:val="22"/>
        </w:rPr>
        <w:tab/>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lahko prejme</w:t>
      </w:r>
      <w:r w:rsidRPr="001020E9">
        <w:rPr>
          <w:rFonts w:cs="Arial"/>
          <w:szCs w:val="22"/>
        </w:rPr>
        <w:t xml:space="preserve"> </w:t>
      </w:r>
      <w:r w:rsidRPr="001020E9">
        <w:rPr>
          <w:rStyle w:val="hps"/>
          <w:rFonts w:cs="Arial"/>
          <w:szCs w:val="22"/>
        </w:rPr>
        <w:t>informacije</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izvajanju</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od</w:t>
      </w:r>
      <w:r w:rsidRPr="001020E9">
        <w:rPr>
          <w:rFonts w:cs="Arial"/>
          <w:szCs w:val="22"/>
        </w:rPr>
        <w:t xml:space="preserve"> </w:t>
      </w:r>
      <w:r w:rsidRPr="001020E9">
        <w:rPr>
          <w:rStyle w:val="hps"/>
          <w:rFonts w:cs="Arial"/>
          <w:szCs w:val="22"/>
        </w:rPr>
        <w:t>komisarja Sveta Evrope</w:t>
      </w:r>
      <w:r w:rsidRPr="001020E9">
        <w:rPr>
          <w:rFonts w:cs="Arial"/>
          <w:szCs w:val="22"/>
        </w:rPr>
        <w:t xml:space="preserve"> </w:t>
      </w:r>
      <w:r w:rsidRPr="001020E9">
        <w:rPr>
          <w:rStyle w:val="hps"/>
          <w:rFonts w:cs="Arial"/>
          <w:szCs w:val="22"/>
        </w:rPr>
        <w:t>za človekove pravice</w:t>
      </w:r>
      <w:r w:rsidRPr="001020E9">
        <w:rPr>
          <w:rFonts w:cs="Arial"/>
          <w:szCs w:val="22"/>
        </w:rPr>
        <w:t>, p</w:t>
      </w:r>
      <w:r w:rsidRPr="001020E9">
        <w:rPr>
          <w:rStyle w:val="hps"/>
          <w:rFonts w:cs="Arial"/>
          <w:szCs w:val="22"/>
        </w:rPr>
        <w:t>arlamentarne</w:t>
      </w:r>
      <w:r w:rsidRPr="001020E9">
        <w:rPr>
          <w:rFonts w:cs="Arial"/>
          <w:szCs w:val="22"/>
        </w:rPr>
        <w:t xml:space="preserve"> </w:t>
      </w:r>
      <w:r w:rsidRPr="001020E9">
        <w:rPr>
          <w:rStyle w:val="hps"/>
          <w:rFonts w:cs="Arial"/>
          <w:szCs w:val="22"/>
        </w:rPr>
        <w:t>skupščine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ustreznih</w:t>
      </w:r>
      <w:r w:rsidRPr="001020E9">
        <w:rPr>
          <w:rFonts w:cs="Arial"/>
          <w:szCs w:val="22"/>
        </w:rPr>
        <w:t xml:space="preserve"> </w:t>
      </w:r>
      <w:r w:rsidRPr="001020E9">
        <w:rPr>
          <w:rStyle w:val="hps"/>
          <w:rFonts w:cs="Arial"/>
          <w:szCs w:val="22"/>
        </w:rPr>
        <w:t>posebnih teles</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 xml:space="preserve">Evrope ter od tistih, ustanovljenih na podlagi drugih mednarodnih instrumentov. </w:t>
      </w:r>
      <w:r w:rsidRPr="001020E9">
        <w:rPr>
          <w:rFonts w:cs="Arial"/>
          <w:szCs w:val="22"/>
        </w:rPr>
        <w:t xml:space="preserve"> </w:t>
      </w:r>
      <w:proofErr w:type="spellStart"/>
      <w:r w:rsidRPr="001020E9">
        <w:rPr>
          <w:rFonts w:cs="Arial"/>
          <w:szCs w:val="22"/>
        </w:rPr>
        <w:t>GREVIO</w:t>
      </w:r>
      <w:proofErr w:type="spellEnd"/>
      <w:r w:rsidRPr="001020E9">
        <w:rPr>
          <w:rFonts w:cs="Arial"/>
          <w:szCs w:val="22"/>
        </w:rPr>
        <w:t xml:space="preserve"> </w:t>
      </w:r>
      <w:r w:rsidRPr="001020E9">
        <w:rPr>
          <w:rStyle w:val="hps"/>
          <w:rFonts w:cs="Arial"/>
          <w:szCs w:val="22"/>
        </w:rPr>
        <w:t>bodo</w:t>
      </w:r>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voljo</w:t>
      </w:r>
      <w:r w:rsidRPr="001020E9">
        <w:rPr>
          <w:rFonts w:cs="Arial"/>
          <w:szCs w:val="22"/>
        </w:rPr>
        <w:t xml:space="preserve"> </w:t>
      </w:r>
      <w:r w:rsidRPr="001020E9">
        <w:rPr>
          <w:rStyle w:val="hps"/>
          <w:rFonts w:cs="Arial"/>
          <w:szCs w:val="22"/>
        </w:rPr>
        <w:t>pritožbe, ki so predložene</w:t>
      </w:r>
      <w:r w:rsidRPr="001020E9">
        <w:rPr>
          <w:rFonts w:cs="Arial"/>
          <w:szCs w:val="22"/>
        </w:rPr>
        <w:t xml:space="preserve"> </w:t>
      </w:r>
      <w:r w:rsidRPr="001020E9">
        <w:rPr>
          <w:rStyle w:val="hps"/>
          <w:rFonts w:cs="Arial"/>
          <w:szCs w:val="22"/>
        </w:rPr>
        <w:t>tem organom,</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njihov izid.</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9. </w:t>
      </w:r>
      <w:r w:rsidRPr="001020E9">
        <w:rPr>
          <w:rFonts w:cs="Arial"/>
          <w:szCs w:val="22"/>
        </w:rPr>
        <w:tab/>
      </w:r>
      <w:proofErr w:type="spellStart"/>
      <w:r w:rsidRPr="001020E9">
        <w:rPr>
          <w:rFonts w:cs="Arial"/>
          <w:szCs w:val="22"/>
        </w:rPr>
        <w:t>GREVIO</w:t>
      </w:r>
      <w:proofErr w:type="spellEnd"/>
      <w:r w:rsidRPr="001020E9">
        <w:rPr>
          <w:rFonts w:cs="Arial"/>
          <w:szCs w:val="22"/>
        </w:rPr>
        <w:t xml:space="preserve"> lahko </w:t>
      </w:r>
      <w:r w:rsidRPr="001020E9">
        <w:rPr>
          <w:rStyle w:val="hps"/>
          <w:rFonts w:cs="Arial"/>
          <w:szCs w:val="22"/>
        </w:rPr>
        <w:t>v</w:t>
      </w:r>
      <w:r w:rsidRPr="001020E9">
        <w:rPr>
          <w:rFonts w:cs="Arial"/>
          <w:szCs w:val="22"/>
        </w:rPr>
        <w:t xml:space="preserve"> </w:t>
      </w:r>
      <w:r w:rsidRPr="001020E9">
        <w:rPr>
          <w:rStyle w:val="hps"/>
          <w:rFonts w:cs="Arial"/>
          <w:szCs w:val="22"/>
        </w:rPr>
        <w:t>sodelovanju</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državnimi</w:t>
      </w:r>
      <w:r w:rsidRPr="001020E9">
        <w:rPr>
          <w:rFonts w:cs="Arial"/>
          <w:szCs w:val="22"/>
        </w:rPr>
        <w:t xml:space="preserve"> </w:t>
      </w:r>
      <w:r w:rsidRPr="001020E9">
        <w:rPr>
          <w:rStyle w:val="hps"/>
          <w:rFonts w:cs="Arial"/>
          <w:szCs w:val="22"/>
        </w:rPr>
        <w:t>organi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ob podpori neodvisnih</w:t>
      </w:r>
      <w:r w:rsidRPr="001020E9">
        <w:rPr>
          <w:rFonts w:cs="Arial"/>
          <w:szCs w:val="22"/>
        </w:rPr>
        <w:t xml:space="preserve"> </w:t>
      </w:r>
      <w:r w:rsidRPr="001020E9">
        <w:rPr>
          <w:rStyle w:val="hps"/>
          <w:rFonts w:cs="Arial"/>
          <w:szCs w:val="22"/>
        </w:rPr>
        <w:t>nacionalnih strokovnjakov dodatno organizira</w:t>
      </w:r>
      <w:r w:rsidRPr="001020E9">
        <w:rPr>
          <w:rFonts w:cs="Arial"/>
          <w:szCs w:val="22"/>
        </w:rPr>
        <w:t xml:space="preserve"> </w:t>
      </w:r>
      <w:r w:rsidRPr="001020E9">
        <w:rPr>
          <w:rStyle w:val="hps"/>
          <w:rFonts w:cs="Arial"/>
          <w:szCs w:val="22"/>
        </w:rPr>
        <w:t>obiske držav</w:t>
      </w:r>
      <w:r w:rsidRPr="001020E9">
        <w:rPr>
          <w:rFonts w:cs="Arial"/>
          <w:szCs w:val="22"/>
        </w:rPr>
        <w:t xml:space="preserve">, </w:t>
      </w:r>
      <w:r w:rsidRPr="001020E9">
        <w:rPr>
          <w:rStyle w:val="hps"/>
          <w:rFonts w:cs="Arial"/>
          <w:szCs w:val="22"/>
        </w:rPr>
        <w:t>če pridobljene informacije</w:t>
      </w:r>
      <w:r w:rsidRPr="001020E9">
        <w:rPr>
          <w:rFonts w:cs="Arial"/>
          <w:szCs w:val="22"/>
        </w:rPr>
        <w:t xml:space="preserve"> </w:t>
      </w:r>
      <w:r w:rsidRPr="001020E9">
        <w:rPr>
          <w:rStyle w:val="hps"/>
          <w:rFonts w:cs="Arial"/>
          <w:szCs w:val="22"/>
        </w:rPr>
        <w:t>niso</w:t>
      </w:r>
      <w:r w:rsidRPr="001020E9">
        <w:rPr>
          <w:rFonts w:cs="Arial"/>
          <w:szCs w:val="22"/>
        </w:rPr>
        <w:t xml:space="preserve"> </w:t>
      </w:r>
      <w:r w:rsidRPr="001020E9">
        <w:rPr>
          <w:rStyle w:val="hps"/>
          <w:rFonts w:cs="Arial"/>
          <w:szCs w:val="22"/>
        </w:rPr>
        <w:t>zadostne</w:t>
      </w:r>
      <w:r w:rsidRPr="001020E9">
        <w:rPr>
          <w:rFonts w:cs="Arial"/>
          <w:szCs w:val="22"/>
        </w:rPr>
        <w:t xml:space="preserve"> ali </w:t>
      </w:r>
      <w:r w:rsidRPr="001020E9">
        <w:rPr>
          <w:rStyle w:val="hps"/>
          <w:rFonts w:cs="Arial"/>
          <w:szCs w:val="22"/>
        </w:rPr>
        <w:t>v</w:t>
      </w:r>
      <w:r w:rsidRPr="001020E9">
        <w:rPr>
          <w:rFonts w:cs="Arial"/>
          <w:szCs w:val="22"/>
        </w:rPr>
        <w:t xml:space="preserve"> </w:t>
      </w:r>
      <w:r w:rsidRPr="001020E9">
        <w:rPr>
          <w:rStyle w:val="hps"/>
          <w:rFonts w:cs="Arial"/>
          <w:szCs w:val="22"/>
        </w:rPr>
        <w:t>primerih iz štirinajstega odstavka.</w:t>
      </w:r>
      <w:r w:rsidRPr="001020E9">
        <w:rPr>
          <w:rFonts w:cs="Arial"/>
          <w:szCs w:val="22"/>
        </w:rPr>
        <w:t xml:space="preserve"> Med temi obiski </w:t>
      </w:r>
      <w:r w:rsidRPr="001020E9">
        <w:rPr>
          <w:rStyle w:val="hps"/>
          <w:rFonts w:cs="Arial"/>
          <w:szCs w:val="22"/>
        </w:rPr>
        <w:t>lahko</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pomagajo</w:t>
      </w:r>
      <w:r w:rsidRPr="001020E9">
        <w:rPr>
          <w:rFonts w:cs="Arial"/>
          <w:szCs w:val="22"/>
        </w:rPr>
        <w:t xml:space="preserve"> </w:t>
      </w:r>
      <w:r w:rsidRPr="001020E9">
        <w:rPr>
          <w:rStyle w:val="hps"/>
          <w:rFonts w:cs="Arial"/>
          <w:szCs w:val="22"/>
        </w:rPr>
        <w:t>strokovnjaki z določenih področij</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10. </w:t>
      </w:r>
      <w:r w:rsidRPr="001020E9">
        <w:rPr>
          <w:rFonts w:cs="Arial"/>
          <w:szCs w:val="22"/>
        </w:rPr>
        <w:tab/>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pripravi</w:t>
      </w:r>
      <w:r w:rsidRPr="001020E9">
        <w:rPr>
          <w:rFonts w:cs="Arial"/>
          <w:szCs w:val="22"/>
        </w:rPr>
        <w:t xml:space="preserve"> </w:t>
      </w:r>
      <w:r w:rsidRPr="001020E9">
        <w:rPr>
          <w:rStyle w:val="hps"/>
          <w:rFonts w:cs="Arial"/>
          <w:szCs w:val="22"/>
        </w:rPr>
        <w:t>osnutek</w:t>
      </w:r>
      <w:r w:rsidRPr="001020E9">
        <w:rPr>
          <w:rFonts w:cs="Arial"/>
          <w:szCs w:val="22"/>
        </w:rPr>
        <w:t xml:space="preserve"> </w:t>
      </w:r>
      <w:r w:rsidRPr="001020E9">
        <w:rPr>
          <w:rStyle w:val="hps"/>
          <w:rFonts w:cs="Arial"/>
          <w:szCs w:val="22"/>
        </w:rPr>
        <w:t>poročila</w:t>
      </w:r>
      <w:r w:rsidRPr="001020E9">
        <w:rPr>
          <w:rFonts w:cs="Arial"/>
          <w:szCs w:val="22"/>
        </w:rPr>
        <w:t xml:space="preserve">, ki vsebuje njegovo </w:t>
      </w:r>
      <w:r w:rsidRPr="001020E9">
        <w:rPr>
          <w:rStyle w:val="hps"/>
          <w:rFonts w:cs="Arial"/>
          <w:szCs w:val="22"/>
        </w:rPr>
        <w:t>analizo</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izvajanju</w:t>
      </w:r>
      <w:r w:rsidRPr="001020E9">
        <w:rPr>
          <w:rFonts w:cs="Arial"/>
          <w:szCs w:val="22"/>
        </w:rPr>
        <w:t xml:space="preserve"> </w:t>
      </w:r>
      <w:r w:rsidRPr="001020E9">
        <w:rPr>
          <w:rStyle w:val="hps"/>
          <w:rFonts w:cs="Arial"/>
          <w:szCs w:val="22"/>
        </w:rPr>
        <w:t>določb, ki so podlaga za vrednotenje, ter njegove pobude in predloge</w:t>
      </w:r>
      <w:r w:rsidRPr="001020E9">
        <w:rPr>
          <w:rFonts w:cs="Arial"/>
          <w:szCs w:val="22"/>
        </w:rPr>
        <w:t xml:space="preserve"> </w:t>
      </w:r>
      <w:r w:rsidRPr="001020E9">
        <w:rPr>
          <w:rStyle w:val="hps"/>
          <w:rFonts w:cs="Arial"/>
          <w:szCs w:val="22"/>
        </w:rPr>
        <w:t>za način reševanja ugotovljenih težav.</w:t>
      </w:r>
      <w:r w:rsidRPr="001020E9">
        <w:rPr>
          <w:rFonts w:cs="Arial"/>
          <w:szCs w:val="22"/>
        </w:rPr>
        <w:t xml:space="preserve"> Osnutek poročila se pošlje pogodbenici, ki je predmet vrednotenja, da poda pripombe. </w:t>
      </w:r>
      <w:proofErr w:type="spellStart"/>
      <w:r w:rsidRPr="001020E9">
        <w:rPr>
          <w:rFonts w:cs="Arial"/>
          <w:szCs w:val="22"/>
        </w:rPr>
        <w:t>GREVIO</w:t>
      </w:r>
      <w:proofErr w:type="spellEnd"/>
      <w:r w:rsidRPr="001020E9">
        <w:rPr>
          <w:rFonts w:cs="Arial"/>
          <w:szCs w:val="22"/>
        </w:rPr>
        <w:t xml:space="preserve"> jih upošteva pri </w:t>
      </w:r>
      <w:r w:rsidRPr="001020E9">
        <w:rPr>
          <w:rStyle w:val="hps"/>
          <w:rFonts w:cs="Arial"/>
          <w:szCs w:val="22"/>
        </w:rPr>
        <w:t xml:space="preserve"> sprejemanju</w:t>
      </w:r>
      <w:r w:rsidRPr="001020E9">
        <w:rPr>
          <w:rFonts w:cs="Arial"/>
          <w:szCs w:val="22"/>
        </w:rPr>
        <w:t xml:space="preserve"> </w:t>
      </w:r>
      <w:r w:rsidRPr="001020E9">
        <w:rPr>
          <w:rStyle w:val="hps"/>
          <w:rFonts w:cs="Arial"/>
          <w:szCs w:val="22"/>
        </w:rPr>
        <w:t>svojega</w:t>
      </w:r>
      <w:r w:rsidRPr="001020E9">
        <w:rPr>
          <w:rFonts w:cs="Arial"/>
          <w:szCs w:val="22"/>
        </w:rPr>
        <w:t xml:space="preserve"> </w:t>
      </w:r>
      <w:r w:rsidRPr="001020E9">
        <w:rPr>
          <w:rStyle w:val="hps"/>
          <w:rFonts w:cs="Arial"/>
          <w:szCs w:val="22"/>
        </w:rPr>
        <w:t>poročila</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11. </w:t>
      </w:r>
      <w:r w:rsidRPr="001020E9">
        <w:rPr>
          <w:rFonts w:cs="Arial"/>
          <w:szCs w:val="22"/>
        </w:rPr>
        <w:tab/>
      </w:r>
      <w:r w:rsidRPr="001020E9">
        <w:rPr>
          <w:rStyle w:val="hps"/>
          <w:rFonts w:cs="Arial"/>
          <w:szCs w:val="22"/>
        </w:rPr>
        <w:t>Na</w:t>
      </w:r>
      <w:r w:rsidRPr="001020E9">
        <w:rPr>
          <w:rFonts w:cs="Arial"/>
          <w:szCs w:val="22"/>
        </w:rPr>
        <w:t xml:space="preserve"> </w:t>
      </w:r>
      <w:r w:rsidRPr="001020E9">
        <w:rPr>
          <w:rStyle w:val="hps"/>
          <w:rFonts w:cs="Arial"/>
          <w:szCs w:val="22"/>
        </w:rPr>
        <w:t>podlagi</w:t>
      </w:r>
      <w:r w:rsidRPr="001020E9">
        <w:rPr>
          <w:rFonts w:cs="Arial"/>
          <w:szCs w:val="22"/>
        </w:rPr>
        <w:t xml:space="preserve"> </w:t>
      </w:r>
      <w:r w:rsidRPr="001020E9">
        <w:rPr>
          <w:rStyle w:val="hps"/>
          <w:rFonts w:cs="Arial"/>
          <w:szCs w:val="22"/>
        </w:rPr>
        <w:t>vseh</w:t>
      </w:r>
      <w:r w:rsidRPr="001020E9">
        <w:rPr>
          <w:rFonts w:cs="Arial"/>
          <w:szCs w:val="22"/>
        </w:rPr>
        <w:t xml:space="preserve"> </w:t>
      </w:r>
      <w:r w:rsidRPr="001020E9">
        <w:rPr>
          <w:rStyle w:val="hps"/>
          <w:rFonts w:cs="Arial"/>
          <w:szCs w:val="22"/>
        </w:rPr>
        <w:t>prejetih informacij in</w:t>
      </w:r>
      <w:r w:rsidRPr="001020E9">
        <w:rPr>
          <w:rFonts w:cs="Arial"/>
          <w:szCs w:val="22"/>
        </w:rPr>
        <w:t xml:space="preserve"> </w:t>
      </w:r>
      <w:r w:rsidRPr="001020E9">
        <w:rPr>
          <w:rStyle w:val="hps"/>
          <w:rFonts w:cs="Arial"/>
          <w:szCs w:val="22"/>
        </w:rPr>
        <w:t>pripomb</w:t>
      </w:r>
      <w:r w:rsidRPr="001020E9">
        <w:rPr>
          <w:rFonts w:cs="Arial"/>
          <w:szCs w:val="22"/>
        </w:rPr>
        <w:t xml:space="preserve"> </w:t>
      </w:r>
      <w:r w:rsidRPr="001020E9">
        <w:rPr>
          <w:rStyle w:val="hps"/>
          <w:rFonts w:cs="Arial"/>
          <w:szCs w:val="22"/>
        </w:rPr>
        <w:t>pogodbenic</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sprejme</w:t>
      </w:r>
      <w:r w:rsidRPr="001020E9">
        <w:rPr>
          <w:rFonts w:cs="Arial"/>
          <w:szCs w:val="22"/>
        </w:rPr>
        <w:t xml:space="preserve"> </w:t>
      </w:r>
      <w:r w:rsidRPr="001020E9">
        <w:rPr>
          <w:rStyle w:val="hps"/>
          <w:rFonts w:cs="Arial"/>
          <w:szCs w:val="22"/>
        </w:rPr>
        <w:t>svoje</w:t>
      </w:r>
      <w:r w:rsidRPr="001020E9">
        <w:rPr>
          <w:rFonts w:cs="Arial"/>
          <w:szCs w:val="22"/>
        </w:rPr>
        <w:t xml:space="preserve"> </w:t>
      </w:r>
      <w:r w:rsidRPr="001020E9">
        <w:rPr>
          <w:rStyle w:val="hps"/>
          <w:rFonts w:cs="Arial"/>
          <w:szCs w:val="22"/>
        </w:rPr>
        <w:t>poročilo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ugotovitve v zvezi z</w:t>
      </w:r>
      <w:r w:rsidRPr="001020E9">
        <w:rPr>
          <w:rFonts w:cs="Arial"/>
          <w:szCs w:val="22"/>
        </w:rPr>
        <w:t xml:space="preserve"> </w:t>
      </w:r>
      <w:r w:rsidRPr="001020E9">
        <w:rPr>
          <w:rStyle w:val="hps"/>
          <w:rFonts w:cs="Arial"/>
          <w:szCs w:val="22"/>
        </w:rPr>
        <w:t>ukrepi,</w:t>
      </w:r>
      <w:r w:rsidRPr="001020E9">
        <w:rPr>
          <w:rFonts w:cs="Arial"/>
          <w:szCs w:val="22"/>
        </w:rPr>
        <w:t xml:space="preserve"> </w:t>
      </w:r>
      <w:r w:rsidRPr="001020E9">
        <w:rPr>
          <w:rStyle w:val="hps"/>
          <w:rFonts w:cs="Arial"/>
          <w:szCs w:val="22"/>
        </w:rPr>
        <w:t>ki jih je sprejela</w:t>
      </w:r>
      <w:r w:rsidRPr="001020E9">
        <w:rPr>
          <w:rFonts w:cs="Arial"/>
          <w:szCs w:val="22"/>
        </w:rPr>
        <w:t xml:space="preserve"> </w:t>
      </w:r>
      <w:r w:rsidRPr="001020E9">
        <w:rPr>
          <w:rStyle w:val="hps"/>
          <w:rFonts w:cs="Arial"/>
          <w:szCs w:val="22"/>
        </w:rPr>
        <w:t>pogodbenica</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izvajanje</w:t>
      </w:r>
      <w:r w:rsidRPr="001020E9">
        <w:rPr>
          <w:rFonts w:cs="Arial"/>
          <w:szCs w:val="22"/>
        </w:rPr>
        <w:t xml:space="preserve"> </w:t>
      </w:r>
      <w:r w:rsidRPr="001020E9">
        <w:rPr>
          <w:rStyle w:val="hps"/>
          <w:rFonts w:cs="Arial"/>
          <w:szCs w:val="22"/>
        </w:rPr>
        <w:t>določb te konvencije</w:t>
      </w:r>
      <w:r w:rsidRPr="001020E9">
        <w:rPr>
          <w:rFonts w:cs="Arial"/>
          <w:szCs w:val="22"/>
        </w:rPr>
        <w:t xml:space="preserve">. </w:t>
      </w:r>
      <w:r w:rsidRPr="001020E9">
        <w:rPr>
          <w:rStyle w:val="hps"/>
          <w:rFonts w:cs="Arial"/>
          <w:szCs w:val="22"/>
        </w:rPr>
        <w:t>To poročilo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ugotovitve</w:t>
      </w:r>
      <w:r w:rsidRPr="001020E9">
        <w:rPr>
          <w:rFonts w:cs="Arial"/>
          <w:szCs w:val="22"/>
        </w:rPr>
        <w:t xml:space="preserve"> </w:t>
      </w:r>
      <w:r w:rsidRPr="001020E9">
        <w:rPr>
          <w:rStyle w:val="hps"/>
          <w:rFonts w:cs="Arial"/>
          <w:szCs w:val="22"/>
        </w:rPr>
        <w:t>se</w:t>
      </w:r>
      <w:r w:rsidRPr="001020E9">
        <w:rPr>
          <w:rFonts w:cs="Arial"/>
          <w:szCs w:val="22"/>
        </w:rPr>
        <w:t xml:space="preserve"> </w:t>
      </w:r>
      <w:r w:rsidRPr="001020E9">
        <w:rPr>
          <w:rStyle w:val="hps"/>
          <w:rFonts w:cs="Arial"/>
          <w:szCs w:val="22"/>
        </w:rPr>
        <w:t>pošljejo</w:t>
      </w:r>
      <w:r w:rsidRPr="001020E9">
        <w:rPr>
          <w:rFonts w:cs="Arial"/>
          <w:szCs w:val="22"/>
        </w:rPr>
        <w:t xml:space="preserve"> </w:t>
      </w:r>
      <w:r w:rsidRPr="001020E9">
        <w:rPr>
          <w:rStyle w:val="hps"/>
          <w:rFonts w:cs="Arial"/>
          <w:szCs w:val="22"/>
        </w:rPr>
        <w:t>pogodbenici in</w:t>
      </w:r>
      <w:r w:rsidRPr="001020E9">
        <w:rPr>
          <w:rFonts w:cs="Arial"/>
          <w:szCs w:val="22"/>
        </w:rPr>
        <w:t xml:space="preserve"> </w:t>
      </w:r>
      <w:r w:rsidRPr="001020E9">
        <w:rPr>
          <w:rStyle w:val="hps"/>
          <w:rFonts w:cs="Arial"/>
          <w:szCs w:val="22"/>
        </w:rPr>
        <w:t>odboru</w:t>
      </w:r>
      <w:r w:rsidRPr="001020E9">
        <w:rPr>
          <w:rFonts w:cs="Arial"/>
          <w:szCs w:val="22"/>
        </w:rPr>
        <w:t xml:space="preserve"> </w:t>
      </w:r>
      <w:r w:rsidRPr="001020E9">
        <w:rPr>
          <w:rStyle w:val="hps"/>
          <w:rFonts w:cs="Arial"/>
          <w:szCs w:val="22"/>
        </w:rPr>
        <w:t>pogodbenic</w:t>
      </w:r>
      <w:r w:rsidRPr="001020E9">
        <w:rPr>
          <w:rFonts w:cs="Arial"/>
          <w:szCs w:val="22"/>
        </w:rPr>
        <w:t xml:space="preserve">. Poročilo </w:t>
      </w:r>
      <w:r w:rsidRPr="001020E9">
        <w:rPr>
          <w:rStyle w:val="hps"/>
          <w:rFonts w:cs="Arial"/>
          <w:szCs w:val="22"/>
        </w:rPr>
        <w:t>in</w:t>
      </w:r>
      <w:r w:rsidRPr="001020E9">
        <w:rPr>
          <w:rFonts w:cs="Arial"/>
          <w:szCs w:val="22"/>
        </w:rPr>
        <w:t xml:space="preserve"> </w:t>
      </w:r>
      <w:r w:rsidRPr="001020E9">
        <w:rPr>
          <w:rStyle w:val="hps"/>
          <w:rFonts w:cs="Arial"/>
          <w:szCs w:val="22"/>
        </w:rPr>
        <w:t>ugotovitve</w:t>
      </w:r>
      <w:r w:rsidRPr="001020E9">
        <w:rPr>
          <w:rFonts w:cs="Arial"/>
          <w:szCs w:val="22"/>
        </w:rPr>
        <w:t xml:space="preserve"> </w:t>
      </w:r>
      <w:proofErr w:type="spellStart"/>
      <w:r w:rsidRPr="001020E9">
        <w:rPr>
          <w:rStyle w:val="hps"/>
          <w:rFonts w:cs="Arial"/>
          <w:szCs w:val="22"/>
        </w:rPr>
        <w:t>GREVIO</w:t>
      </w:r>
      <w:proofErr w:type="spellEnd"/>
      <w:r w:rsidRPr="001020E9">
        <w:rPr>
          <w:rStyle w:val="hps"/>
          <w:rFonts w:cs="Arial"/>
          <w:szCs w:val="22"/>
        </w:rPr>
        <w:t xml:space="preserve"> so od sprejetja dalje javni, skupaj</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morebitnimi pripombami</w:t>
      </w:r>
      <w:r w:rsidRPr="001020E9">
        <w:rPr>
          <w:rFonts w:cs="Arial"/>
          <w:szCs w:val="22"/>
        </w:rPr>
        <w:t xml:space="preserve"> </w:t>
      </w:r>
      <w:r w:rsidRPr="001020E9">
        <w:rPr>
          <w:rStyle w:val="hps"/>
          <w:rFonts w:cs="Arial"/>
          <w:szCs w:val="22"/>
        </w:rPr>
        <w:t>pogodbenice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12. </w:t>
      </w:r>
      <w:r w:rsidRPr="001020E9">
        <w:rPr>
          <w:rFonts w:cs="Arial"/>
          <w:szCs w:val="22"/>
        </w:rPr>
        <w:tab/>
      </w:r>
      <w:r w:rsidRPr="001020E9">
        <w:rPr>
          <w:rStyle w:val="hps"/>
          <w:rFonts w:cs="Arial"/>
          <w:szCs w:val="22"/>
        </w:rPr>
        <w:t>Brez poseganja v</w:t>
      </w:r>
      <w:r w:rsidRPr="001020E9">
        <w:rPr>
          <w:rFonts w:cs="Arial"/>
          <w:szCs w:val="22"/>
        </w:rPr>
        <w:t xml:space="preserve"> </w:t>
      </w:r>
      <w:r w:rsidRPr="001020E9">
        <w:rPr>
          <w:rStyle w:val="hps"/>
          <w:rFonts w:cs="Arial"/>
          <w:szCs w:val="22"/>
        </w:rPr>
        <w:t>postopek</w:t>
      </w:r>
      <w:r w:rsidRPr="001020E9">
        <w:rPr>
          <w:rFonts w:cs="Arial"/>
          <w:szCs w:val="22"/>
        </w:rPr>
        <w:t xml:space="preserve"> </w:t>
      </w:r>
      <w:r w:rsidRPr="001020E9">
        <w:rPr>
          <w:rStyle w:val="hps"/>
          <w:rFonts w:cs="Arial"/>
          <w:szCs w:val="22"/>
        </w:rPr>
        <w:t>iz</w:t>
      </w:r>
      <w:r w:rsidRPr="001020E9">
        <w:rPr>
          <w:rFonts w:cs="Arial"/>
          <w:szCs w:val="22"/>
        </w:rPr>
        <w:t xml:space="preserve"> </w:t>
      </w:r>
      <w:r w:rsidRPr="001020E9">
        <w:rPr>
          <w:rStyle w:val="hps"/>
          <w:rFonts w:cs="Arial"/>
          <w:szCs w:val="22"/>
        </w:rPr>
        <w:t>prvega</w:t>
      </w:r>
      <w:r w:rsidRPr="001020E9">
        <w:rPr>
          <w:rFonts w:cs="Arial"/>
          <w:szCs w:val="22"/>
        </w:rPr>
        <w:t xml:space="preserve"> </w:t>
      </w:r>
      <w:r w:rsidRPr="001020E9">
        <w:rPr>
          <w:rStyle w:val="hps"/>
          <w:rFonts w:cs="Arial"/>
          <w:szCs w:val="22"/>
        </w:rPr>
        <w:t>do osmega odstavka</w:t>
      </w:r>
      <w:r w:rsidRPr="001020E9">
        <w:rPr>
          <w:rFonts w:cs="Arial"/>
          <w:szCs w:val="22"/>
        </w:rPr>
        <w:t xml:space="preserve"> </w:t>
      </w:r>
      <w:r w:rsidRPr="001020E9">
        <w:rPr>
          <w:rStyle w:val="hps"/>
          <w:rFonts w:cs="Arial"/>
          <w:szCs w:val="22"/>
        </w:rPr>
        <w:t>lahko</w:t>
      </w:r>
      <w:r w:rsidRPr="001020E9">
        <w:rPr>
          <w:rFonts w:cs="Arial"/>
          <w:szCs w:val="22"/>
        </w:rPr>
        <w:t xml:space="preserve"> </w:t>
      </w:r>
      <w:r w:rsidRPr="001020E9">
        <w:rPr>
          <w:rStyle w:val="hps"/>
          <w:rFonts w:cs="Arial"/>
          <w:szCs w:val="22"/>
        </w:rPr>
        <w:t>odbor</w:t>
      </w:r>
      <w:r w:rsidRPr="001020E9">
        <w:rPr>
          <w:rFonts w:cs="Arial"/>
          <w:szCs w:val="22"/>
        </w:rPr>
        <w:t xml:space="preserve"> </w:t>
      </w:r>
      <w:r w:rsidRPr="001020E9">
        <w:rPr>
          <w:rStyle w:val="hps"/>
          <w:rFonts w:cs="Arial"/>
          <w:szCs w:val="22"/>
        </w:rPr>
        <w:t>pogodbenic na</w:t>
      </w:r>
      <w:r w:rsidRPr="001020E9">
        <w:rPr>
          <w:rFonts w:cs="Arial"/>
          <w:szCs w:val="22"/>
        </w:rPr>
        <w:t xml:space="preserve"> </w:t>
      </w:r>
      <w:r w:rsidRPr="001020E9">
        <w:rPr>
          <w:rStyle w:val="hps"/>
          <w:rFonts w:cs="Arial"/>
          <w:szCs w:val="22"/>
        </w:rPr>
        <w:t>podlagi</w:t>
      </w:r>
      <w:r w:rsidRPr="001020E9">
        <w:rPr>
          <w:rFonts w:cs="Arial"/>
          <w:szCs w:val="22"/>
        </w:rPr>
        <w:t xml:space="preserve"> </w:t>
      </w:r>
      <w:r w:rsidRPr="001020E9">
        <w:rPr>
          <w:rStyle w:val="hps"/>
          <w:rFonts w:cs="Arial"/>
          <w:szCs w:val="22"/>
        </w:rPr>
        <w:t>poročila in ugotovitev</w:t>
      </w:r>
      <w:r w:rsidRPr="001020E9">
        <w:rPr>
          <w:rFonts w:cs="Arial"/>
          <w:szCs w:val="22"/>
        </w:rPr>
        <w:t xml:space="preserve"> </w:t>
      </w:r>
      <w:proofErr w:type="spellStart"/>
      <w:r w:rsidRPr="001020E9">
        <w:rPr>
          <w:rStyle w:val="hps"/>
          <w:rFonts w:cs="Arial"/>
          <w:szCs w:val="22"/>
        </w:rPr>
        <w:t>GREVIO</w:t>
      </w:r>
      <w:proofErr w:type="spellEnd"/>
      <w:r w:rsidRPr="001020E9">
        <w:rPr>
          <w:rStyle w:val="hps"/>
          <w:rFonts w:cs="Arial"/>
          <w:szCs w:val="22"/>
        </w:rPr>
        <w:t xml:space="preserve"> sprejme</w:t>
      </w:r>
      <w:r w:rsidRPr="001020E9">
        <w:rPr>
          <w:rFonts w:cs="Arial"/>
          <w:szCs w:val="22"/>
        </w:rPr>
        <w:t xml:space="preserve"> </w:t>
      </w:r>
      <w:r w:rsidRPr="001020E9">
        <w:rPr>
          <w:rStyle w:val="hps"/>
          <w:rFonts w:cs="Arial"/>
          <w:szCs w:val="22"/>
        </w:rPr>
        <w:t>priporočila,</w:t>
      </w:r>
      <w:r w:rsidRPr="001020E9">
        <w:rPr>
          <w:rFonts w:cs="Arial"/>
          <w:szCs w:val="22"/>
        </w:rPr>
        <w:t xml:space="preserve"> </w:t>
      </w:r>
      <w:r w:rsidRPr="001020E9">
        <w:rPr>
          <w:rStyle w:val="hps"/>
          <w:rFonts w:cs="Arial"/>
          <w:szCs w:val="22"/>
        </w:rPr>
        <w:t>naslovljena</w:t>
      </w:r>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to</w:t>
      </w:r>
      <w:r w:rsidRPr="001020E9">
        <w:rPr>
          <w:rFonts w:cs="Arial"/>
          <w:szCs w:val="22"/>
        </w:rPr>
        <w:t xml:space="preserve"> </w:t>
      </w:r>
      <w:r w:rsidRPr="001020E9">
        <w:rPr>
          <w:rStyle w:val="hps"/>
          <w:rFonts w:cs="Arial"/>
          <w:szCs w:val="22"/>
        </w:rPr>
        <w:t>pogodbenico,</w:t>
      </w:r>
      <w:r w:rsidRPr="001020E9">
        <w:rPr>
          <w:rFonts w:cs="Arial"/>
          <w:szCs w:val="22"/>
        </w:rPr>
        <w:t xml:space="preserve"> v zvezi z: </w:t>
      </w:r>
      <w:r w:rsidRPr="001020E9">
        <w:rPr>
          <w:rStyle w:val="hps"/>
          <w:rFonts w:cs="Arial"/>
          <w:szCs w:val="22"/>
        </w:rPr>
        <w:t>a</w:t>
      </w:r>
      <w:r w:rsidRPr="001020E9">
        <w:rPr>
          <w:rFonts w:cs="Arial"/>
          <w:szCs w:val="22"/>
        </w:rPr>
        <w:t xml:space="preserve">) </w:t>
      </w:r>
      <w:r w:rsidRPr="001020E9">
        <w:rPr>
          <w:rStyle w:val="hps"/>
          <w:rFonts w:cs="Arial"/>
          <w:szCs w:val="22"/>
        </w:rPr>
        <w:t xml:space="preserve">ukrepi, ki jih je treba sprejeti, za izvedbo sklepov </w:t>
      </w:r>
      <w:proofErr w:type="spellStart"/>
      <w:r w:rsidRPr="001020E9">
        <w:rPr>
          <w:rStyle w:val="hps"/>
          <w:rFonts w:cs="Arial"/>
          <w:szCs w:val="22"/>
        </w:rPr>
        <w:t>GREVIO</w:t>
      </w:r>
      <w:proofErr w:type="spellEnd"/>
      <w:r w:rsidRPr="001020E9">
        <w:rPr>
          <w:rStyle w:val="hps"/>
          <w:rFonts w:cs="Arial"/>
          <w:szCs w:val="22"/>
        </w:rPr>
        <w:t>,</w:t>
      </w:r>
      <w:r w:rsidRPr="001020E9">
        <w:rPr>
          <w:rFonts w:cs="Arial"/>
          <w:szCs w:val="22"/>
        </w:rPr>
        <w:t xml:space="preserve"> </w:t>
      </w:r>
      <w:r w:rsidRPr="001020E9">
        <w:rPr>
          <w:rStyle w:val="hps"/>
          <w:rFonts w:cs="Arial"/>
          <w:szCs w:val="22"/>
        </w:rPr>
        <w:t>po potrebi z določitvijo</w:t>
      </w:r>
      <w:r w:rsidRPr="001020E9">
        <w:rPr>
          <w:rFonts w:cs="Arial"/>
          <w:szCs w:val="22"/>
        </w:rPr>
        <w:t xml:space="preserve"> </w:t>
      </w:r>
      <w:r w:rsidRPr="001020E9">
        <w:rPr>
          <w:rStyle w:val="hps"/>
          <w:rFonts w:cs="Arial"/>
          <w:szCs w:val="22"/>
        </w:rPr>
        <w:t>dneva, do katerega je treba sporočiti informacijo o izvajanju priporočil,</w:t>
      </w:r>
      <w:r w:rsidRPr="001020E9">
        <w:rPr>
          <w:rFonts w:cs="Arial"/>
          <w:szCs w:val="22"/>
        </w:rPr>
        <w:t xml:space="preserve"> </w:t>
      </w:r>
      <w:r w:rsidRPr="001020E9">
        <w:rPr>
          <w:rStyle w:val="hps"/>
          <w:rFonts w:cs="Arial"/>
          <w:szCs w:val="22"/>
        </w:rPr>
        <w:t>in</w:t>
      </w:r>
      <w:r w:rsidRPr="001020E9">
        <w:rPr>
          <w:rFonts w:cs="Arial"/>
          <w:szCs w:val="22"/>
        </w:rPr>
        <w:t xml:space="preserve"> b) namenom </w:t>
      </w:r>
      <w:r w:rsidRPr="001020E9">
        <w:rPr>
          <w:rStyle w:val="hps"/>
          <w:rFonts w:cs="Arial"/>
          <w:szCs w:val="22"/>
        </w:rPr>
        <w:t>spodbujanja</w:t>
      </w:r>
      <w:r w:rsidRPr="001020E9">
        <w:rPr>
          <w:rFonts w:cs="Arial"/>
          <w:szCs w:val="22"/>
        </w:rPr>
        <w:t xml:space="preserve"> </w:t>
      </w:r>
      <w:r w:rsidRPr="001020E9">
        <w:rPr>
          <w:rStyle w:val="hps"/>
          <w:rFonts w:cs="Arial"/>
          <w:szCs w:val="22"/>
        </w:rPr>
        <w:t>sodelovanja</w:t>
      </w:r>
      <w:r w:rsidRPr="001020E9">
        <w:rPr>
          <w:rFonts w:cs="Arial"/>
          <w:szCs w:val="22"/>
        </w:rPr>
        <w:t xml:space="preserve"> </w:t>
      </w:r>
      <w:r w:rsidRPr="001020E9">
        <w:rPr>
          <w:rStyle w:val="hps"/>
          <w:rFonts w:cs="Arial"/>
          <w:szCs w:val="22"/>
        </w:rPr>
        <w:t>s to</w:t>
      </w:r>
      <w:r w:rsidRPr="001020E9">
        <w:rPr>
          <w:rFonts w:cs="Arial"/>
          <w:szCs w:val="22"/>
        </w:rPr>
        <w:t xml:space="preserve"> </w:t>
      </w:r>
      <w:r w:rsidRPr="001020E9">
        <w:rPr>
          <w:rStyle w:val="hps"/>
          <w:rFonts w:cs="Arial"/>
          <w:szCs w:val="22"/>
        </w:rPr>
        <w:t>pogodbenico</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ustrezno</w:t>
      </w:r>
      <w:r w:rsidRPr="001020E9">
        <w:rPr>
          <w:rFonts w:cs="Arial"/>
          <w:szCs w:val="22"/>
        </w:rPr>
        <w:t xml:space="preserve"> </w:t>
      </w:r>
      <w:r w:rsidRPr="001020E9">
        <w:rPr>
          <w:rStyle w:val="hps"/>
          <w:rFonts w:cs="Arial"/>
          <w:szCs w:val="22"/>
        </w:rPr>
        <w:t>izvajanje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13. </w:t>
      </w:r>
      <w:r w:rsidRPr="001020E9">
        <w:rPr>
          <w:rFonts w:cs="Arial"/>
          <w:szCs w:val="22"/>
        </w:rPr>
        <w:tab/>
      </w:r>
      <w:r w:rsidRPr="001020E9">
        <w:rPr>
          <w:rStyle w:val="hps"/>
          <w:rFonts w:cs="Arial"/>
          <w:szCs w:val="22"/>
        </w:rPr>
        <w:t>Če</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prejme</w:t>
      </w:r>
      <w:r w:rsidRPr="001020E9">
        <w:rPr>
          <w:rFonts w:cs="Arial"/>
          <w:szCs w:val="22"/>
        </w:rPr>
        <w:t xml:space="preserve"> </w:t>
      </w:r>
      <w:r w:rsidRPr="001020E9">
        <w:rPr>
          <w:rStyle w:val="hps"/>
          <w:rFonts w:cs="Arial"/>
          <w:szCs w:val="22"/>
        </w:rPr>
        <w:t>zanesljive</w:t>
      </w:r>
      <w:r w:rsidRPr="001020E9">
        <w:rPr>
          <w:rFonts w:cs="Arial"/>
          <w:szCs w:val="22"/>
        </w:rPr>
        <w:t xml:space="preserve"> </w:t>
      </w:r>
      <w:r w:rsidRPr="001020E9">
        <w:rPr>
          <w:rStyle w:val="hps"/>
          <w:rFonts w:cs="Arial"/>
          <w:szCs w:val="22"/>
        </w:rPr>
        <w:t>informacije,</w:t>
      </w:r>
      <w:r w:rsidRPr="001020E9">
        <w:rPr>
          <w:rFonts w:cs="Arial"/>
          <w:szCs w:val="22"/>
        </w:rPr>
        <w:t xml:space="preserve"> </w:t>
      </w:r>
      <w:r w:rsidRPr="001020E9">
        <w:rPr>
          <w:rStyle w:val="hps"/>
          <w:rFonts w:cs="Arial"/>
          <w:szCs w:val="22"/>
        </w:rPr>
        <w:t>ki kažejo</w:t>
      </w:r>
      <w:r w:rsidRPr="001020E9">
        <w:rPr>
          <w:rFonts w:cs="Arial"/>
          <w:szCs w:val="22"/>
        </w:rPr>
        <w:t xml:space="preserve"> na </w:t>
      </w:r>
      <w:r w:rsidRPr="001020E9">
        <w:rPr>
          <w:rStyle w:val="hps"/>
          <w:rFonts w:cs="Arial"/>
          <w:szCs w:val="22"/>
        </w:rPr>
        <w:t>razmere, v katerih</w:t>
      </w:r>
      <w:r w:rsidRPr="001020E9">
        <w:rPr>
          <w:rFonts w:cs="Arial"/>
          <w:szCs w:val="22"/>
        </w:rPr>
        <w:t xml:space="preserve"> </w:t>
      </w:r>
      <w:r w:rsidRPr="001020E9">
        <w:rPr>
          <w:rStyle w:val="hps"/>
          <w:rFonts w:cs="Arial"/>
          <w:szCs w:val="22"/>
        </w:rPr>
        <w:t>težave</w:t>
      </w:r>
      <w:r w:rsidRPr="001020E9">
        <w:rPr>
          <w:rFonts w:cs="Arial"/>
          <w:szCs w:val="22"/>
        </w:rPr>
        <w:t xml:space="preserve"> </w:t>
      </w:r>
      <w:r w:rsidRPr="001020E9">
        <w:rPr>
          <w:rStyle w:val="hps"/>
          <w:rFonts w:cs="Arial"/>
          <w:szCs w:val="22"/>
        </w:rPr>
        <w:t>zahtevajo</w:t>
      </w:r>
      <w:r w:rsidRPr="001020E9">
        <w:rPr>
          <w:rFonts w:cs="Arial"/>
          <w:szCs w:val="22"/>
        </w:rPr>
        <w:t xml:space="preserve"> </w:t>
      </w:r>
      <w:r w:rsidRPr="001020E9">
        <w:rPr>
          <w:rStyle w:val="hps"/>
          <w:rFonts w:cs="Arial"/>
          <w:szCs w:val="22"/>
        </w:rPr>
        <w:t>takojšnje ukrepanje</w:t>
      </w:r>
      <w:r w:rsidRPr="001020E9">
        <w:rPr>
          <w:rFonts w:cs="Arial"/>
          <w:szCs w:val="22"/>
        </w:rPr>
        <w:t xml:space="preserve">, da se prepreči </w:t>
      </w:r>
      <w:r w:rsidRPr="001020E9">
        <w:rPr>
          <w:rStyle w:val="hps"/>
          <w:rFonts w:cs="Arial"/>
          <w:szCs w:val="22"/>
        </w:rPr>
        <w:t>ali</w:t>
      </w:r>
      <w:r w:rsidRPr="001020E9">
        <w:rPr>
          <w:rFonts w:cs="Arial"/>
          <w:szCs w:val="22"/>
        </w:rPr>
        <w:t xml:space="preserve"> </w:t>
      </w:r>
      <w:r w:rsidRPr="001020E9">
        <w:rPr>
          <w:rStyle w:val="hps"/>
          <w:rFonts w:cs="Arial"/>
          <w:szCs w:val="22"/>
        </w:rPr>
        <w:t>omeji</w:t>
      </w:r>
      <w:r w:rsidRPr="001020E9">
        <w:rPr>
          <w:rFonts w:cs="Arial"/>
          <w:szCs w:val="22"/>
        </w:rPr>
        <w:t xml:space="preserve"> </w:t>
      </w:r>
      <w:r w:rsidRPr="001020E9">
        <w:rPr>
          <w:rStyle w:val="hps"/>
          <w:rFonts w:cs="Arial"/>
          <w:szCs w:val="22"/>
        </w:rPr>
        <w:t>obseg</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število</w:t>
      </w:r>
      <w:r w:rsidRPr="001020E9">
        <w:rPr>
          <w:rFonts w:cs="Arial"/>
          <w:szCs w:val="22"/>
        </w:rPr>
        <w:t xml:space="preserve"> </w:t>
      </w:r>
      <w:r w:rsidRPr="001020E9">
        <w:rPr>
          <w:rStyle w:val="hps"/>
          <w:rFonts w:cs="Arial"/>
          <w:szCs w:val="22"/>
        </w:rPr>
        <w:t>resnih</w:t>
      </w:r>
      <w:r w:rsidRPr="001020E9">
        <w:rPr>
          <w:rFonts w:cs="Arial"/>
          <w:szCs w:val="22"/>
        </w:rPr>
        <w:t xml:space="preserve"> </w:t>
      </w:r>
      <w:r w:rsidRPr="001020E9">
        <w:rPr>
          <w:rStyle w:val="hps"/>
          <w:rFonts w:cs="Arial"/>
          <w:szCs w:val="22"/>
        </w:rPr>
        <w:t>kršitev</w:t>
      </w:r>
      <w:r w:rsidRPr="001020E9">
        <w:rPr>
          <w:rFonts w:cs="Arial"/>
          <w:szCs w:val="22"/>
        </w:rPr>
        <w:t xml:space="preserve"> </w:t>
      </w:r>
      <w:r w:rsidRPr="001020E9">
        <w:rPr>
          <w:rStyle w:val="hps"/>
          <w:rFonts w:cs="Arial"/>
          <w:szCs w:val="22"/>
        </w:rPr>
        <w:t>te konvencije</w:t>
      </w:r>
      <w:r w:rsidRPr="001020E9">
        <w:rPr>
          <w:rFonts w:cs="Arial"/>
          <w:szCs w:val="22"/>
        </w:rPr>
        <w:t xml:space="preserve">, lahko </w:t>
      </w:r>
      <w:r w:rsidRPr="001020E9">
        <w:rPr>
          <w:rStyle w:val="hps"/>
          <w:rFonts w:cs="Arial"/>
          <w:szCs w:val="22"/>
        </w:rPr>
        <w:t>zahteva</w:t>
      </w:r>
      <w:r w:rsidRPr="001020E9">
        <w:rPr>
          <w:rFonts w:cs="Arial"/>
          <w:szCs w:val="22"/>
        </w:rPr>
        <w:t xml:space="preserve"> </w:t>
      </w:r>
      <w:r w:rsidRPr="001020E9">
        <w:rPr>
          <w:rStyle w:val="hps"/>
          <w:rFonts w:cs="Arial"/>
          <w:szCs w:val="22"/>
        </w:rPr>
        <w:t>nujno</w:t>
      </w:r>
      <w:r w:rsidRPr="001020E9">
        <w:rPr>
          <w:rFonts w:cs="Arial"/>
          <w:szCs w:val="22"/>
        </w:rPr>
        <w:t xml:space="preserve"> </w:t>
      </w:r>
      <w:r w:rsidRPr="001020E9">
        <w:rPr>
          <w:rStyle w:val="hps"/>
          <w:rFonts w:cs="Arial"/>
          <w:szCs w:val="22"/>
        </w:rPr>
        <w:t>predložitev</w:t>
      </w:r>
      <w:r w:rsidRPr="001020E9">
        <w:rPr>
          <w:rFonts w:cs="Arial"/>
          <w:szCs w:val="22"/>
        </w:rPr>
        <w:t xml:space="preserve"> </w:t>
      </w:r>
      <w:r w:rsidRPr="001020E9">
        <w:rPr>
          <w:rStyle w:val="hps"/>
          <w:rFonts w:cs="Arial"/>
          <w:szCs w:val="22"/>
        </w:rPr>
        <w:t>posebnega</w:t>
      </w:r>
      <w:r w:rsidRPr="001020E9">
        <w:rPr>
          <w:rFonts w:cs="Arial"/>
          <w:szCs w:val="22"/>
        </w:rPr>
        <w:t xml:space="preserve"> </w:t>
      </w:r>
      <w:r w:rsidRPr="001020E9">
        <w:rPr>
          <w:rStyle w:val="hps"/>
          <w:rFonts w:cs="Arial"/>
          <w:szCs w:val="22"/>
        </w:rPr>
        <w:t>poročila</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sprejetih ukrepih za preprečitev</w:t>
      </w:r>
      <w:r w:rsidRPr="001020E9">
        <w:rPr>
          <w:rFonts w:cs="Arial"/>
          <w:szCs w:val="22"/>
        </w:rPr>
        <w:t xml:space="preserve"> </w:t>
      </w:r>
      <w:r w:rsidRPr="001020E9">
        <w:rPr>
          <w:rStyle w:val="hps"/>
          <w:rFonts w:cs="Arial"/>
          <w:szCs w:val="22"/>
        </w:rPr>
        <w:t>resnega</w:t>
      </w:r>
      <w:r w:rsidRPr="001020E9">
        <w:rPr>
          <w:rFonts w:cs="Arial"/>
          <w:szCs w:val="22"/>
        </w:rPr>
        <w:t xml:space="preserve">, </w:t>
      </w:r>
      <w:r w:rsidRPr="001020E9">
        <w:rPr>
          <w:rStyle w:val="hps"/>
          <w:rFonts w:cs="Arial"/>
          <w:szCs w:val="22"/>
        </w:rPr>
        <w:t>obsežnega</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trdovratnega vzorca</w:t>
      </w:r>
      <w:r w:rsidRPr="001020E9">
        <w:rPr>
          <w:rFonts w:cs="Arial"/>
          <w:szCs w:val="22"/>
        </w:rPr>
        <w:t xml:space="preserve"> </w:t>
      </w:r>
      <w:r w:rsidRPr="001020E9">
        <w:rPr>
          <w:rStyle w:val="hps"/>
          <w:rFonts w:cs="Arial"/>
          <w:szCs w:val="22"/>
        </w:rPr>
        <w:t>nasilja nad</w:t>
      </w:r>
      <w:r w:rsidRPr="001020E9">
        <w:rPr>
          <w:rFonts w:cs="Arial"/>
          <w:szCs w:val="22"/>
        </w:rPr>
        <w:t xml:space="preserve"> </w:t>
      </w:r>
      <w:r w:rsidRPr="001020E9">
        <w:rPr>
          <w:rStyle w:val="hps"/>
          <w:rFonts w:cs="Arial"/>
          <w:szCs w:val="22"/>
        </w:rPr>
        <w:t>ženskami</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14. </w:t>
      </w:r>
      <w:r w:rsidRPr="001020E9">
        <w:rPr>
          <w:rFonts w:cs="Arial"/>
          <w:szCs w:val="22"/>
        </w:rPr>
        <w:tab/>
      </w:r>
      <w:r w:rsidRPr="001020E9">
        <w:rPr>
          <w:rStyle w:val="hps"/>
          <w:rFonts w:cs="Arial"/>
          <w:szCs w:val="22"/>
        </w:rPr>
        <w:t>Ob upoštevanju informacij, ki jih</w:t>
      </w:r>
      <w:r w:rsidRPr="001020E9">
        <w:rPr>
          <w:rFonts w:cs="Arial"/>
          <w:szCs w:val="22"/>
        </w:rPr>
        <w:t xml:space="preserve"> predloži pogodbenica,</w:t>
      </w:r>
      <w:r w:rsidRPr="001020E9">
        <w:rPr>
          <w:rStyle w:val="hps"/>
          <w:rFonts w:cs="Arial"/>
          <w:szCs w:val="22"/>
        </w:rPr>
        <w:t xml:space="preserve"> in</w:t>
      </w:r>
      <w:r w:rsidRPr="001020E9">
        <w:rPr>
          <w:rFonts w:cs="Arial"/>
          <w:szCs w:val="22"/>
        </w:rPr>
        <w:t xml:space="preserve"> </w:t>
      </w:r>
      <w:r w:rsidRPr="001020E9">
        <w:rPr>
          <w:rStyle w:val="hps"/>
          <w:rFonts w:cs="Arial"/>
          <w:szCs w:val="22"/>
        </w:rPr>
        <w:t>vseh drugih razpoložljivih zanesljivih</w:t>
      </w:r>
      <w:r w:rsidRPr="001020E9">
        <w:rPr>
          <w:rFonts w:cs="Arial"/>
          <w:szCs w:val="22"/>
        </w:rPr>
        <w:t xml:space="preserve"> </w:t>
      </w:r>
      <w:r w:rsidRPr="001020E9">
        <w:rPr>
          <w:rStyle w:val="hps"/>
          <w:rFonts w:cs="Arial"/>
          <w:szCs w:val="22"/>
        </w:rPr>
        <w:t>informacij</w:t>
      </w:r>
      <w:r w:rsidRPr="001020E9">
        <w:rPr>
          <w:rFonts w:cs="Arial"/>
          <w:szCs w:val="22"/>
        </w:rPr>
        <w:t xml:space="preserve"> </w:t>
      </w:r>
      <w:r w:rsidRPr="001020E9">
        <w:rPr>
          <w:rStyle w:val="hps"/>
          <w:rFonts w:cs="Arial"/>
          <w:szCs w:val="22"/>
        </w:rPr>
        <w:t>lahko</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imenuje enega</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več svojih</w:t>
      </w:r>
      <w:r w:rsidRPr="001020E9">
        <w:rPr>
          <w:rFonts w:cs="Arial"/>
          <w:szCs w:val="22"/>
        </w:rPr>
        <w:t xml:space="preserve"> </w:t>
      </w:r>
      <w:r w:rsidRPr="001020E9">
        <w:rPr>
          <w:rStyle w:val="hps"/>
          <w:rFonts w:cs="Arial"/>
          <w:szCs w:val="22"/>
        </w:rPr>
        <w:t xml:space="preserve">članov, </w:t>
      </w:r>
      <w:r w:rsidRPr="001020E9">
        <w:rPr>
          <w:rStyle w:val="hps"/>
          <w:rFonts w:cs="Arial"/>
          <w:szCs w:val="22"/>
        </w:rPr>
        <w:lastRenderedPageBreak/>
        <w:t>da vodijo</w:t>
      </w:r>
      <w:r w:rsidRPr="001020E9">
        <w:rPr>
          <w:rFonts w:cs="Arial"/>
          <w:szCs w:val="22"/>
        </w:rPr>
        <w:t xml:space="preserve"> </w:t>
      </w:r>
      <w:r w:rsidRPr="001020E9">
        <w:rPr>
          <w:rStyle w:val="hps"/>
          <w:rFonts w:cs="Arial"/>
          <w:szCs w:val="22"/>
        </w:rPr>
        <w:t>preiskavo in</w:t>
      </w:r>
      <w:r w:rsidRPr="001020E9">
        <w:rPr>
          <w:rFonts w:cs="Arial"/>
          <w:szCs w:val="22"/>
        </w:rPr>
        <w:t xml:space="preserve"> </w:t>
      </w:r>
      <w:r w:rsidRPr="001020E9">
        <w:rPr>
          <w:rStyle w:val="hps"/>
          <w:rFonts w:cs="Arial"/>
          <w:szCs w:val="22"/>
        </w:rPr>
        <w:t>nemudoma</w:t>
      </w:r>
      <w:r w:rsidRPr="001020E9">
        <w:rPr>
          <w:rFonts w:cs="Arial"/>
          <w:szCs w:val="22"/>
        </w:rPr>
        <w:t xml:space="preserve"> </w:t>
      </w:r>
      <w:r w:rsidRPr="001020E9">
        <w:rPr>
          <w:rStyle w:val="hps"/>
          <w:rFonts w:cs="Arial"/>
          <w:szCs w:val="22"/>
        </w:rPr>
        <w:t>poročajo</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Kadar je</w:t>
      </w:r>
      <w:r w:rsidRPr="001020E9">
        <w:rPr>
          <w:rFonts w:cs="Arial"/>
          <w:szCs w:val="22"/>
        </w:rPr>
        <w:t xml:space="preserve"> </w:t>
      </w:r>
      <w:r w:rsidRPr="001020E9">
        <w:rPr>
          <w:rStyle w:val="hps"/>
          <w:rFonts w:cs="Arial"/>
          <w:szCs w:val="22"/>
        </w:rPr>
        <w:t>to upravičeno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soglasjem</w:t>
      </w:r>
      <w:r w:rsidRPr="001020E9">
        <w:rPr>
          <w:rFonts w:cs="Arial"/>
          <w:szCs w:val="22"/>
        </w:rPr>
        <w:t xml:space="preserve"> </w:t>
      </w:r>
      <w:r w:rsidRPr="001020E9">
        <w:rPr>
          <w:rStyle w:val="hps"/>
          <w:rFonts w:cs="Arial"/>
          <w:szCs w:val="22"/>
        </w:rPr>
        <w:t>pogodbenice</w:t>
      </w:r>
      <w:r w:rsidRPr="001020E9">
        <w:rPr>
          <w:rFonts w:cs="Arial"/>
          <w:szCs w:val="22"/>
        </w:rPr>
        <w:t xml:space="preserve">, </w:t>
      </w:r>
      <w:r w:rsidRPr="001020E9">
        <w:rPr>
          <w:rStyle w:val="hps"/>
          <w:rFonts w:cs="Arial"/>
          <w:szCs w:val="22"/>
        </w:rPr>
        <w:t>lahko preiskava vključuje tudi</w:t>
      </w:r>
      <w:r w:rsidRPr="001020E9">
        <w:rPr>
          <w:rFonts w:cs="Arial"/>
          <w:szCs w:val="22"/>
        </w:rPr>
        <w:t xml:space="preserve"> </w:t>
      </w:r>
      <w:r w:rsidRPr="001020E9">
        <w:rPr>
          <w:rStyle w:val="hps"/>
          <w:rFonts w:cs="Arial"/>
          <w:szCs w:val="22"/>
        </w:rPr>
        <w:t>obisk na njenem</w:t>
      </w:r>
      <w:r w:rsidRPr="001020E9">
        <w:rPr>
          <w:rFonts w:cs="Arial"/>
          <w:szCs w:val="22"/>
        </w:rPr>
        <w:t xml:space="preserve"> </w:t>
      </w:r>
      <w:r w:rsidRPr="001020E9">
        <w:rPr>
          <w:rStyle w:val="hps"/>
          <w:rFonts w:cs="Arial"/>
          <w:szCs w:val="22"/>
        </w:rPr>
        <w:t>ozemlju</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i/>
          <w:iCs/>
          <w:szCs w:val="22"/>
        </w:rPr>
      </w:pPr>
      <w:r w:rsidRPr="001020E9">
        <w:rPr>
          <w:rFonts w:cs="Arial"/>
          <w:szCs w:val="22"/>
        </w:rPr>
        <w:t xml:space="preserve">15. </w:t>
      </w:r>
      <w:r w:rsidRPr="001020E9">
        <w:rPr>
          <w:rFonts w:cs="Arial"/>
          <w:szCs w:val="22"/>
        </w:rPr>
        <w:tab/>
      </w:r>
      <w:r w:rsidRPr="001020E9">
        <w:rPr>
          <w:rStyle w:val="hps"/>
          <w:rFonts w:cs="Arial"/>
          <w:szCs w:val="22"/>
        </w:rPr>
        <w:t>Po proučitvi ugotovitev</w:t>
      </w:r>
      <w:r w:rsidRPr="001020E9">
        <w:rPr>
          <w:rFonts w:cs="Arial"/>
          <w:szCs w:val="22"/>
        </w:rPr>
        <w:t xml:space="preserve"> </w:t>
      </w:r>
      <w:r w:rsidRPr="001020E9">
        <w:rPr>
          <w:rStyle w:val="hps"/>
          <w:rFonts w:cs="Arial"/>
          <w:szCs w:val="22"/>
        </w:rPr>
        <w:t>preiskave</w:t>
      </w:r>
      <w:r w:rsidRPr="001020E9">
        <w:rPr>
          <w:rFonts w:cs="Arial"/>
          <w:szCs w:val="22"/>
        </w:rPr>
        <w:t xml:space="preserve"> </w:t>
      </w:r>
      <w:r w:rsidRPr="001020E9">
        <w:rPr>
          <w:rStyle w:val="hps"/>
          <w:rFonts w:cs="Arial"/>
          <w:szCs w:val="22"/>
        </w:rPr>
        <w:t>iz</w:t>
      </w:r>
      <w:r w:rsidRPr="001020E9">
        <w:rPr>
          <w:rFonts w:cs="Arial"/>
          <w:szCs w:val="22"/>
        </w:rPr>
        <w:t xml:space="preserve"> </w:t>
      </w:r>
      <w:r w:rsidRPr="001020E9">
        <w:rPr>
          <w:rStyle w:val="hps"/>
          <w:rFonts w:cs="Arial"/>
          <w:szCs w:val="22"/>
        </w:rPr>
        <w:t>prejšnjega odstavka</w:t>
      </w:r>
      <w:r w:rsidRPr="001020E9">
        <w:rPr>
          <w:rFonts w:cs="Arial"/>
          <w:szCs w:val="22"/>
        </w:rPr>
        <w:t xml:space="preserve"> </w:t>
      </w:r>
      <w:r w:rsidRPr="001020E9">
        <w:rPr>
          <w:rStyle w:val="hps"/>
          <w:rFonts w:cs="Arial"/>
          <w:szCs w:val="22"/>
        </w:rPr>
        <w:t xml:space="preserve">pošlje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ugotovitve</w:t>
      </w:r>
      <w:r w:rsidRPr="001020E9">
        <w:rPr>
          <w:rFonts w:cs="Arial"/>
          <w:szCs w:val="22"/>
        </w:rPr>
        <w:t xml:space="preserve"> </w:t>
      </w:r>
      <w:r w:rsidRPr="001020E9">
        <w:rPr>
          <w:rStyle w:val="hps"/>
          <w:rFonts w:cs="Arial"/>
          <w:szCs w:val="22"/>
        </w:rPr>
        <w:t>pogodbenici</w:t>
      </w:r>
      <w:r w:rsidRPr="001020E9">
        <w:rPr>
          <w:rFonts w:cs="Arial"/>
          <w:szCs w:val="22"/>
        </w:rPr>
        <w:t xml:space="preserve"> in, </w:t>
      </w:r>
      <w:r w:rsidRPr="001020E9">
        <w:rPr>
          <w:rStyle w:val="hps"/>
          <w:rFonts w:cs="Arial"/>
          <w:szCs w:val="22"/>
        </w:rPr>
        <w:t>kadar je to primerno</w:t>
      </w:r>
      <w:r w:rsidRPr="001020E9">
        <w:rPr>
          <w:rFonts w:cs="Arial"/>
          <w:szCs w:val="22"/>
        </w:rPr>
        <w:t xml:space="preserve">, </w:t>
      </w:r>
      <w:r w:rsidRPr="001020E9">
        <w:rPr>
          <w:rStyle w:val="hps"/>
          <w:rFonts w:cs="Arial"/>
          <w:szCs w:val="22"/>
        </w:rPr>
        <w:t>odboru</w:t>
      </w:r>
      <w:r w:rsidRPr="001020E9">
        <w:rPr>
          <w:rFonts w:cs="Arial"/>
          <w:szCs w:val="22"/>
        </w:rPr>
        <w:t xml:space="preserve"> </w:t>
      </w:r>
      <w:r w:rsidRPr="001020E9">
        <w:rPr>
          <w:rStyle w:val="hps"/>
          <w:rFonts w:cs="Arial"/>
          <w:szCs w:val="22"/>
        </w:rPr>
        <w:t>pogodbenic in Odboru</w:t>
      </w:r>
      <w:r w:rsidRPr="001020E9">
        <w:rPr>
          <w:rFonts w:cs="Arial"/>
          <w:szCs w:val="22"/>
        </w:rPr>
        <w:t xml:space="preserve"> </w:t>
      </w:r>
      <w:r w:rsidRPr="001020E9">
        <w:rPr>
          <w:rStyle w:val="hps"/>
          <w:rFonts w:cs="Arial"/>
          <w:szCs w:val="22"/>
        </w:rPr>
        <w:t>ministrov</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skupaj z vsemi</w:t>
      </w:r>
      <w:r w:rsidRPr="001020E9">
        <w:rPr>
          <w:rFonts w:cs="Arial"/>
          <w:szCs w:val="22"/>
        </w:rPr>
        <w:t xml:space="preserve"> </w:t>
      </w:r>
      <w:r w:rsidRPr="001020E9">
        <w:rPr>
          <w:rStyle w:val="hps"/>
          <w:rFonts w:cs="Arial"/>
          <w:szCs w:val="22"/>
        </w:rPr>
        <w:t>pripombami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priporočili</w:t>
      </w:r>
      <w:r w:rsidRPr="001020E9">
        <w:rPr>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69. člen  — splošna priporočila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lahko,</w:t>
      </w:r>
      <w:r w:rsidRPr="001020E9">
        <w:rPr>
          <w:rFonts w:cs="Arial"/>
          <w:szCs w:val="22"/>
        </w:rPr>
        <w:t xml:space="preserve"> </w:t>
      </w:r>
      <w:r w:rsidRPr="001020E9">
        <w:rPr>
          <w:rStyle w:val="hps"/>
          <w:rFonts w:cs="Arial"/>
          <w:szCs w:val="22"/>
        </w:rPr>
        <w:t>kadar je to primerno, sprejme</w:t>
      </w:r>
      <w:r w:rsidRPr="001020E9">
        <w:rPr>
          <w:rFonts w:cs="Arial"/>
          <w:szCs w:val="22"/>
        </w:rPr>
        <w:t xml:space="preserve"> </w:t>
      </w:r>
      <w:r w:rsidRPr="001020E9">
        <w:rPr>
          <w:rStyle w:val="hps"/>
          <w:rFonts w:cs="Arial"/>
          <w:szCs w:val="22"/>
        </w:rPr>
        <w:t>splošna priporočila za</w:t>
      </w:r>
      <w:r w:rsidRPr="001020E9">
        <w:rPr>
          <w:rFonts w:cs="Arial"/>
          <w:szCs w:val="22"/>
        </w:rPr>
        <w:t xml:space="preserve"> </w:t>
      </w:r>
      <w:r w:rsidRPr="001020E9">
        <w:rPr>
          <w:rStyle w:val="hps"/>
          <w:rFonts w:cs="Arial"/>
          <w:szCs w:val="22"/>
        </w:rPr>
        <w:t>izvajanje te konvencije</w:t>
      </w:r>
      <w:r w:rsidRPr="001020E9">
        <w:rPr>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 xml:space="preserve">70. člen  </w:t>
      </w:r>
      <w:r w:rsidRPr="001020E9">
        <w:rPr>
          <w:rStyle w:val="hps"/>
          <w:rFonts w:cs="Arial"/>
          <w:b/>
          <w:bCs/>
          <w:szCs w:val="22"/>
        </w:rPr>
        <w:t xml:space="preserve">— parlamentarna udeležba </w:t>
      </w:r>
      <w:r w:rsidRPr="001020E9">
        <w:rPr>
          <w:rStyle w:val="shorttext"/>
          <w:rFonts w:cs="Arial"/>
          <w:b/>
          <w:bCs/>
          <w:szCs w:val="22"/>
        </w:rPr>
        <w:t>pri spremljanju</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Nacionalni</w:t>
      </w:r>
      <w:r w:rsidRPr="001020E9">
        <w:rPr>
          <w:rFonts w:cs="Arial"/>
          <w:szCs w:val="22"/>
        </w:rPr>
        <w:t xml:space="preserve"> </w:t>
      </w:r>
      <w:r w:rsidRPr="001020E9">
        <w:rPr>
          <w:rStyle w:val="hps"/>
          <w:rFonts w:cs="Arial"/>
          <w:szCs w:val="22"/>
        </w:rPr>
        <w:t>parlamenti</w:t>
      </w:r>
      <w:r w:rsidRPr="001020E9">
        <w:rPr>
          <w:rFonts w:cs="Arial"/>
          <w:szCs w:val="22"/>
        </w:rPr>
        <w:t xml:space="preserve"> </w:t>
      </w:r>
      <w:r w:rsidRPr="001020E9">
        <w:rPr>
          <w:rStyle w:val="hps"/>
          <w:rFonts w:cs="Arial"/>
          <w:szCs w:val="22"/>
        </w:rPr>
        <w:t>so</w:t>
      </w:r>
      <w:r w:rsidRPr="001020E9">
        <w:rPr>
          <w:rFonts w:cs="Arial"/>
          <w:szCs w:val="22"/>
        </w:rPr>
        <w:t xml:space="preserve"> </w:t>
      </w:r>
      <w:r w:rsidRPr="001020E9">
        <w:rPr>
          <w:rStyle w:val="hps"/>
          <w:rFonts w:cs="Arial"/>
          <w:szCs w:val="22"/>
        </w:rPr>
        <w:t>vabljeni</w:t>
      </w:r>
      <w:r w:rsidRPr="001020E9">
        <w:rPr>
          <w:rFonts w:cs="Arial"/>
          <w:szCs w:val="22"/>
        </w:rPr>
        <w:t xml:space="preserve"> </w:t>
      </w:r>
      <w:r w:rsidRPr="001020E9">
        <w:rPr>
          <w:rStyle w:val="hps"/>
          <w:rFonts w:cs="Arial"/>
          <w:szCs w:val="22"/>
        </w:rPr>
        <w:t>k</w:t>
      </w:r>
      <w:r w:rsidRPr="001020E9">
        <w:rPr>
          <w:rFonts w:cs="Arial"/>
          <w:szCs w:val="22"/>
        </w:rPr>
        <w:t xml:space="preserve"> </w:t>
      </w:r>
      <w:r w:rsidRPr="001020E9">
        <w:rPr>
          <w:rStyle w:val="hps"/>
          <w:rFonts w:cs="Arial"/>
          <w:szCs w:val="22"/>
        </w:rPr>
        <w:t>sodelovanju</w:t>
      </w:r>
      <w:r w:rsidRPr="001020E9">
        <w:rPr>
          <w:rFonts w:cs="Arial"/>
          <w:szCs w:val="22"/>
        </w:rPr>
        <w:t xml:space="preserve"> </w:t>
      </w:r>
      <w:r w:rsidRPr="001020E9">
        <w:rPr>
          <w:rStyle w:val="hps"/>
          <w:rFonts w:cs="Arial"/>
          <w:szCs w:val="22"/>
        </w:rPr>
        <w:t>pri spremljanju ukrepov</w:t>
      </w:r>
      <w:r w:rsidRPr="001020E9">
        <w:rPr>
          <w:rFonts w:cs="Arial"/>
          <w:szCs w:val="22"/>
        </w:rPr>
        <w:t xml:space="preserve">, sprejetih </w:t>
      </w:r>
      <w:r w:rsidRPr="001020E9">
        <w:rPr>
          <w:rStyle w:val="hps"/>
          <w:rFonts w:cs="Arial"/>
          <w:szCs w:val="22"/>
        </w:rPr>
        <w:t>za</w:t>
      </w:r>
      <w:r w:rsidRPr="001020E9">
        <w:rPr>
          <w:rFonts w:cs="Arial"/>
          <w:szCs w:val="22"/>
        </w:rPr>
        <w:t xml:space="preserve"> </w:t>
      </w:r>
      <w:r w:rsidRPr="001020E9">
        <w:rPr>
          <w:rStyle w:val="hps"/>
          <w:rFonts w:cs="Arial"/>
          <w:szCs w:val="22"/>
        </w:rPr>
        <w:t>izvajanje</w:t>
      </w:r>
      <w:r w:rsidRPr="001020E9">
        <w:rPr>
          <w:rFonts w:cs="Arial"/>
          <w:szCs w:val="22"/>
        </w:rPr>
        <w:t xml:space="preserve"> </w:t>
      </w:r>
      <w:r w:rsidRPr="001020E9">
        <w:rPr>
          <w:rStyle w:val="hps"/>
          <w:rFonts w:cs="Arial"/>
          <w:szCs w:val="22"/>
        </w:rPr>
        <w:t>te 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Pogodbenice</w:t>
      </w:r>
      <w:r w:rsidRPr="001020E9">
        <w:rPr>
          <w:rFonts w:cs="Arial"/>
          <w:szCs w:val="22"/>
        </w:rPr>
        <w:t xml:space="preserve"> </w:t>
      </w:r>
      <w:r w:rsidRPr="001020E9">
        <w:rPr>
          <w:rStyle w:val="hps"/>
          <w:rFonts w:cs="Arial"/>
          <w:szCs w:val="22"/>
        </w:rPr>
        <w:t>predložijo</w:t>
      </w:r>
      <w:r w:rsidRPr="001020E9">
        <w:rPr>
          <w:rFonts w:cs="Arial"/>
          <w:szCs w:val="22"/>
        </w:rPr>
        <w:t xml:space="preserve"> </w:t>
      </w:r>
      <w:r w:rsidRPr="001020E9">
        <w:rPr>
          <w:rStyle w:val="hps"/>
          <w:rFonts w:cs="Arial"/>
          <w:szCs w:val="22"/>
        </w:rPr>
        <w:t>poročila</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svojim</w:t>
      </w:r>
      <w:r w:rsidRPr="001020E9">
        <w:rPr>
          <w:rFonts w:cs="Arial"/>
          <w:szCs w:val="22"/>
        </w:rPr>
        <w:t xml:space="preserve"> </w:t>
      </w:r>
      <w:r w:rsidRPr="001020E9">
        <w:rPr>
          <w:rStyle w:val="hps"/>
          <w:rFonts w:cs="Arial"/>
          <w:szCs w:val="22"/>
        </w:rPr>
        <w:t>nacionalnim</w:t>
      </w:r>
      <w:r w:rsidRPr="001020E9">
        <w:rPr>
          <w:rFonts w:cs="Arial"/>
          <w:szCs w:val="22"/>
        </w:rPr>
        <w:t xml:space="preserve"> </w:t>
      </w:r>
      <w:r w:rsidRPr="001020E9">
        <w:rPr>
          <w:rStyle w:val="hps"/>
          <w:rFonts w:cs="Arial"/>
          <w:szCs w:val="22"/>
        </w:rPr>
        <w:t>parlamentom</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t xml:space="preserve">Parlamentarna </w:t>
      </w:r>
      <w:r w:rsidRPr="001020E9">
        <w:rPr>
          <w:rStyle w:val="hps"/>
          <w:rFonts w:cs="Arial"/>
          <w:szCs w:val="22"/>
        </w:rPr>
        <w:t>skupščina</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je vabljen</w:t>
      </w:r>
      <w:r w:rsidRPr="001020E9">
        <w:rPr>
          <w:rFonts w:cs="Arial"/>
          <w:szCs w:val="22"/>
        </w:rPr>
        <w:t xml:space="preserve">a, da se </w:t>
      </w:r>
      <w:r w:rsidRPr="001020E9">
        <w:rPr>
          <w:rStyle w:val="hps"/>
          <w:rFonts w:cs="Arial"/>
          <w:szCs w:val="22"/>
        </w:rPr>
        <w:t>redno</w:t>
      </w:r>
      <w:r w:rsidRPr="001020E9">
        <w:rPr>
          <w:rFonts w:cs="Arial"/>
          <w:szCs w:val="22"/>
        </w:rPr>
        <w:t xml:space="preserve"> </w:t>
      </w:r>
      <w:r w:rsidRPr="001020E9">
        <w:rPr>
          <w:rStyle w:val="hps"/>
          <w:rFonts w:cs="Arial"/>
          <w:szCs w:val="22"/>
        </w:rPr>
        <w:t>seznanja z</w:t>
      </w:r>
      <w:r w:rsidRPr="001020E9">
        <w:rPr>
          <w:rFonts w:cs="Arial"/>
          <w:szCs w:val="22"/>
        </w:rPr>
        <w:t xml:space="preserve"> </w:t>
      </w:r>
      <w:r w:rsidRPr="001020E9">
        <w:rPr>
          <w:rStyle w:val="hps"/>
          <w:rFonts w:cs="Arial"/>
          <w:szCs w:val="22"/>
        </w:rPr>
        <w:t>izvajanjem te</w:t>
      </w:r>
      <w:r w:rsidRPr="001020E9">
        <w:rPr>
          <w:rFonts w:cs="Arial"/>
          <w:szCs w:val="22"/>
        </w:rPr>
        <w:t xml:space="preserve"> </w:t>
      </w:r>
      <w:r w:rsidRPr="001020E9">
        <w:rPr>
          <w:rStyle w:val="hps"/>
          <w:rFonts w:cs="Arial"/>
          <w:szCs w:val="22"/>
        </w:rPr>
        <w:t>konvencije</w:t>
      </w:r>
      <w:r w:rsidRPr="001020E9">
        <w:rPr>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X. poglavje  — razmerje do drugih mednarodnih instrumentov</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71. člen — razmerje do drugih mednarodnih instrumentov</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Ta</w:t>
      </w:r>
      <w:r w:rsidRPr="001020E9">
        <w:rPr>
          <w:rFonts w:cs="Arial"/>
          <w:szCs w:val="22"/>
        </w:rPr>
        <w:t xml:space="preserve"> </w:t>
      </w:r>
      <w:r w:rsidRPr="001020E9">
        <w:rPr>
          <w:rStyle w:val="hps"/>
          <w:rFonts w:cs="Arial"/>
          <w:szCs w:val="22"/>
        </w:rPr>
        <w:t>konvencija ne</w:t>
      </w:r>
      <w:r w:rsidRPr="001020E9">
        <w:rPr>
          <w:rFonts w:cs="Arial"/>
          <w:szCs w:val="22"/>
        </w:rPr>
        <w:t xml:space="preserve"> </w:t>
      </w:r>
      <w:r w:rsidRPr="001020E9">
        <w:rPr>
          <w:rStyle w:val="hps"/>
          <w:rFonts w:cs="Arial"/>
          <w:szCs w:val="22"/>
        </w:rPr>
        <w:t>vpliva na</w:t>
      </w:r>
      <w:r w:rsidRPr="001020E9">
        <w:rPr>
          <w:rFonts w:cs="Arial"/>
          <w:szCs w:val="22"/>
        </w:rPr>
        <w:t xml:space="preserve"> </w:t>
      </w:r>
      <w:r w:rsidRPr="001020E9">
        <w:rPr>
          <w:rStyle w:val="hps"/>
          <w:rFonts w:cs="Arial"/>
          <w:szCs w:val="22"/>
        </w:rPr>
        <w:t>obveznosti, ki</w:t>
      </w:r>
      <w:r w:rsidRPr="001020E9">
        <w:rPr>
          <w:rFonts w:cs="Arial"/>
          <w:szCs w:val="22"/>
        </w:rPr>
        <w:t xml:space="preserve"> </w:t>
      </w:r>
      <w:r w:rsidRPr="001020E9">
        <w:rPr>
          <w:rStyle w:val="hps"/>
          <w:rFonts w:cs="Arial"/>
          <w:szCs w:val="22"/>
        </w:rPr>
        <w:t>izhajajo</w:t>
      </w:r>
      <w:r w:rsidRPr="001020E9">
        <w:rPr>
          <w:rFonts w:cs="Arial"/>
          <w:szCs w:val="22"/>
        </w:rPr>
        <w:t xml:space="preserve"> </w:t>
      </w:r>
      <w:r w:rsidRPr="001020E9">
        <w:rPr>
          <w:rStyle w:val="hps"/>
          <w:rFonts w:cs="Arial"/>
          <w:szCs w:val="22"/>
        </w:rPr>
        <w:t>iz</w:t>
      </w:r>
      <w:r w:rsidRPr="001020E9">
        <w:rPr>
          <w:rFonts w:cs="Arial"/>
          <w:szCs w:val="22"/>
        </w:rPr>
        <w:t xml:space="preserve"> </w:t>
      </w:r>
      <w:r w:rsidRPr="001020E9">
        <w:rPr>
          <w:rStyle w:val="hps"/>
          <w:rFonts w:cs="Arial"/>
          <w:szCs w:val="22"/>
        </w:rPr>
        <w:t>drugih</w:t>
      </w:r>
      <w:r w:rsidRPr="001020E9">
        <w:rPr>
          <w:rFonts w:cs="Arial"/>
          <w:szCs w:val="22"/>
        </w:rPr>
        <w:t xml:space="preserve"> </w:t>
      </w:r>
      <w:r w:rsidRPr="001020E9">
        <w:rPr>
          <w:rStyle w:val="hps"/>
          <w:rFonts w:cs="Arial"/>
          <w:szCs w:val="22"/>
        </w:rPr>
        <w:t>mednarodnih instrumentov, katerih</w:t>
      </w:r>
      <w:r w:rsidRPr="001020E9">
        <w:rPr>
          <w:rFonts w:cs="Arial"/>
          <w:szCs w:val="22"/>
        </w:rPr>
        <w:t xml:space="preserve"> </w:t>
      </w:r>
      <w:r w:rsidRPr="001020E9">
        <w:rPr>
          <w:rStyle w:val="hps"/>
          <w:rFonts w:cs="Arial"/>
          <w:szCs w:val="22"/>
        </w:rPr>
        <w:t>pogodbenice so ali bodo postale</w:t>
      </w:r>
      <w:r w:rsidRPr="001020E9">
        <w:rPr>
          <w:rFonts w:cs="Arial"/>
          <w:szCs w:val="22"/>
        </w:rPr>
        <w:t xml:space="preserve"> </w:t>
      </w:r>
      <w:r w:rsidRPr="001020E9">
        <w:rPr>
          <w:rStyle w:val="hps"/>
          <w:rFonts w:cs="Arial"/>
          <w:szCs w:val="22"/>
        </w:rPr>
        <w:t xml:space="preserve">pogodbenice te konvencije, </w:t>
      </w:r>
      <w:r w:rsidRPr="001020E9">
        <w:rPr>
          <w:rFonts w:cs="Arial"/>
          <w:szCs w:val="22"/>
        </w:rPr>
        <w:t xml:space="preserve">in </w:t>
      </w:r>
      <w:r w:rsidRPr="001020E9">
        <w:rPr>
          <w:rStyle w:val="hps"/>
          <w:rFonts w:cs="Arial"/>
          <w:szCs w:val="22"/>
        </w:rPr>
        <w:t>ki vsebujejo</w:t>
      </w:r>
      <w:r w:rsidRPr="001020E9">
        <w:rPr>
          <w:rFonts w:cs="Arial"/>
          <w:szCs w:val="22"/>
        </w:rPr>
        <w:t xml:space="preserve"> </w:t>
      </w:r>
      <w:r w:rsidRPr="001020E9">
        <w:rPr>
          <w:rStyle w:val="hps"/>
          <w:rFonts w:cs="Arial"/>
          <w:szCs w:val="22"/>
        </w:rPr>
        <w:t>določbe</w:t>
      </w:r>
      <w:r w:rsidRPr="001020E9">
        <w:rPr>
          <w:rFonts w:cs="Arial"/>
          <w:szCs w:val="22"/>
        </w:rPr>
        <w:t xml:space="preserve"> </w:t>
      </w:r>
      <w:r w:rsidRPr="001020E9">
        <w:rPr>
          <w:rStyle w:val="hps"/>
          <w:rFonts w:cs="Arial"/>
          <w:szCs w:val="22"/>
        </w:rPr>
        <w:t>o zadevah, ki</w:t>
      </w:r>
      <w:r w:rsidRPr="001020E9">
        <w:rPr>
          <w:rFonts w:cs="Arial"/>
          <w:szCs w:val="22"/>
        </w:rPr>
        <w:t xml:space="preserve"> </w:t>
      </w:r>
      <w:r w:rsidRPr="001020E9">
        <w:rPr>
          <w:rStyle w:val="hps"/>
          <w:rFonts w:cs="Arial"/>
          <w:szCs w:val="22"/>
        </w:rPr>
        <w:t>jih ureja</w:t>
      </w:r>
      <w:r w:rsidRPr="001020E9">
        <w:rPr>
          <w:rFonts w:cs="Arial"/>
          <w:szCs w:val="22"/>
        </w:rPr>
        <w:t xml:space="preserve"> </w:t>
      </w:r>
      <w:r w:rsidRPr="001020E9">
        <w:rPr>
          <w:rStyle w:val="hps"/>
          <w:rFonts w:cs="Arial"/>
          <w:szCs w:val="22"/>
        </w:rPr>
        <w:t>ta</w:t>
      </w:r>
      <w:r w:rsidRPr="001020E9">
        <w:rPr>
          <w:rFonts w:cs="Arial"/>
          <w:szCs w:val="22"/>
        </w:rPr>
        <w:t xml:space="preserve"> </w:t>
      </w:r>
      <w:r w:rsidRPr="001020E9">
        <w:rPr>
          <w:rStyle w:val="hps"/>
          <w:rFonts w:cs="Arial"/>
          <w:szCs w:val="22"/>
        </w:rPr>
        <w:t>konvencija</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t xml:space="preserve">Pogodbenice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lahko med seboj</w:t>
      </w:r>
      <w:r w:rsidRPr="001020E9">
        <w:rPr>
          <w:rFonts w:cs="Arial"/>
          <w:szCs w:val="22"/>
        </w:rPr>
        <w:t xml:space="preserve"> </w:t>
      </w:r>
      <w:r w:rsidRPr="001020E9">
        <w:rPr>
          <w:rStyle w:val="hps"/>
          <w:rFonts w:cs="Arial"/>
          <w:szCs w:val="22"/>
        </w:rPr>
        <w:t>sklenejo</w:t>
      </w:r>
      <w:r w:rsidRPr="001020E9">
        <w:rPr>
          <w:rFonts w:cs="Arial"/>
          <w:szCs w:val="22"/>
        </w:rPr>
        <w:t xml:space="preserve"> </w:t>
      </w:r>
      <w:r w:rsidRPr="001020E9">
        <w:rPr>
          <w:rStyle w:val="hps"/>
          <w:rFonts w:cs="Arial"/>
          <w:szCs w:val="22"/>
        </w:rPr>
        <w:t>dvostranske</w:t>
      </w:r>
      <w:r w:rsidRPr="001020E9">
        <w:rPr>
          <w:rFonts w:cs="Arial"/>
          <w:szCs w:val="22"/>
        </w:rPr>
        <w:t xml:space="preserve"> </w:t>
      </w:r>
      <w:r w:rsidRPr="001020E9">
        <w:rPr>
          <w:rStyle w:val="hps"/>
          <w:rFonts w:cs="Arial"/>
          <w:szCs w:val="22"/>
        </w:rPr>
        <w:t>in večstranske sporazume</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zadevah,</w:t>
      </w:r>
      <w:r w:rsidRPr="001020E9">
        <w:rPr>
          <w:rFonts w:cs="Arial"/>
          <w:szCs w:val="22"/>
        </w:rPr>
        <w:t xml:space="preserve"> </w:t>
      </w:r>
      <w:r w:rsidRPr="001020E9">
        <w:rPr>
          <w:rStyle w:val="hps"/>
          <w:rFonts w:cs="Arial"/>
          <w:szCs w:val="22"/>
        </w:rPr>
        <w:t>ki jih obravnava ta</w:t>
      </w:r>
      <w:r w:rsidRPr="001020E9">
        <w:rPr>
          <w:rFonts w:cs="Arial"/>
          <w:szCs w:val="22"/>
        </w:rPr>
        <w:t xml:space="preserve"> </w:t>
      </w:r>
      <w:r w:rsidRPr="001020E9">
        <w:rPr>
          <w:rStyle w:val="hps"/>
          <w:rFonts w:cs="Arial"/>
          <w:szCs w:val="22"/>
        </w:rPr>
        <w:t xml:space="preserve">konvencija, zaradi dopolnitve ali okrepitve določb ali lažje uporabe načel, ki jih vsebuje. </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proofErr w:type="spellStart"/>
      <w:r w:rsidRPr="001020E9">
        <w:rPr>
          <w:rFonts w:cs="Arial"/>
          <w:b/>
          <w:bCs/>
          <w:szCs w:val="22"/>
        </w:rPr>
        <w:t>XI</w:t>
      </w:r>
      <w:proofErr w:type="spellEnd"/>
      <w:r w:rsidRPr="001020E9">
        <w:rPr>
          <w:rFonts w:cs="Arial"/>
          <w:b/>
          <w:bCs/>
          <w:szCs w:val="22"/>
        </w:rPr>
        <w:t>. poglavje  — spremembe konvencije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72. člen  — spremembe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Vsak predlog</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spremembo</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ki ga pripravi pogodbenica</w:t>
      </w:r>
      <w:r w:rsidRPr="001020E9">
        <w:rPr>
          <w:rFonts w:cs="Arial"/>
          <w:szCs w:val="22"/>
        </w:rPr>
        <w:t xml:space="preserve">, se </w:t>
      </w:r>
      <w:r w:rsidRPr="001020E9">
        <w:rPr>
          <w:rStyle w:val="hps"/>
          <w:rFonts w:cs="Arial"/>
          <w:szCs w:val="22"/>
        </w:rPr>
        <w:t>sporoči</w:t>
      </w:r>
      <w:r w:rsidRPr="001020E9">
        <w:rPr>
          <w:rFonts w:cs="Arial"/>
          <w:szCs w:val="22"/>
        </w:rPr>
        <w:t xml:space="preserve"> </w:t>
      </w:r>
      <w:r w:rsidRPr="001020E9">
        <w:rPr>
          <w:rStyle w:val="hps"/>
          <w:rFonts w:cs="Arial"/>
          <w:szCs w:val="22"/>
        </w:rPr>
        <w:t>generalnemu sekretarju</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 ki ga pošlje državam članicam 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vsaki</w:t>
      </w:r>
      <w:r w:rsidRPr="001020E9">
        <w:rPr>
          <w:rFonts w:cs="Arial"/>
          <w:szCs w:val="22"/>
        </w:rPr>
        <w:t xml:space="preserve"> </w:t>
      </w:r>
      <w:r w:rsidRPr="001020E9">
        <w:rPr>
          <w:rStyle w:val="hps"/>
          <w:rFonts w:cs="Arial"/>
          <w:szCs w:val="22"/>
        </w:rPr>
        <w:t>podpisnici</w:t>
      </w:r>
      <w:r w:rsidRPr="001020E9">
        <w:rPr>
          <w:rFonts w:cs="Arial"/>
          <w:szCs w:val="22"/>
        </w:rPr>
        <w:t xml:space="preserve">, vsaki </w:t>
      </w:r>
      <w:r w:rsidRPr="001020E9">
        <w:rPr>
          <w:rStyle w:val="hps"/>
          <w:rFonts w:cs="Arial"/>
          <w:szCs w:val="22"/>
        </w:rPr>
        <w:t>pogodbenici</w:t>
      </w:r>
      <w:r w:rsidRPr="001020E9">
        <w:rPr>
          <w:rFonts w:cs="Arial"/>
          <w:szCs w:val="22"/>
        </w:rPr>
        <w:t xml:space="preserve">, </w:t>
      </w:r>
      <w:r w:rsidRPr="001020E9">
        <w:rPr>
          <w:rStyle w:val="hps"/>
          <w:rFonts w:cs="Arial"/>
          <w:szCs w:val="22"/>
        </w:rPr>
        <w:t>Evropski</w:t>
      </w:r>
      <w:r w:rsidRPr="001020E9">
        <w:rPr>
          <w:rFonts w:cs="Arial"/>
          <w:szCs w:val="22"/>
        </w:rPr>
        <w:t xml:space="preserve"> </w:t>
      </w:r>
      <w:r w:rsidRPr="001020E9">
        <w:rPr>
          <w:rStyle w:val="hps"/>
          <w:rFonts w:cs="Arial"/>
          <w:szCs w:val="22"/>
        </w:rPr>
        <w:t>uniji</w:t>
      </w:r>
      <w:r w:rsidRPr="001020E9">
        <w:rPr>
          <w:rFonts w:cs="Arial"/>
          <w:szCs w:val="22"/>
        </w:rPr>
        <w:t xml:space="preserve">, vsaki </w:t>
      </w:r>
      <w:r w:rsidRPr="001020E9">
        <w:rPr>
          <w:rStyle w:val="hps"/>
          <w:rFonts w:cs="Arial"/>
          <w:szCs w:val="22"/>
        </w:rPr>
        <w:t>državi, ki je bila</w:t>
      </w:r>
      <w:r w:rsidRPr="001020E9">
        <w:rPr>
          <w:rFonts w:cs="Arial"/>
          <w:szCs w:val="22"/>
        </w:rPr>
        <w:t xml:space="preserve"> </w:t>
      </w:r>
      <w:r w:rsidRPr="001020E9">
        <w:rPr>
          <w:rStyle w:val="hps"/>
          <w:rFonts w:cs="Arial"/>
          <w:szCs w:val="22"/>
        </w:rPr>
        <w:t>povabljena</w:t>
      </w:r>
      <w:r w:rsidRPr="001020E9">
        <w:rPr>
          <w:rFonts w:cs="Arial"/>
          <w:szCs w:val="22"/>
        </w:rPr>
        <w:t xml:space="preserve"> </w:t>
      </w:r>
      <w:r w:rsidRPr="001020E9">
        <w:rPr>
          <w:rStyle w:val="hps"/>
          <w:rFonts w:cs="Arial"/>
          <w:szCs w:val="22"/>
        </w:rPr>
        <w:t>k podpisu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skladu</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75. členom,</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 xml:space="preserve">vsaki državi, ki je bila  povabljena </w:t>
      </w:r>
      <w:r w:rsidRPr="001020E9">
        <w:rPr>
          <w:rFonts w:cs="Arial"/>
          <w:szCs w:val="22"/>
        </w:rPr>
        <w:t xml:space="preserve">k </w:t>
      </w:r>
      <w:r w:rsidRPr="001020E9">
        <w:rPr>
          <w:rStyle w:val="hps"/>
          <w:rFonts w:cs="Arial"/>
          <w:szCs w:val="22"/>
        </w:rPr>
        <w:t>pristopu</w:t>
      </w:r>
      <w:r w:rsidRPr="001020E9">
        <w:rPr>
          <w:rFonts w:cs="Arial"/>
          <w:szCs w:val="22"/>
        </w:rPr>
        <w:t xml:space="preserve"> </w:t>
      </w:r>
      <w:r w:rsidRPr="001020E9">
        <w:rPr>
          <w:rStyle w:val="hps"/>
          <w:rFonts w:cs="Arial"/>
          <w:szCs w:val="22"/>
        </w:rPr>
        <w:t>k tej</w:t>
      </w:r>
      <w:r w:rsidRPr="001020E9">
        <w:rPr>
          <w:rFonts w:cs="Arial"/>
          <w:szCs w:val="22"/>
        </w:rPr>
        <w:t xml:space="preserve"> </w:t>
      </w:r>
      <w:r w:rsidRPr="001020E9">
        <w:rPr>
          <w:rStyle w:val="hps"/>
          <w:rFonts w:cs="Arial"/>
          <w:szCs w:val="22"/>
        </w:rPr>
        <w:t>konvenciji</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skladu</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76. členom</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t xml:space="preserve">Odbor ministrov Sveta Evrope obravnava predlagane spremembe in po posvetovanju s pogodbenicami te konvencije, ki niso članice Sveta Evrope, lahko sprejme spremembo z večino glasov, kakor je predvideno v d. točki 20. člena statuta Sveta Evrope.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t xml:space="preserve">Besedilo vsake spremembe, </w:t>
      </w:r>
      <w:r w:rsidRPr="001020E9">
        <w:rPr>
          <w:rStyle w:val="hps"/>
          <w:rFonts w:cs="Arial"/>
          <w:szCs w:val="22"/>
        </w:rPr>
        <w:t>ki jo sprejme</w:t>
      </w:r>
      <w:r w:rsidRPr="001020E9">
        <w:rPr>
          <w:rFonts w:cs="Arial"/>
          <w:szCs w:val="22"/>
        </w:rPr>
        <w:t xml:space="preserve"> O</w:t>
      </w:r>
      <w:r w:rsidRPr="001020E9">
        <w:rPr>
          <w:rStyle w:val="hps"/>
          <w:rFonts w:cs="Arial"/>
          <w:szCs w:val="22"/>
        </w:rPr>
        <w:t>dbor</w:t>
      </w:r>
      <w:r w:rsidRPr="001020E9">
        <w:rPr>
          <w:rFonts w:cs="Arial"/>
          <w:szCs w:val="22"/>
        </w:rPr>
        <w:t xml:space="preserve"> </w:t>
      </w:r>
      <w:r w:rsidRPr="001020E9">
        <w:rPr>
          <w:rStyle w:val="hps"/>
          <w:rFonts w:cs="Arial"/>
          <w:szCs w:val="22"/>
        </w:rPr>
        <w:t>ministrov</w:t>
      </w:r>
      <w:r w:rsidRPr="001020E9">
        <w:rPr>
          <w:rFonts w:cs="Arial"/>
          <w:szCs w:val="22"/>
        </w:rPr>
        <w:t xml:space="preserve"> </w:t>
      </w:r>
      <w:r w:rsidRPr="001020E9">
        <w:rPr>
          <w:rStyle w:val="hps"/>
          <w:rFonts w:cs="Arial"/>
          <w:szCs w:val="22"/>
        </w:rPr>
        <w:t>v skladu s prejšnjim odstavkom</w:t>
      </w:r>
      <w:r w:rsidRPr="001020E9">
        <w:rPr>
          <w:rFonts w:cs="Arial"/>
          <w:szCs w:val="22"/>
        </w:rPr>
        <w:t xml:space="preserve">, se </w:t>
      </w:r>
      <w:r w:rsidRPr="001020E9">
        <w:rPr>
          <w:rStyle w:val="hps"/>
          <w:rFonts w:cs="Arial"/>
          <w:szCs w:val="22"/>
        </w:rPr>
        <w:t>pošlje</w:t>
      </w:r>
      <w:r w:rsidRPr="001020E9">
        <w:rPr>
          <w:rFonts w:cs="Arial"/>
          <w:szCs w:val="22"/>
        </w:rPr>
        <w:t xml:space="preserve"> </w:t>
      </w:r>
      <w:r w:rsidRPr="001020E9">
        <w:rPr>
          <w:rStyle w:val="hps"/>
          <w:rFonts w:cs="Arial"/>
          <w:szCs w:val="22"/>
        </w:rPr>
        <w:t>pogodbenicam</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sprejetje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lastRenderedPageBreak/>
        <w:t xml:space="preserve">4. </w:t>
      </w:r>
      <w:r w:rsidRPr="001020E9">
        <w:rPr>
          <w:rFonts w:cs="Arial"/>
          <w:szCs w:val="22"/>
        </w:rPr>
        <w:tab/>
      </w:r>
      <w:r w:rsidRPr="001020E9">
        <w:rPr>
          <w:rStyle w:val="hps"/>
          <w:rFonts w:cs="Arial"/>
          <w:szCs w:val="22"/>
        </w:rPr>
        <w:t>Vsaka sprememba,</w:t>
      </w:r>
      <w:r w:rsidRPr="001020E9">
        <w:rPr>
          <w:rFonts w:cs="Arial"/>
          <w:szCs w:val="22"/>
        </w:rPr>
        <w:t xml:space="preserve"> </w:t>
      </w:r>
      <w:r w:rsidRPr="001020E9">
        <w:rPr>
          <w:rStyle w:val="hps"/>
          <w:rFonts w:cs="Arial"/>
          <w:szCs w:val="22"/>
        </w:rPr>
        <w:t>sprejeta</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skladu</w:t>
      </w:r>
      <w:r w:rsidRPr="001020E9">
        <w:rPr>
          <w:rFonts w:cs="Arial"/>
          <w:szCs w:val="22"/>
        </w:rPr>
        <w:t xml:space="preserve"> </w:t>
      </w:r>
      <w:r w:rsidRPr="001020E9">
        <w:rPr>
          <w:rStyle w:val="hps"/>
          <w:rFonts w:cs="Arial"/>
          <w:szCs w:val="22"/>
        </w:rPr>
        <w:t>z drugim odstavkom,</w:t>
      </w:r>
      <w:r w:rsidRPr="001020E9">
        <w:rPr>
          <w:rFonts w:cs="Arial"/>
          <w:szCs w:val="22"/>
        </w:rPr>
        <w:t xml:space="preserve"> </w:t>
      </w:r>
      <w:r w:rsidRPr="001020E9">
        <w:rPr>
          <w:rStyle w:val="hps"/>
          <w:rFonts w:cs="Arial"/>
          <w:szCs w:val="22"/>
        </w:rPr>
        <w:t>začne</w:t>
      </w:r>
      <w:r w:rsidRPr="001020E9">
        <w:rPr>
          <w:rFonts w:cs="Arial"/>
          <w:szCs w:val="22"/>
        </w:rPr>
        <w:t xml:space="preserve"> </w:t>
      </w:r>
      <w:r w:rsidRPr="001020E9">
        <w:rPr>
          <w:rStyle w:val="hps"/>
          <w:rFonts w:cs="Arial"/>
          <w:szCs w:val="22"/>
        </w:rPr>
        <w:t>veljati</w:t>
      </w:r>
      <w:r w:rsidRPr="001020E9">
        <w:rPr>
          <w:rFonts w:cs="Arial"/>
          <w:szCs w:val="22"/>
        </w:rPr>
        <w:t xml:space="preserve"> </w:t>
      </w:r>
      <w:r w:rsidRPr="001020E9">
        <w:rPr>
          <w:rStyle w:val="hps"/>
          <w:rFonts w:cs="Arial"/>
          <w:szCs w:val="22"/>
        </w:rPr>
        <w:t>prvi</w:t>
      </w:r>
      <w:r w:rsidRPr="001020E9">
        <w:rPr>
          <w:rFonts w:cs="Arial"/>
          <w:szCs w:val="22"/>
        </w:rPr>
        <w:t xml:space="preserve"> </w:t>
      </w:r>
      <w:r w:rsidRPr="001020E9">
        <w:rPr>
          <w:rStyle w:val="hps"/>
          <w:rFonts w:cs="Arial"/>
          <w:szCs w:val="22"/>
        </w:rPr>
        <w:t>dan</w:t>
      </w:r>
      <w:r w:rsidRPr="001020E9">
        <w:rPr>
          <w:rFonts w:cs="Arial"/>
          <w:szCs w:val="22"/>
        </w:rPr>
        <w:t xml:space="preserve"> </w:t>
      </w:r>
      <w:r w:rsidRPr="001020E9">
        <w:rPr>
          <w:rStyle w:val="hps"/>
          <w:rFonts w:cs="Arial"/>
          <w:szCs w:val="22"/>
        </w:rPr>
        <w:t>meseca po</w:t>
      </w:r>
      <w:r w:rsidRPr="001020E9">
        <w:rPr>
          <w:rFonts w:cs="Arial"/>
          <w:szCs w:val="22"/>
        </w:rPr>
        <w:t xml:space="preserve"> </w:t>
      </w:r>
      <w:r w:rsidRPr="001020E9">
        <w:rPr>
          <w:rStyle w:val="hps"/>
          <w:rFonts w:cs="Arial"/>
          <w:szCs w:val="22"/>
        </w:rPr>
        <w:t>poteku</w:t>
      </w:r>
      <w:r w:rsidRPr="001020E9">
        <w:rPr>
          <w:rFonts w:cs="Arial"/>
          <w:szCs w:val="22"/>
        </w:rPr>
        <w:t xml:space="preserve"> </w:t>
      </w:r>
      <w:r w:rsidRPr="001020E9">
        <w:rPr>
          <w:rStyle w:val="hps"/>
          <w:rFonts w:cs="Arial"/>
          <w:szCs w:val="22"/>
        </w:rPr>
        <w:t>enega meseca</w:t>
      </w:r>
      <w:r w:rsidRPr="001020E9">
        <w:rPr>
          <w:rFonts w:cs="Arial"/>
          <w:szCs w:val="22"/>
        </w:rPr>
        <w:t xml:space="preserve"> </w:t>
      </w:r>
      <w:r w:rsidRPr="001020E9">
        <w:rPr>
          <w:rStyle w:val="hps"/>
          <w:rFonts w:cs="Arial"/>
          <w:szCs w:val="22"/>
        </w:rPr>
        <w:t>po</w:t>
      </w:r>
      <w:r w:rsidRPr="001020E9">
        <w:rPr>
          <w:rFonts w:cs="Arial"/>
          <w:szCs w:val="22"/>
        </w:rPr>
        <w:t xml:space="preserve"> </w:t>
      </w:r>
      <w:r w:rsidRPr="001020E9">
        <w:rPr>
          <w:rStyle w:val="hps"/>
          <w:rFonts w:cs="Arial"/>
          <w:szCs w:val="22"/>
        </w:rPr>
        <w:t>dnevu</w:t>
      </w:r>
      <w:r w:rsidRPr="001020E9">
        <w:rPr>
          <w:rFonts w:cs="Arial"/>
          <w:szCs w:val="22"/>
        </w:rPr>
        <w:t xml:space="preserve">, ko </w:t>
      </w:r>
      <w:r w:rsidRPr="001020E9">
        <w:rPr>
          <w:rStyle w:val="hps"/>
          <w:rFonts w:cs="Arial"/>
          <w:szCs w:val="22"/>
        </w:rPr>
        <w:t>so</w:t>
      </w:r>
      <w:r w:rsidRPr="001020E9">
        <w:rPr>
          <w:rFonts w:cs="Arial"/>
          <w:szCs w:val="22"/>
        </w:rPr>
        <w:t xml:space="preserve"> </w:t>
      </w:r>
      <w:r w:rsidRPr="001020E9">
        <w:rPr>
          <w:rStyle w:val="hps"/>
          <w:rFonts w:cs="Arial"/>
          <w:szCs w:val="22"/>
        </w:rPr>
        <w:t>vse</w:t>
      </w:r>
      <w:r w:rsidRPr="001020E9">
        <w:rPr>
          <w:rFonts w:cs="Arial"/>
          <w:szCs w:val="22"/>
        </w:rPr>
        <w:t xml:space="preserve"> </w:t>
      </w:r>
      <w:r w:rsidRPr="001020E9">
        <w:rPr>
          <w:rStyle w:val="hps"/>
          <w:rFonts w:cs="Arial"/>
          <w:szCs w:val="22"/>
        </w:rPr>
        <w:t>pogodbenic</w:t>
      </w:r>
      <w:r w:rsidRPr="001020E9">
        <w:rPr>
          <w:rFonts w:cs="Arial"/>
          <w:szCs w:val="22"/>
        </w:rPr>
        <w:t xml:space="preserve">e </w:t>
      </w:r>
      <w:r w:rsidRPr="001020E9">
        <w:rPr>
          <w:rStyle w:val="hps"/>
          <w:rFonts w:cs="Arial"/>
          <w:szCs w:val="22"/>
        </w:rPr>
        <w:t xml:space="preserve">obvestile generalnega sekretarja, da so jo sprejele. </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proofErr w:type="spellStart"/>
      <w:r w:rsidRPr="001020E9">
        <w:rPr>
          <w:rFonts w:cs="Arial"/>
          <w:b/>
          <w:bCs/>
          <w:szCs w:val="22"/>
        </w:rPr>
        <w:t>XII</w:t>
      </w:r>
      <w:proofErr w:type="spellEnd"/>
      <w:r w:rsidRPr="001020E9">
        <w:rPr>
          <w:rFonts w:cs="Arial"/>
          <w:b/>
          <w:bCs/>
          <w:szCs w:val="22"/>
        </w:rPr>
        <w:t>. poglavje  — končne določbe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73. člen — učinki konvencije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Določbe te konvencije ne posegajo v določbe notranjega prava in zavezujoče mednarodne instrumente, ki že veljajo ali lahko začnejo veljati, po katerih so ali so bile priznane ugodnejše pravice osebam za preprečevanje nasilja nad ženskami in nasilja v družini ter boj proti njima. </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b/>
          <w:bCs/>
          <w:szCs w:val="22"/>
        </w:rPr>
        <w:t>74. člen  — reševanje sporov</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t xml:space="preserve">Pogodbenice </w:t>
      </w:r>
      <w:r w:rsidRPr="001020E9">
        <w:rPr>
          <w:rStyle w:val="hps"/>
          <w:rFonts w:cs="Arial"/>
          <w:szCs w:val="22"/>
        </w:rPr>
        <w:t>najprej poskušajo vsak</w:t>
      </w:r>
      <w:r w:rsidRPr="001020E9">
        <w:rPr>
          <w:rFonts w:cs="Arial"/>
          <w:szCs w:val="22"/>
        </w:rPr>
        <w:t xml:space="preserve"> </w:t>
      </w:r>
      <w:r w:rsidRPr="001020E9">
        <w:rPr>
          <w:rStyle w:val="hps"/>
          <w:rFonts w:cs="Arial"/>
          <w:szCs w:val="22"/>
        </w:rPr>
        <w:t>spor</w:t>
      </w:r>
      <w:r w:rsidRPr="001020E9">
        <w:rPr>
          <w:rFonts w:cs="Arial"/>
          <w:szCs w:val="22"/>
        </w:rPr>
        <w:t xml:space="preserve">, ki lahko </w:t>
      </w:r>
      <w:r w:rsidRPr="001020E9">
        <w:rPr>
          <w:rStyle w:val="hps"/>
          <w:rFonts w:cs="Arial"/>
          <w:szCs w:val="22"/>
        </w:rPr>
        <w:t>nastane</w:t>
      </w:r>
      <w:r w:rsidRPr="001020E9">
        <w:rPr>
          <w:rFonts w:cs="Arial"/>
          <w:szCs w:val="22"/>
        </w:rPr>
        <w:t xml:space="preserve"> </w:t>
      </w:r>
      <w:r w:rsidRPr="001020E9">
        <w:rPr>
          <w:rStyle w:val="hps"/>
          <w:rFonts w:cs="Arial"/>
          <w:szCs w:val="22"/>
        </w:rPr>
        <w:t>v zvezi z</w:t>
      </w:r>
      <w:r w:rsidRPr="001020E9">
        <w:rPr>
          <w:rFonts w:cs="Arial"/>
          <w:szCs w:val="22"/>
        </w:rPr>
        <w:t xml:space="preserve"> </w:t>
      </w:r>
      <w:r w:rsidRPr="001020E9">
        <w:rPr>
          <w:rStyle w:val="hps"/>
          <w:rFonts w:cs="Arial"/>
          <w:szCs w:val="22"/>
        </w:rPr>
        <w:t>uporabo</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razlago</w:t>
      </w:r>
      <w:r w:rsidRPr="001020E9">
        <w:rPr>
          <w:rFonts w:cs="Arial"/>
          <w:szCs w:val="22"/>
        </w:rPr>
        <w:t xml:space="preserve"> </w:t>
      </w:r>
      <w:r w:rsidRPr="001020E9">
        <w:rPr>
          <w:rStyle w:val="hps"/>
          <w:rFonts w:cs="Arial"/>
          <w:szCs w:val="22"/>
        </w:rPr>
        <w:t>določb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rešiti</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pogajanji</w:t>
      </w:r>
      <w:r w:rsidRPr="001020E9">
        <w:rPr>
          <w:rFonts w:cs="Arial"/>
          <w:szCs w:val="22"/>
        </w:rPr>
        <w:t xml:space="preserve">, </w:t>
      </w:r>
      <w:proofErr w:type="spellStart"/>
      <w:r w:rsidRPr="001020E9">
        <w:rPr>
          <w:rStyle w:val="hps"/>
          <w:rFonts w:cs="Arial"/>
          <w:szCs w:val="22"/>
        </w:rPr>
        <w:t>konciliacijo</w:t>
      </w:r>
      <w:proofErr w:type="spellEnd"/>
      <w:r w:rsidRPr="001020E9">
        <w:rPr>
          <w:rFonts w:cs="Arial"/>
          <w:szCs w:val="22"/>
        </w:rPr>
        <w:t xml:space="preserve">, </w:t>
      </w:r>
      <w:r w:rsidRPr="001020E9">
        <w:rPr>
          <w:rStyle w:val="hps"/>
          <w:rFonts w:cs="Arial"/>
          <w:szCs w:val="22"/>
        </w:rPr>
        <w:t>arbitražo ali</w:t>
      </w:r>
      <w:r w:rsidRPr="001020E9">
        <w:rPr>
          <w:rFonts w:cs="Arial"/>
          <w:szCs w:val="22"/>
        </w:rPr>
        <w:t xml:space="preserve"> na </w:t>
      </w:r>
      <w:r w:rsidRPr="001020E9">
        <w:rPr>
          <w:rStyle w:val="hps"/>
          <w:rFonts w:cs="Arial"/>
          <w:szCs w:val="22"/>
        </w:rPr>
        <w:t>kateri koli</w:t>
      </w:r>
      <w:r w:rsidRPr="001020E9">
        <w:rPr>
          <w:rFonts w:cs="Arial"/>
          <w:szCs w:val="22"/>
        </w:rPr>
        <w:t xml:space="preserve"> </w:t>
      </w:r>
      <w:r w:rsidRPr="001020E9">
        <w:rPr>
          <w:rStyle w:val="hps"/>
          <w:rFonts w:cs="Arial"/>
          <w:szCs w:val="22"/>
        </w:rPr>
        <w:t>drug</w:t>
      </w:r>
      <w:r w:rsidRPr="001020E9">
        <w:rPr>
          <w:rFonts w:cs="Arial"/>
          <w:szCs w:val="22"/>
        </w:rPr>
        <w:t xml:space="preserve"> </w:t>
      </w:r>
      <w:r w:rsidRPr="001020E9">
        <w:rPr>
          <w:rStyle w:val="hps"/>
          <w:rFonts w:cs="Arial"/>
          <w:szCs w:val="22"/>
        </w:rPr>
        <w:t>način za</w:t>
      </w:r>
      <w:r w:rsidRPr="001020E9">
        <w:rPr>
          <w:rFonts w:cs="Arial"/>
          <w:szCs w:val="22"/>
        </w:rPr>
        <w:t xml:space="preserve"> </w:t>
      </w:r>
      <w:r w:rsidRPr="001020E9">
        <w:rPr>
          <w:rStyle w:val="hps"/>
          <w:rFonts w:cs="Arial"/>
          <w:szCs w:val="22"/>
        </w:rPr>
        <w:t>mirno</w:t>
      </w:r>
      <w:r w:rsidRPr="001020E9">
        <w:rPr>
          <w:rFonts w:cs="Arial"/>
          <w:szCs w:val="22"/>
        </w:rPr>
        <w:t xml:space="preserve"> </w:t>
      </w:r>
      <w:r w:rsidRPr="001020E9">
        <w:rPr>
          <w:rStyle w:val="hps"/>
          <w:rFonts w:cs="Arial"/>
          <w:szCs w:val="22"/>
        </w:rPr>
        <w:t>reševanje, ki je sprejet</w:t>
      </w:r>
      <w:r w:rsidRPr="001020E9">
        <w:rPr>
          <w:rFonts w:cs="Arial"/>
          <w:szCs w:val="22"/>
        </w:rPr>
        <w:t xml:space="preserve"> </w:t>
      </w:r>
      <w:r w:rsidRPr="001020E9">
        <w:rPr>
          <w:rStyle w:val="hps"/>
          <w:rFonts w:cs="Arial"/>
          <w:szCs w:val="22"/>
        </w:rPr>
        <w:t>z njihovim medsebojnim</w:t>
      </w:r>
      <w:r w:rsidRPr="001020E9">
        <w:rPr>
          <w:rFonts w:cs="Arial"/>
          <w:szCs w:val="22"/>
        </w:rPr>
        <w:t xml:space="preserve"> </w:t>
      </w:r>
      <w:r w:rsidRPr="001020E9">
        <w:rPr>
          <w:rStyle w:val="hps"/>
          <w:rFonts w:cs="Arial"/>
          <w:szCs w:val="22"/>
        </w:rPr>
        <w:t>sporazumom.</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t xml:space="preserve">Odbor ministrov Sveta Evrope lahko določi postopke za poravnavo, ki jih lahko uporabijo pogodbenice v primeru sporov, če se tako sporazumejo. </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75. člen  — podpis in začetek veljavnosti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Konvencija</w:t>
      </w:r>
      <w:r w:rsidRPr="001020E9">
        <w:rPr>
          <w:rFonts w:cs="Arial"/>
          <w:szCs w:val="22"/>
        </w:rPr>
        <w:t xml:space="preserve"> </w:t>
      </w:r>
      <w:r w:rsidRPr="001020E9">
        <w:rPr>
          <w:rStyle w:val="hps"/>
          <w:rFonts w:cs="Arial"/>
          <w:szCs w:val="22"/>
        </w:rPr>
        <w:t>je na voljo</w:t>
      </w:r>
      <w:r w:rsidRPr="001020E9">
        <w:rPr>
          <w:rFonts w:cs="Arial"/>
          <w:szCs w:val="22"/>
        </w:rPr>
        <w:t xml:space="preserve"> </w:t>
      </w:r>
      <w:r w:rsidRPr="001020E9">
        <w:rPr>
          <w:rStyle w:val="hps"/>
          <w:rFonts w:cs="Arial"/>
          <w:szCs w:val="22"/>
        </w:rPr>
        <w:t>za podpis</w:t>
      </w:r>
      <w:r w:rsidRPr="001020E9">
        <w:rPr>
          <w:rFonts w:cs="Arial"/>
          <w:szCs w:val="22"/>
        </w:rPr>
        <w:t xml:space="preserve"> </w:t>
      </w:r>
      <w:r w:rsidRPr="001020E9">
        <w:rPr>
          <w:rStyle w:val="hps"/>
          <w:rFonts w:cs="Arial"/>
          <w:szCs w:val="22"/>
        </w:rPr>
        <w:t>državam</w:t>
      </w:r>
      <w:r w:rsidRPr="001020E9">
        <w:rPr>
          <w:rFonts w:cs="Arial"/>
          <w:szCs w:val="22"/>
        </w:rPr>
        <w:t xml:space="preserve"> </w:t>
      </w:r>
      <w:r w:rsidRPr="001020E9">
        <w:rPr>
          <w:rStyle w:val="hps"/>
          <w:rFonts w:cs="Arial"/>
          <w:szCs w:val="22"/>
        </w:rPr>
        <w:t>članicam</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državam nečlanicam</w:t>
      </w:r>
      <w:r w:rsidRPr="001020E9">
        <w:rPr>
          <w:rFonts w:cs="Arial"/>
          <w:szCs w:val="22"/>
        </w:rPr>
        <w:t xml:space="preserve">, ki </w:t>
      </w:r>
      <w:r w:rsidRPr="001020E9">
        <w:rPr>
          <w:rStyle w:val="hps"/>
          <w:rFonts w:cs="Arial"/>
          <w:szCs w:val="22"/>
        </w:rPr>
        <w:t>so sodelovale pri njeni</w:t>
      </w:r>
      <w:r w:rsidRPr="001020E9">
        <w:rPr>
          <w:rFonts w:cs="Arial"/>
          <w:szCs w:val="22"/>
        </w:rPr>
        <w:t xml:space="preserve"> </w:t>
      </w:r>
      <w:r w:rsidRPr="001020E9">
        <w:rPr>
          <w:rStyle w:val="hps"/>
          <w:rFonts w:cs="Arial"/>
          <w:szCs w:val="22"/>
        </w:rPr>
        <w:t>pripravi</w:t>
      </w:r>
      <w:r w:rsidRPr="001020E9">
        <w:rPr>
          <w:rFonts w:cs="Arial"/>
          <w:szCs w:val="22"/>
        </w:rPr>
        <w:t xml:space="preserve">, in </w:t>
      </w:r>
      <w:r w:rsidRPr="001020E9">
        <w:rPr>
          <w:rStyle w:val="hps"/>
          <w:rFonts w:cs="Arial"/>
          <w:szCs w:val="22"/>
        </w:rPr>
        <w:t>Evropski</w:t>
      </w:r>
      <w:r w:rsidRPr="001020E9">
        <w:rPr>
          <w:rFonts w:cs="Arial"/>
          <w:szCs w:val="22"/>
        </w:rPr>
        <w:t xml:space="preserve"> </w:t>
      </w:r>
      <w:r w:rsidRPr="001020E9">
        <w:rPr>
          <w:rStyle w:val="hps"/>
          <w:rFonts w:cs="Arial"/>
          <w:szCs w:val="22"/>
        </w:rPr>
        <w:t>uniji</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Konvencijo</w:t>
      </w:r>
      <w:r w:rsidRPr="001020E9">
        <w:rPr>
          <w:rFonts w:cs="Arial"/>
          <w:szCs w:val="22"/>
        </w:rPr>
        <w:t xml:space="preserve"> </w:t>
      </w:r>
      <w:r w:rsidRPr="001020E9">
        <w:rPr>
          <w:rStyle w:val="hps"/>
          <w:rFonts w:cs="Arial"/>
          <w:szCs w:val="22"/>
        </w:rPr>
        <w:t>je treba ratificirati</w:t>
      </w:r>
      <w:r w:rsidRPr="001020E9">
        <w:rPr>
          <w:rFonts w:cs="Arial"/>
          <w:szCs w:val="22"/>
        </w:rPr>
        <w:t xml:space="preserve">, sprejeti </w:t>
      </w:r>
      <w:r w:rsidRPr="001020E9">
        <w:rPr>
          <w:rStyle w:val="hps"/>
          <w:rFonts w:cs="Arial"/>
          <w:szCs w:val="22"/>
        </w:rPr>
        <w:t>ali odobriti</w:t>
      </w:r>
      <w:r w:rsidRPr="001020E9">
        <w:rPr>
          <w:rFonts w:cs="Arial"/>
          <w:szCs w:val="22"/>
        </w:rPr>
        <w:t xml:space="preserve">. </w:t>
      </w:r>
      <w:r w:rsidRPr="001020E9">
        <w:rPr>
          <w:rStyle w:val="hps"/>
          <w:rFonts w:cs="Arial"/>
          <w:szCs w:val="22"/>
        </w:rPr>
        <w:t>Listine o</w:t>
      </w:r>
      <w:r w:rsidRPr="001020E9">
        <w:rPr>
          <w:rFonts w:cs="Arial"/>
          <w:szCs w:val="22"/>
        </w:rPr>
        <w:t xml:space="preserve"> </w:t>
      </w:r>
      <w:r w:rsidRPr="001020E9">
        <w:rPr>
          <w:rStyle w:val="hps"/>
          <w:rFonts w:cs="Arial"/>
          <w:szCs w:val="22"/>
        </w:rPr>
        <w:t>ratifikaciji</w:t>
      </w:r>
      <w:r w:rsidRPr="001020E9">
        <w:rPr>
          <w:rFonts w:cs="Arial"/>
          <w:szCs w:val="22"/>
        </w:rPr>
        <w:t xml:space="preserve">, </w:t>
      </w:r>
      <w:r w:rsidRPr="001020E9">
        <w:rPr>
          <w:rStyle w:val="hps"/>
          <w:rFonts w:cs="Arial"/>
          <w:szCs w:val="22"/>
        </w:rPr>
        <w:t>sprejetju</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odobritvi</w:t>
      </w:r>
      <w:r w:rsidRPr="001020E9">
        <w:rPr>
          <w:rFonts w:cs="Arial"/>
          <w:szCs w:val="22"/>
        </w:rPr>
        <w:t xml:space="preserve"> </w:t>
      </w:r>
      <w:r w:rsidRPr="001020E9">
        <w:rPr>
          <w:rStyle w:val="hps"/>
          <w:rFonts w:cs="Arial"/>
          <w:szCs w:val="22"/>
        </w:rPr>
        <w:t>se</w:t>
      </w:r>
      <w:r w:rsidRPr="001020E9">
        <w:rPr>
          <w:rFonts w:cs="Arial"/>
          <w:szCs w:val="22"/>
        </w:rPr>
        <w:t xml:space="preserve"> </w:t>
      </w:r>
      <w:r w:rsidRPr="001020E9">
        <w:rPr>
          <w:rStyle w:val="hps"/>
          <w:rFonts w:cs="Arial"/>
          <w:szCs w:val="22"/>
        </w:rPr>
        <w:t>deponirajo</w:t>
      </w:r>
      <w:r w:rsidRPr="001020E9">
        <w:rPr>
          <w:rFonts w:cs="Arial"/>
          <w:szCs w:val="22"/>
        </w:rPr>
        <w:t xml:space="preserve"> </w:t>
      </w:r>
      <w:r w:rsidRPr="001020E9">
        <w:rPr>
          <w:rStyle w:val="hps"/>
          <w:rFonts w:cs="Arial"/>
          <w:szCs w:val="22"/>
        </w:rPr>
        <w:t>pri generalnem sekretarju</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Konvencija</w:t>
      </w:r>
      <w:r w:rsidRPr="001020E9">
        <w:rPr>
          <w:rFonts w:cs="Arial"/>
          <w:szCs w:val="22"/>
        </w:rPr>
        <w:t xml:space="preserve"> </w:t>
      </w:r>
      <w:r w:rsidRPr="001020E9">
        <w:rPr>
          <w:rStyle w:val="hps"/>
          <w:rFonts w:cs="Arial"/>
          <w:szCs w:val="22"/>
        </w:rPr>
        <w:t>začne</w:t>
      </w:r>
      <w:r w:rsidRPr="001020E9">
        <w:rPr>
          <w:rFonts w:cs="Arial"/>
          <w:szCs w:val="22"/>
        </w:rPr>
        <w:t xml:space="preserve"> </w:t>
      </w:r>
      <w:r w:rsidRPr="001020E9">
        <w:rPr>
          <w:rStyle w:val="hps"/>
          <w:rFonts w:cs="Arial"/>
          <w:szCs w:val="22"/>
        </w:rPr>
        <w:t>veljati</w:t>
      </w:r>
      <w:r w:rsidRPr="001020E9">
        <w:rPr>
          <w:rFonts w:cs="Arial"/>
          <w:szCs w:val="22"/>
        </w:rPr>
        <w:t xml:space="preserve"> </w:t>
      </w:r>
      <w:r w:rsidRPr="001020E9">
        <w:rPr>
          <w:rStyle w:val="hps"/>
          <w:rFonts w:cs="Arial"/>
          <w:szCs w:val="22"/>
        </w:rPr>
        <w:t>prvi dan</w:t>
      </w:r>
      <w:r w:rsidRPr="001020E9">
        <w:rPr>
          <w:rFonts w:cs="Arial"/>
          <w:szCs w:val="22"/>
        </w:rPr>
        <w:t xml:space="preserve"> </w:t>
      </w:r>
      <w:r w:rsidRPr="001020E9">
        <w:rPr>
          <w:rStyle w:val="hps"/>
          <w:rFonts w:cs="Arial"/>
          <w:szCs w:val="22"/>
        </w:rPr>
        <w:t>meseca po</w:t>
      </w:r>
      <w:r w:rsidRPr="001020E9">
        <w:rPr>
          <w:rFonts w:cs="Arial"/>
          <w:szCs w:val="22"/>
        </w:rPr>
        <w:t xml:space="preserve"> </w:t>
      </w:r>
      <w:r w:rsidRPr="001020E9">
        <w:rPr>
          <w:rStyle w:val="hps"/>
          <w:rFonts w:cs="Arial"/>
          <w:szCs w:val="22"/>
        </w:rPr>
        <w:t>poteku</w:t>
      </w:r>
      <w:r w:rsidRPr="001020E9">
        <w:rPr>
          <w:rFonts w:cs="Arial"/>
          <w:szCs w:val="22"/>
        </w:rPr>
        <w:t xml:space="preserve"> </w:t>
      </w:r>
      <w:r w:rsidRPr="001020E9">
        <w:rPr>
          <w:rStyle w:val="hps"/>
          <w:rFonts w:cs="Arial"/>
          <w:szCs w:val="22"/>
        </w:rPr>
        <w:t>treh</w:t>
      </w:r>
      <w:r w:rsidRPr="001020E9">
        <w:rPr>
          <w:rFonts w:cs="Arial"/>
          <w:szCs w:val="22"/>
        </w:rPr>
        <w:t xml:space="preserve"> </w:t>
      </w:r>
      <w:r w:rsidRPr="001020E9">
        <w:rPr>
          <w:rStyle w:val="hps"/>
          <w:rFonts w:cs="Arial"/>
          <w:szCs w:val="22"/>
        </w:rPr>
        <w:t>mesecev</w:t>
      </w:r>
      <w:r w:rsidRPr="001020E9">
        <w:rPr>
          <w:rFonts w:cs="Arial"/>
          <w:szCs w:val="22"/>
        </w:rPr>
        <w:t xml:space="preserve"> </w:t>
      </w:r>
      <w:r w:rsidRPr="001020E9">
        <w:rPr>
          <w:rStyle w:val="hps"/>
          <w:rFonts w:cs="Arial"/>
          <w:szCs w:val="22"/>
        </w:rPr>
        <w:t>po dnevu,</w:t>
      </w:r>
      <w:r w:rsidRPr="001020E9">
        <w:rPr>
          <w:rFonts w:cs="Arial"/>
          <w:szCs w:val="22"/>
        </w:rPr>
        <w:t xml:space="preserve"> </w:t>
      </w:r>
      <w:r w:rsidRPr="001020E9">
        <w:rPr>
          <w:rStyle w:val="hps"/>
          <w:rFonts w:cs="Arial"/>
          <w:szCs w:val="22"/>
        </w:rPr>
        <w:t>ko je deset</w:t>
      </w:r>
      <w:r w:rsidRPr="001020E9">
        <w:rPr>
          <w:rFonts w:cs="Arial"/>
          <w:szCs w:val="22"/>
        </w:rPr>
        <w:t xml:space="preserve"> </w:t>
      </w:r>
      <w:r w:rsidRPr="001020E9">
        <w:rPr>
          <w:rStyle w:val="hps"/>
          <w:rFonts w:cs="Arial"/>
          <w:szCs w:val="22"/>
        </w:rPr>
        <w:t>podpisnic</w:t>
      </w:r>
      <w:r w:rsidRPr="001020E9">
        <w:rPr>
          <w:rFonts w:cs="Arial"/>
          <w:szCs w:val="22"/>
        </w:rPr>
        <w:t xml:space="preserve">, od tega </w:t>
      </w:r>
      <w:r w:rsidRPr="001020E9">
        <w:rPr>
          <w:rStyle w:val="hps"/>
          <w:rFonts w:cs="Arial"/>
          <w:szCs w:val="22"/>
        </w:rPr>
        <w:t>najmanj</w:t>
      </w:r>
      <w:r w:rsidRPr="001020E9">
        <w:rPr>
          <w:rFonts w:cs="Arial"/>
          <w:szCs w:val="22"/>
        </w:rPr>
        <w:t xml:space="preserve"> </w:t>
      </w:r>
      <w:r w:rsidRPr="001020E9">
        <w:rPr>
          <w:rStyle w:val="hps"/>
          <w:rFonts w:cs="Arial"/>
          <w:szCs w:val="22"/>
        </w:rPr>
        <w:t>osem</w:t>
      </w:r>
      <w:r w:rsidRPr="001020E9">
        <w:rPr>
          <w:rFonts w:cs="Arial"/>
          <w:szCs w:val="22"/>
        </w:rPr>
        <w:t xml:space="preserve"> </w:t>
      </w:r>
      <w:r w:rsidRPr="001020E9">
        <w:rPr>
          <w:rStyle w:val="hps"/>
          <w:rFonts w:cs="Arial"/>
          <w:szCs w:val="22"/>
        </w:rPr>
        <w:t>držav</w:t>
      </w:r>
      <w:r w:rsidRPr="001020E9">
        <w:rPr>
          <w:rFonts w:cs="Arial"/>
          <w:szCs w:val="22"/>
        </w:rPr>
        <w:t xml:space="preserve"> </w:t>
      </w:r>
      <w:r w:rsidRPr="001020E9">
        <w:rPr>
          <w:rStyle w:val="hps"/>
          <w:rFonts w:cs="Arial"/>
          <w:szCs w:val="22"/>
        </w:rPr>
        <w:t>članic</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izrazilo privolitev, da jih konvencija zavezuje v skladu z določbami prejšnjega odstavka</w:t>
      </w:r>
      <w:r w:rsidRPr="001020E9">
        <w:rPr>
          <w:rFonts w:cs="Arial"/>
          <w:szCs w:val="22"/>
        </w:rPr>
        <w:t xml:space="preserve">.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4. </w:t>
      </w:r>
      <w:r w:rsidRPr="001020E9">
        <w:rPr>
          <w:rFonts w:cs="Arial"/>
          <w:szCs w:val="22"/>
        </w:rPr>
        <w:tab/>
      </w:r>
      <w:r w:rsidRPr="001020E9">
        <w:rPr>
          <w:rStyle w:val="hps"/>
          <w:rFonts w:cs="Arial"/>
          <w:szCs w:val="22"/>
        </w:rPr>
        <w:t>Za vsako državo</w:t>
      </w:r>
      <w:r w:rsidRPr="001020E9">
        <w:rPr>
          <w:rFonts w:cs="Arial"/>
          <w:szCs w:val="22"/>
        </w:rPr>
        <w:t xml:space="preserve"> </w:t>
      </w:r>
      <w:r w:rsidRPr="001020E9">
        <w:rPr>
          <w:rStyle w:val="hps"/>
          <w:rFonts w:cs="Arial"/>
          <w:szCs w:val="22"/>
        </w:rPr>
        <w:t>iz</w:t>
      </w:r>
      <w:r w:rsidRPr="001020E9">
        <w:rPr>
          <w:rFonts w:cs="Arial"/>
          <w:szCs w:val="22"/>
        </w:rPr>
        <w:t xml:space="preserve"> </w:t>
      </w:r>
      <w:r w:rsidRPr="001020E9">
        <w:rPr>
          <w:rStyle w:val="hps"/>
          <w:rFonts w:cs="Arial"/>
          <w:szCs w:val="22"/>
        </w:rPr>
        <w:t>prvega odstavka</w:t>
      </w:r>
      <w:r w:rsidRPr="001020E9">
        <w:rPr>
          <w:rFonts w:cs="Arial"/>
          <w:szCs w:val="22"/>
        </w:rPr>
        <w:t xml:space="preserve"> </w:t>
      </w:r>
      <w:r w:rsidRPr="001020E9">
        <w:rPr>
          <w:rStyle w:val="hps"/>
          <w:rFonts w:cs="Arial"/>
          <w:szCs w:val="22"/>
        </w:rPr>
        <w:t>ali</w:t>
      </w:r>
      <w:r w:rsidRPr="001020E9">
        <w:rPr>
          <w:rFonts w:cs="Arial"/>
          <w:szCs w:val="22"/>
        </w:rPr>
        <w:t xml:space="preserve"> za </w:t>
      </w:r>
      <w:r w:rsidRPr="001020E9">
        <w:rPr>
          <w:rStyle w:val="hps"/>
          <w:rFonts w:cs="Arial"/>
          <w:szCs w:val="22"/>
        </w:rPr>
        <w:t>Evropsko unijo</w:t>
      </w:r>
      <w:r w:rsidRPr="001020E9">
        <w:rPr>
          <w:rFonts w:cs="Arial"/>
          <w:szCs w:val="22"/>
        </w:rPr>
        <w:t xml:space="preserve">, </w:t>
      </w:r>
      <w:r w:rsidRPr="001020E9">
        <w:rPr>
          <w:rStyle w:val="hps"/>
          <w:rFonts w:cs="Arial"/>
          <w:szCs w:val="22"/>
        </w:rPr>
        <w:t>ki</w:t>
      </w:r>
      <w:r w:rsidRPr="001020E9">
        <w:rPr>
          <w:rFonts w:cs="Arial"/>
          <w:szCs w:val="22"/>
        </w:rPr>
        <w:t xml:space="preserve"> </w:t>
      </w:r>
      <w:r w:rsidRPr="001020E9">
        <w:rPr>
          <w:rStyle w:val="hps"/>
          <w:rFonts w:cs="Arial"/>
          <w:szCs w:val="22"/>
        </w:rPr>
        <w:t>naknadno</w:t>
      </w:r>
      <w:r w:rsidRPr="001020E9">
        <w:rPr>
          <w:rFonts w:cs="Arial"/>
          <w:szCs w:val="22"/>
        </w:rPr>
        <w:t xml:space="preserve"> </w:t>
      </w:r>
      <w:r w:rsidRPr="001020E9">
        <w:rPr>
          <w:rStyle w:val="hps"/>
          <w:rFonts w:cs="Arial"/>
          <w:szCs w:val="22"/>
        </w:rPr>
        <w:t>izrazi soglasje,</w:t>
      </w:r>
      <w:r w:rsidRPr="001020E9">
        <w:rPr>
          <w:rFonts w:cs="Arial"/>
          <w:szCs w:val="22"/>
        </w:rPr>
        <w:t xml:space="preserve"> </w:t>
      </w:r>
      <w:r w:rsidRPr="001020E9">
        <w:rPr>
          <w:rStyle w:val="hps"/>
          <w:rFonts w:cs="Arial"/>
          <w:szCs w:val="22"/>
        </w:rPr>
        <w:t>da jo konvencija zavezuje</w:t>
      </w:r>
      <w:r w:rsidRPr="001020E9">
        <w:rPr>
          <w:rFonts w:cs="Arial"/>
          <w:szCs w:val="22"/>
        </w:rPr>
        <w:t xml:space="preserve">, </w:t>
      </w:r>
      <w:r w:rsidRPr="001020E9">
        <w:rPr>
          <w:rStyle w:val="hps"/>
          <w:rFonts w:cs="Arial"/>
          <w:szCs w:val="22"/>
        </w:rPr>
        <w:t>začne konvencija</w:t>
      </w:r>
      <w:r w:rsidRPr="001020E9">
        <w:rPr>
          <w:rFonts w:cs="Arial"/>
          <w:szCs w:val="22"/>
        </w:rPr>
        <w:t xml:space="preserve"> </w:t>
      </w:r>
      <w:r w:rsidRPr="001020E9">
        <w:rPr>
          <w:rStyle w:val="hps"/>
          <w:rFonts w:cs="Arial"/>
          <w:szCs w:val="22"/>
        </w:rPr>
        <w:t>veljati</w:t>
      </w:r>
      <w:r w:rsidRPr="001020E9">
        <w:rPr>
          <w:rFonts w:cs="Arial"/>
          <w:szCs w:val="22"/>
        </w:rPr>
        <w:t xml:space="preserve"> </w:t>
      </w:r>
      <w:r w:rsidRPr="001020E9">
        <w:rPr>
          <w:rStyle w:val="hps"/>
          <w:rFonts w:cs="Arial"/>
          <w:szCs w:val="22"/>
        </w:rPr>
        <w:t>prvi</w:t>
      </w:r>
      <w:r w:rsidRPr="001020E9">
        <w:rPr>
          <w:rFonts w:cs="Arial"/>
          <w:szCs w:val="22"/>
        </w:rPr>
        <w:t xml:space="preserve"> </w:t>
      </w:r>
      <w:r w:rsidRPr="001020E9">
        <w:rPr>
          <w:rStyle w:val="hps"/>
          <w:rFonts w:cs="Arial"/>
          <w:szCs w:val="22"/>
        </w:rPr>
        <w:t>dan</w:t>
      </w:r>
      <w:r w:rsidRPr="001020E9">
        <w:rPr>
          <w:rFonts w:cs="Arial"/>
          <w:szCs w:val="22"/>
        </w:rPr>
        <w:t xml:space="preserve"> </w:t>
      </w:r>
      <w:r w:rsidRPr="001020E9">
        <w:rPr>
          <w:rStyle w:val="hps"/>
          <w:rFonts w:cs="Arial"/>
          <w:szCs w:val="22"/>
        </w:rPr>
        <w:t>meseca po</w:t>
      </w:r>
      <w:r w:rsidRPr="001020E9">
        <w:rPr>
          <w:rFonts w:cs="Arial"/>
          <w:szCs w:val="22"/>
        </w:rPr>
        <w:t xml:space="preserve"> </w:t>
      </w:r>
      <w:r w:rsidRPr="001020E9">
        <w:rPr>
          <w:rStyle w:val="hps"/>
          <w:rFonts w:cs="Arial"/>
          <w:szCs w:val="22"/>
        </w:rPr>
        <w:t>poteku</w:t>
      </w:r>
      <w:r w:rsidRPr="001020E9">
        <w:rPr>
          <w:rFonts w:cs="Arial"/>
          <w:szCs w:val="22"/>
        </w:rPr>
        <w:t xml:space="preserve"> </w:t>
      </w:r>
      <w:r w:rsidRPr="001020E9">
        <w:rPr>
          <w:rStyle w:val="hps"/>
          <w:rFonts w:cs="Arial"/>
          <w:szCs w:val="22"/>
        </w:rPr>
        <w:t>treh</w:t>
      </w:r>
      <w:r w:rsidRPr="001020E9">
        <w:rPr>
          <w:rFonts w:cs="Arial"/>
          <w:szCs w:val="22"/>
        </w:rPr>
        <w:t xml:space="preserve"> </w:t>
      </w:r>
      <w:r w:rsidRPr="001020E9">
        <w:rPr>
          <w:rStyle w:val="hps"/>
          <w:rFonts w:cs="Arial"/>
          <w:szCs w:val="22"/>
        </w:rPr>
        <w:t>mesecev</w:t>
      </w:r>
      <w:r w:rsidRPr="001020E9">
        <w:rPr>
          <w:rFonts w:cs="Arial"/>
          <w:szCs w:val="22"/>
        </w:rPr>
        <w:t xml:space="preserve"> </w:t>
      </w:r>
      <w:r w:rsidRPr="001020E9">
        <w:rPr>
          <w:rStyle w:val="hps"/>
          <w:rFonts w:cs="Arial"/>
          <w:szCs w:val="22"/>
        </w:rPr>
        <w:t>po</w:t>
      </w:r>
      <w:r w:rsidRPr="001020E9">
        <w:rPr>
          <w:rFonts w:cs="Arial"/>
          <w:szCs w:val="22"/>
        </w:rPr>
        <w:t xml:space="preserve"> </w:t>
      </w:r>
      <w:r w:rsidRPr="001020E9">
        <w:rPr>
          <w:rStyle w:val="hps"/>
          <w:rFonts w:cs="Arial"/>
          <w:szCs w:val="22"/>
        </w:rPr>
        <w:t>dnevu</w:t>
      </w:r>
      <w:r w:rsidRPr="001020E9">
        <w:rPr>
          <w:rFonts w:cs="Arial"/>
          <w:szCs w:val="22"/>
        </w:rPr>
        <w:t xml:space="preserve"> </w:t>
      </w:r>
      <w:r w:rsidRPr="001020E9">
        <w:rPr>
          <w:rStyle w:val="hps"/>
          <w:rFonts w:cs="Arial"/>
          <w:szCs w:val="22"/>
        </w:rPr>
        <w:t>deponiranja</w:t>
      </w:r>
      <w:r w:rsidRPr="001020E9">
        <w:rPr>
          <w:rFonts w:cs="Arial"/>
          <w:szCs w:val="22"/>
        </w:rPr>
        <w:t xml:space="preserve"> </w:t>
      </w:r>
      <w:r w:rsidRPr="001020E9">
        <w:rPr>
          <w:rStyle w:val="hps"/>
          <w:rFonts w:cs="Arial"/>
          <w:szCs w:val="22"/>
        </w:rPr>
        <w:t>njene listine</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ratifikaciji</w:t>
      </w:r>
      <w:r w:rsidRPr="001020E9">
        <w:rPr>
          <w:rFonts w:cs="Arial"/>
          <w:szCs w:val="22"/>
        </w:rPr>
        <w:t xml:space="preserve">, </w:t>
      </w:r>
      <w:r w:rsidRPr="001020E9">
        <w:rPr>
          <w:rStyle w:val="hps"/>
          <w:rFonts w:cs="Arial"/>
          <w:szCs w:val="22"/>
        </w:rPr>
        <w:t>sprejetju</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odobritvi</w:t>
      </w:r>
      <w:r w:rsidRPr="001020E9">
        <w:rPr>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76. člen  — pristop h konvenciji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Po</w:t>
      </w:r>
      <w:r w:rsidRPr="001020E9">
        <w:rPr>
          <w:rFonts w:cs="Arial"/>
          <w:szCs w:val="22"/>
        </w:rPr>
        <w:t xml:space="preserve"> </w:t>
      </w:r>
      <w:r w:rsidRPr="001020E9">
        <w:rPr>
          <w:rStyle w:val="hps"/>
          <w:rFonts w:cs="Arial"/>
          <w:szCs w:val="22"/>
        </w:rPr>
        <w:t>začetku</w:t>
      </w:r>
      <w:r w:rsidRPr="001020E9">
        <w:rPr>
          <w:rFonts w:cs="Arial"/>
          <w:szCs w:val="22"/>
        </w:rPr>
        <w:t xml:space="preserve"> </w:t>
      </w:r>
      <w:r w:rsidRPr="001020E9">
        <w:rPr>
          <w:rStyle w:val="hps"/>
          <w:rFonts w:cs="Arial"/>
          <w:szCs w:val="22"/>
        </w:rPr>
        <w:t>veljavnosti</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 lahko Odbor</w:t>
      </w:r>
      <w:r w:rsidRPr="001020E9">
        <w:rPr>
          <w:rFonts w:cs="Arial"/>
          <w:szCs w:val="22"/>
        </w:rPr>
        <w:t xml:space="preserve"> </w:t>
      </w:r>
      <w:r w:rsidRPr="001020E9">
        <w:rPr>
          <w:rStyle w:val="hps"/>
          <w:rFonts w:cs="Arial"/>
          <w:szCs w:val="22"/>
        </w:rPr>
        <w:t>ministrov</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po posvetovanju s</w:t>
      </w:r>
      <w:r w:rsidRPr="001020E9">
        <w:rPr>
          <w:rFonts w:cs="Arial"/>
          <w:szCs w:val="22"/>
        </w:rPr>
        <w:t xml:space="preserve"> </w:t>
      </w:r>
      <w:r w:rsidRPr="001020E9">
        <w:rPr>
          <w:rStyle w:val="hps"/>
          <w:rFonts w:cs="Arial"/>
          <w:szCs w:val="22"/>
        </w:rPr>
        <w:t>pogodbenicami</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po pridobitvi njihove soglasne odobritve</w:t>
      </w:r>
      <w:r w:rsidRPr="001020E9">
        <w:rPr>
          <w:rFonts w:cs="Arial"/>
          <w:szCs w:val="22"/>
        </w:rPr>
        <w:t xml:space="preserve"> </w:t>
      </w:r>
      <w:r w:rsidRPr="001020E9">
        <w:rPr>
          <w:rStyle w:val="hps"/>
          <w:rFonts w:cs="Arial"/>
          <w:szCs w:val="22"/>
        </w:rPr>
        <w:t>povabi katero koli</w:t>
      </w:r>
      <w:r w:rsidRPr="001020E9">
        <w:rPr>
          <w:rFonts w:cs="Arial"/>
          <w:szCs w:val="22"/>
        </w:rPr>
        <w:t xml:space="preserve"> </w:t>
      </w:r>
      <w:r w:rsidRPr="001020E9">
        <w:rPr>
          <w:rStyle w:val="hps"/>
          <w:rFonts w:cs="Arial"/>
          <w:szCs w:val="22"/>
        </w:rPr>
        <w:t>državo nečlanico</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ki</w:t>
      </w:r>
      <w:r w:rsidRPr="001020E9">
        <w:rPr>
          <w:rFonts w:cs="Arial"/>
          <w:szCs w:val="22"/>
        </w:rPr>
        <w:t xml:space="preserve"> </w:t>
      </w:r>
      <w:r w:rsidRPr="001020E9">
        <w:rPr>
          <w:rStyle w:val="hps"/>
          <w:rFonts w:cs="Arial"/>
          <w:szCs w:val="22"/>
        </w:rPr>
        <w:t>ni sodelovala</w:t>
      </w:r>
      <w:r w:rsidRPr="001020E9">
        <w:rPr>
          <w:rFonts w:cs="Arial"/>
          <w:szCs w:val="22"/>
        </w:rPr>
        <w:t xml:space="preserve"> </w:t>
      </w:r>
      <w:r w:rsidRPr="001020E9">
        <w:rPr>
          <w:rStyle w:val="hps"/>
          <w:rFonts w:cs="Arial"/>
          <w:szCs w:val="22"/>
        </w:rPr>
        <w:t>pri</w:t>
      </w:r>
      <w:r w:rsidRPr="001020E9">
        <w:rPr>
          <w:rFonts w:cs="Arial"/>
          <w:szCs w:val="22"/>
        </w:rPr>
        <w:t xml:space="preserve"> </w:t>
      </w:r>
      <w:r w:rsidRPr="001020E9">
        <w:rPr>
          <w:rStyle w:val="hps"/>
          <w:rFonts w:cs="Arial"/>
          <w:szCs w:val="22"/>
        </w:rPr>
        <w:t>pripravi</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da</w:t>
      </w:r>
      <w:r w:rsidRPr="001020E9">
        <w:rPr>
          <w:rFonts w:cs="Arial"/>
          <w:szCs w:val="22"/>
        </w:rPr>
        <w:t xml:space="preserve"> </w:t>
      </w:r>
      <w:r w:rsidRPr="001020E9">
        <w:rPr>
          <w:rStyle w:val="hps"/>
          <w:rFonts w:cs="Arial"/>
          <w:szCs w:val="22"/>
        </w:rPr>
        <w:t>pristopi</w:t>
      </w:r>
      <w:r w:rsidRPr="001020E9">
        <w:rPr>
          <w:rFonts w:cs="Arial"/>
          <w:szCs w:val="22"/>
        </w:rPr>
        <w:t xml:space="preserve"> </w:t>
      </w:r>
      <w:r w:rsidRPr="001020E9">
        <w:rPr>
          <w:rStyle w:val="hps"/>
          <w:rFonts w:cs="Arial"/>
          <w:szCs w:val="22"/>
        </w:rPr>
        <w:t>k njej s sklepom, ki ga sprejme večina, kakor določa  d. točka 20. člena</w:t>
      </w:r>
      <w:r w:rsidRPr="001020E9">
        <w:rPr>
          <w:rFonts w:cs="Arial"/>
          <w:szCs w:val="22"/>
        </w:rPr>
        <w:t xml:space="preserve"> </w:t>
      </w:r>
      <w:r w:rsidRPr="001020E9">
        <w:rPr>
          <w:rStyle w:val="hps"/>
          <w:rFonts w:cs="Arial"/>
          <w:szCs w:val="22"/>
        </w:rPr>
        <w:t>statuta</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 in s soglasno izvolitvijo</w:t>
      </w:r>
      <w:r w:rsidRPr="001020E9">
        <w:rPr>
          <w:rFonts w:cs="Arial"/>
          <w:szCs w:val="22"/>
        </w:rPr>
        <w:t xml:space="preserve"> </w:t>
      </w:r>
      <w:r w:rsidRPr="001020E9">
        <w:rPr>
          <w:rStyle w:val="hps"/>
          <w:rFonts w:cs="Arial"/>
          <w:szCs w:val="22"/>
        </w:rPr>
        <w:t>predstavnikov</w:t>
      </w:r>
      <w:r w:rsidRPr="001020E9">
        <w:rPr>
          <w:rFonts w:cs="Arial"/>
          <w:szCs w:val="22"/>
        </w:rPr>
        <w:t xml:space="preserve"> </w:t>
      </w:r>
      <w:r w:rsidRPr="001020E9">
        <w:rPr>
          <w:rStyle w:val="hps"/>
          <w:rFonts w:cs="Arial"/>
          <w:szCs w:val="22"/>
        </w:rPr>
        <w:t>pogodbenic</w:t>
      </w:r>
      <w:r w:rsidRPr="001020E9">
        <w:rPr>
          <w:rFonts w:cs="Arial"/>
          <w:szCs w:val="22"/>
        </w:rPr>
        <w:t xml:space="preserve">, ki so upravičeni sodelovati v </w:t>
      </w:r>
      <w:r w:rsidRPr="001020E9">
        <w:rPr>
          <w:rStyle w:val="hps"/>
          <w:rFonts w:cs="Arial"/>
          <w:szCs w:val="22"/>
        </w:rPr>
        <w:t>Odboru</w:t>
      </w:r>
      <w:r w:rsidRPr="001020E9">
        <w:rPr>
          <w:rFonts w:cs="Arial"/>
          <w:szCs w:val="22"/>
        </w:rPr>
        <w:t xml:space="preserve"> </w:t>
      </w:r>
      <w:r w:rsidRPr="001020E9">
        <w:rPr>
          <w:rStyle w:val="hps"/>
          <w:rFonts w:cs="Arial"/>
          <w:szCs w:val="22"/>
        </w:rPr>
        <w:t>ministrov</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t>Za vsako državo pristopnico začne konvencij</w:t>
      </w:r>
      <w:r w:rsidRPr="001020E9">
        <w:rPr>
          <w:rStyle w:val="hps"/>
          <w:rFonts w:cs="Arial"/>
          <w:szCs w:val="22"/>
        </w:rPr>
        <w:t>a</w:t>
      </w:r>
      <w:r w:rsidRPr="001020E9">
        <w:rPr>
          <w:rFonts w:cs="Arial"/>
          <w:szCs w:val="22"/>
        </w:rPr>
        <w:t xml:space="preserve"> </w:t>
      </w:r>
      <w:r w:rsidRPr="001020E9">
        <w:rPr>
          <w:rStyle w:val="hps"/>
          <w:rFonts w:cs="Arial"/>
          <w:szCs w:val="22"/>
        </w:rPr>
        <w:t>veljati</w:t>
      </w:r>
      <w:r w:rsidRPr="001020E9">
        <w:rPr>
          <w:rFonts w:cs="Arial"/>
          <w:szCs w:val="22"/>
        </w:rPr>
        <w:t xml:space="preserve"> </w:t>
      </w:r>
      <w:r w:rsidRPr="001020E9">
        <w:rPr>
          <w:rStyle w:val="hps"/>
          <w:rFonts w:cs="Arial"/>
          <w:szCs w:val="22"/>
        </w:rPr>
        <w:t>prvi dan</w:t>
      </w:r>
      <w:r w:rsidRPr="001020E9">
        <w:rPr>
          <w:rFonts w:cs="Arial"/>
          <w:szCs w:val="22"/>
        </w:rPr>
        <w:t xml:space="preserve"> </w:t>
      </w:r>
      <w:r w:rsidRPr="001020E9">
        <w:rPr>
          <w:rStyle w:val="hps"/>
          <w:rFonts w:cs="Arial"/>
          <w:szCs w:val="22"/>
        </w:rPr>
        <w:t>meseca po</w:t>
      </w:r>
      <w:r w:rsidRPr="001020E9">
        <w:rPr>
          <w:rFonts w:cs="Arial"/>
          <w:szCs w:val="22"/>
        </w:rPr>
        <w:t xml:space="preserve"> </w:t>
      </w:r>
      <w:r w:rsidRPr="001020E9">
        <w:rPr>
          <w:rStyle w:val="hps"/>
          <w:rFonts w:cs="Arial"/>
          <w:szCs w:val="22"/>
        </w:rPr>
        <w:t>poteku</w:t>
      </w:r>
      <w:r w:rsidRPr="001020E9">
        <w:rPr>
          <w:rFonts w:cs="Arial"/>
          <w:szCs w:val="22"/>
        </w:rPr>
        <w:t xml:space="preserve"> </w:t>
      </w:r>
      <w:r w:rsidRPr="001020E9">
        <w:rPr>
          <w:rStyle w:val="hps"/>
          <w:rFonts w:cs="Arial"/>
          <w:szCs w:val="22"/>
        </w:rPr>
        <w:t>treh mesecev</w:t>
      </w:r>
      <w:r w:rsidRPr="001020E9">
        <w:rPr>
          <w:rFonts w:cs="Arial"/>
          <w:szCs w:val="22"/>
        </w:rPr>
        <w:t xml:space="preserve"> </w:t>
      </w:r>
      <w:r w:rsidRPr="001020E9">
        <w:rPr>
          <w:rStyle w:val="hps"/>
          <w:rFonts w:cs="Arial"/>
          <w:szCs w:val="22"/>
        </w:rPr>
        <w:t>po</w:t>
      </w:r>
      <w:r w:rsidRPr="001020E9">
        <w:rPr>
          <w:rFonts w:cs="Arial"/>
          <w:szCs w:val="22"/>
        </w:rPr>
        <w:t xml:space="preserve"> </w:t>
      </w:r>
      <w:r w:rsidRPr="001020E9">
        <w:rPr>
          <w:rStyle w:val="hps"/>
          <w:rFonts w:cs="Arial"/>
          <w:szCs w:val="22"/>
        </w:rPr>
        <w:t>dnevu</w:t>
      </w:r>
      <w:r w:rsidRPr="001020E9">
        <w:rPr>
          <w:rFonts w:cs="Arial"/>
          <w:szCs w:val="22"/>
        </w:rPr>
        <w:t xml:space="preserve"> </w:t>
      </w:r>
      <w:r w:rsidRPr="001020E9">
        <w:rPr>
          <w:rStyle w:val="hps"/>
          <w:rFonts w:cs="Arial"/>
          <w:szCs w:val="22"/>
        </w:rPr>
        <w:t>deponiranja</w:t>
      </w:r>
      <w:r w:rsidRPr="001020E9">
        <w:rPr>
          <w:rFonts w:cs="Arial"/>
          <w:szCs w:val="22"/>
        </w:rPr>
        <w:t xml:space="preserve"> </w:t>
      </w:r>
      <w:r w:rsidRPr="001020E9">
        <w:rPr>
          <w:rStyle w:val="hps"/>
          <w:rFonts w:cs="Arial"/>
          <w:szCs w:val="22"/>
        </w:rPr>
        <w:t>listine o</w:t>
      </w:r>
      <w:r w:rsidRPr="001020E9">
        <w:rPr>
          <w:rFonts w:cs="Arial"/>
          <w:szCs w:val="22"/>
        </w:rPr>
        <w:t xml:space="preserve"> </w:t>
      </w:r>
      <w:r w:rsidRPr="001020E9">
        <w:rPr>
          <w:rStyle w:val="hps"/>
          <w:rFonts w:cs="Arial"/>
          <w:szCs w:val="22"/>
        </w:rPr>
        <w:t>pristopu pri</w:t>
      </w:r>
      <w:r w:rsidRPr="001020E9">
        <w:rPr>
          <w:rFonts w:cs="Arial"/>
          <w:szCs w:val="22"/>
        </w:rPr>
        <w:t xml:space="preserve"> </w:t>
      </w:r>
      <w:r w:rsidRPr="001020E9">
        <w:rPr>
          <w:rStyle w:val="hps"/>
          <w:rFonts w:cs="Arial"/>
          <w:szCs w:val="22"/>
        </w:rPr>
        <w:t>generalnem sekretarju</w:t>
      </w:r>
      <w:r w:rsidRPr="001020E9">
        <w:rPr>
          <w:rFonts w:cs="Arial"/>
          <w:szCs w:val="22"/>
        </w:rPr>
        <w:t xml:space="preserve"> </w:t>
      </w:r>
      <w:r w:rsidRPr="001020E9">
        <w:rPr>
          <w:rStyle w:val="hps"/>
          <w:rFonts w:cs="Arial"/>
          <w:szCs w:val="22"/>
        </w:rPr>
        <w:t>Sveta Evrope.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lastRenderedPageBreak/>
        <w:t>77. člen  — ozemlja uporabe</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Vsaka država</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Evropska</w:t>
      </w:r>
      <w:r w:rsidRPr="001020E9">
        <w:rPr>
          <w:rFonts w:cs="Arial"/>
          <w:szCs w:val="22"/>
        </w:rPr>
        <w:t xml:space="preserve"> </w:t>
      </w:r>
      <w:r w:rsidRPr="001020E9">
        <w:rPr>
          <w:rStyle w:val="hps"/>
          <w:rFonts w:cs="Arial"/>
          <w:szCs w:val="22"/>
        </w:rPr>
        <w:t>unija</w:t>
      </w:r>
      <w:r w:rsidRPr="001020E9">
        <w:rPr>
          <w:rFonts w:cs="Arial"/>
          <w:szCs w:val="22"/>
        </w:rPr>
        <w:t xml:space="preserve"> lahko </w:t>
      </w:r>
      <w:r w:rsidRPr="001020E9">
        <w:rPr>
          <w:rStyle w:val="hps"/>
          <w:rFonts w:cs="Arial"/>
          <w:szCs w:val="22"/>
        </w:rPr>
        <w:t>ob</w:t>
      </w:r>
      <w:r w:rsidRPr="001020E9">
        <w:rPr>
          <w:rFonts w:cs="Arial"/>
          <w:szCs w:val="22"/>
        </w:rPr>
        <w:t xml:space="preserve"> </w:t>
      </w:r>
      <w:r w:rsidRPr="001020E9">
        <w:rPr>
          <w:rStyle w:val="hps"/>
          <w:rFonts w:cs="Arial"/>
          <w:szCs w:val="22"/>
        </w:rPr>
        <w:t>podpisu</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deponiranju listine</w:t>
      </w:r>
      <w:r w:rsidRPr="001020E9">
        <w:rPr>
          <w:rFonts w:cs="Arial"/>
          <w:szCs w:val="22"/>
        </w:rPr>
        <w:t xml:space="preserve"> </w:t>
      </w:r>
      <w:r w:rsidRPr="001020E9">
        <w:rPr>
          <w:rStyle w:val="hps"/>
          <w:rFonts w:cs="Arial"/>
          <w:szCs w:val="22"/>
        </w:rPr>
        <w:t>o ratifikaciji,</w:t>
      </w:r>
      <w:r w:rsidRPr="001020E9">
        <w:rPr>
          <w:rFonts w:cs="Arial"/>
          <w:szCs w:val="22"/>
        </w:rPr>
        <w:t xml:space="preserve"> </w:t>
      </w:r>
      <w:r w:rsidRPr="001020E9">
        <w:rPr>
          <w:rStyle w:val="hps"/>
          <w:rFonts w:cs="Arial"/>
          <w:szCs w:val="22"/>
        </w:rPr>
        <w:t>sprejetju</w:t>
      </w:r>
      <w:r w:rsidRPr="001020E9">
        <w:rPr>
          <w:rFonts w:cs="Arial"/>
          <w:szCs w:val="22"/>
        </w:rPr>
        <w:t xml:space="preserve">, </w:t>
      </w:r>
      <w:r w:rsidRPr="001020E9">
        <w:rPr>
          <w:rStyle w:val="hps"/>
          <w:rFonts w:cs="Arial"/>
          <w:szCs w:val="22"/>
        </w:rPr>
        <w:t>odobritvi ali pristopu določi</w:t>
      </w:r>
      <w:r w:rsidRPr="001020E9">
        <w:rPr>
          <w:rFonts w:cs="Arial"/>
          <w:szCs w:val="22"/>
        </w:rPr>
        <w:t xml:space="preserve"> </w:t>
      </w:r>
      <w:r w:rsidRPr="001020E9">
        <w:rPr>
          <w:rStyle w:val="hps"/>
          <w:rFonts w:cs="Arial"/>
          <w:szCs w:val="22"/>
        </w:rPr>
        <w:t>ozemlje ali ozemlja uporabe te konvencije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Vsaka pogodbenica lahko</w:t>
      </w:r>
      <w:r w:rsidRPr="001020E9">
        <w:rPr>
          <w:rFonts w:cs="Arial"/>
          <w:szCs w:val="22"/>
        </w:rPr>
        <w:t xml:space="preserve"> </w:t>
      </w:r>
      <w:r w:rsidRPr="001020E9">
        <w:rPr>
          <w:rStyle w:val="hps"/>
          <w:rFonts w:cs="Arial"/>
          <w:szCs w:val="22"/>
        </w:rPr>
        <w:t>kadar koli</w:t>
      </w:r>
      <w:r w:rsidRPr="001020E9">
        <w:rPr>
          <w:rFonts w:cs="Arial"/>
          <w:szCs w:val="22"/>
        </w:rPr>
        <w:t xml:space="preserve"> </w:t>
      </w:r>
      <w:r w:rsidRPr="001020E9">
        <w:rPr>
          <w:rStyle w:val="hps"/>
          <w:rFonts w:cs="Arial"/>
          <w:szCs w:val="22"/>
        </w:rPr>
        <w:t>naknadno</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izjavo, naslovljeno</w:t>
      </w:r>
      <w:r w:rsidRPr="001020E9">
        <w:rPr>
          <w:rFonts w:cs="Arial"/>
          <w:szCs w:val="22"/>
        </w:rPr>
        <w:t xml:space="preserve"> </w:t>
      </w:r>
      <w:r w:rsidRPr="001020E9">
        <w:rPr>
          <w:rStyle w:val="hps"/>
          <w:rFonts w:cs="Arial"/>
          <w:szCs w:val="22"/>
        </w:rPr>
        <w:t>na generalnega sekretarja</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razširi</w:t>
      </w:r>
      <w:r w:rsidRPr="001020E9">
        <w:rPr>
          <w:rFonts w:cs="Arial"/>
          <w:szCs w:val="22"/>
        </w:rPr>
        <w:t xml:space="preserve"> </w:t>
      </w:r>
      <w:r w:rsidRPr="001020E9">
        <w:rPr>
          <w:rStyle w:val="hps"/>
          <w:rFonts w:cs="Arial"/>
          <w:szCs w:val="22"/>
        </w:rPr>
        <w:t>uporabo</w:t>
      </w:r>
      <w:r w:rsidRPr="001020E9">
        <w:rPr>
          <w:rFonts w:cs="Arial"/>
          <w:szCs w:val="22"/>
        </w:rPr>
        <w:t xml:space="preserve"> te </w:t>
      </w:r>
      <w:r w:rsidRPr="001020E9">
        <w:rPr>
          <w:rStyle w:val="hps"/>
          <w:rFonts w:cs="Arial"/>
          <w:szCs w:val="22"/>
        </w:rPr>
        <w:t>konvencije</w:t>
      </w:r>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katero koli</w:t>
      </w:r>
      <w:r w:rsidRPr="001020E9">
        <w:rPr>
          <w:rFonts w:cs="Arial"/>
          <w:szCs w:val="22"/>
        </w:rPr>
        <w:t xml:space="preserve"> </w:t>
      </w:r>
      <w:r w:rsidRPr="001020E9">
        <w:rPr>
          <w:rStyle w:val="hps"/>
          <w:rFonts w:cs="Arial"/>
          <w:szCs w:val="22"/>
        </w:rPr>
        <w:t>drugo ozemlje, določeno</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izjavi,</w:t>
      </w:r>
      <w:r w:rsidRPr="001020E9">
        <w:rPr>
          <w:rFonts w:cs="Arial"/>
          <w:szCs w:val="22"/>
        </w:rPr>
        <w:t xml:space="preserve"> in za </w:t>
      </w:r>
      <w:r w:rsidRPr="001020E9">
        <w:rPr>
          <w:rStyle w:val="hps"/>
          <w:rFonts w:cs="Arial"/>
          <w:szCs w:val="22"/>
        </w:rPr>
        <w:t>mednarodne odnose</w:t>
      </w:r>
      <w:r w:rsidRPr="001020E9">
        <w:rPr>
          <w:rFonts w:cs="Arial"/>
          <w:szCs w:val="22"/>
        </w:rPr>
        <w:t xml:space="preserve"> katerega </w:t>
      </w:r>
      <w:r w:rsidRPr="001020E9">
        <w:rPr>
          <w:rStyle w:val="hps"/>
          <w:rFonts w:cs="Arial"/>
          <w:szCs w:val="22"/>
        </w:rPr>
        <w:t>je odgovorna ali</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imenu katerega</w:t>
      </w:r>
      <w:r w:rsidRPr="001020E9">
        <w:rPr>
          <w:rFonts w:cs="Arial"/>
          <w:szCs w:val="22"/>
        </w:rPr>
        <w:t xml:space="preserve"> </w:t>
      </w:r>
      <w:r w:rsidRPr="001020E9">
        <w:rPr>
          <w:rStyle w:val="hps"/>
          <w:rFonts w:cs="Arial"/>
          <w:szCs w:val="22"/>
        </w:rPr>
        <w:t>je</w:t>
      </w:r>
      <w:r w:rsidRPr="001020E9">
        <w:rPr>
          <w:rFonts w:cs="Arial"/>
          <w:szCs w:val="22"/>
        </w:rPr>
        <w:t xml:space="preserve"> </w:t>
      </w:r>
      <w:r w:rsidRPr="001020E9">
        <w:rPr>
          <w:rStyle w:val="hps"/>
          <w:rFonts w:cs="Arial"/>
          <w:szCs w:val="22"/>
        </w:rPr>
        <w:t>pooblaščena sprejeti obveznosti</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tako</w:t>
      </w:r>
      <w:r w:rsidRPr="001020E9">
        <w:rPr>
          <w:rFonts w:cs="Arial"/>
          <w:szCs w:val="22"/>
        </w:rPr>
        <w:t xml:space="preserve"> </w:t>
      </w:r>
      <w:r w:rsidRPr="001020E9">
        <w:rPr>
          <w:rStyle w:val="hps"/>
          <w:rFonts w:cs="Arial"/>
          <w:szCs w:val="22"/>
        </w:rPr>
        <w:t>ozemlje začne</w:t>
      </w:r>
      <w:r w:rsidRPr="001020E9">
        <w:rPr>
          <w:rFonts w:cs="Arial"/>
          <w:szCs w:val="22"/>
        </w:rPr>
        <w:t xml:space="preserve"> </w:t>
      </w:r>
      <w:r w:rsidRPr="001020E9">
        <w:rPr>
          <w:rStyle w:val="hps"/>
          <w:rFonts w:cs="Arial"/>
          <w:szCs w:val="22"/>
        </w:rPr>
        <w:t>konvencija</w:t>
      </w:r>
      <w:r w:rsidRPr="001020E9">
        <w:rPr>
          <w:rFonts w:cs="Arial"/>
          <w:szCs w:val="22"/>
        </w:rPr>
        <w:t xml:space="preserve"> </w:t>
      </w:r>
      <w:r w:rsidRPr="001020E9">
        <w:rPr>
          <w:rStyle w:val="hps"/>
          <w:rFonts w:cs="Arial"/>
          <w:szCs w:val="22"/>
        </w:rPr>
        <w:t>veljati</w:t>
      </w:r>
      <w:r w:rsidRPr="001020E9">
        <w:rPr>
          <w:rFonts w:cs="Arial"/>
          <w:szCs w:val="22"/>
        </w:rPr>
        <w:t xml:space="preserve"> </w:t>
      </w:r>
      <w:r w:rsidRPr="001020E9">
        <w:rPr>
          <w:rStyle w:val="hps"/>
          <w:rFonts w:cs="Arial"/>
          <w:szCs w:val="22"/>
        </w:rPr>
        <w:t>prvi dan</w:t>
      </w:r>
      <w:r w:rsidRPr="001020E9">
        <w:rPr>
          <w:rFonts w:cs="Arial"/>
          <w:szCs w:val="22"/>
        </w:rPr>
        <w:t xml:space="preserve"> </w:t>
      </w:r>
      <w:r w:rsidRPr="001020E9">
        <w:rPr>
          <w:rStyle w:val="hps"/>
          <w:rFonts w:cs="Arial"/>
          <w:szCs w:val="22"/>
        </w:rPr>
        <w:t>meseca po</w:t>
      </w:r>
      <w:r w:rsidRPr="001020E9">
        <w:rPr>
          <w:rFonts w:cs="Arial"/>
          <w:szCs w:val="22"/>
        </w:rPr>
        <w:t xml:space="preserve"> </w:t>
      </w:r>
      <w:r w:rsidRPr="001020E9">
        <w:rPr>
          <w:rStyle w:val="hps"/>
          <w:rFonts w:cs="Arial"/>
          <w:szCs w:val="22"/>
        </w:rPr>
        <w:t>poteku</w:t>
      </w:r>
      <w:r w:rsidRPr="001020E9">
        <w:rPr>
          <w:rFonts w:cs="Arial"/>
          <w:szCs w:val="22"/>
        </w:rPr>
        <w:t xml:space="preserve"> </w:t>
      </w:r>
      <w:r w:rsidRPr="001020E9">
        <w:rPr>
          <w:rStyle w:val="hps"/>
          <w:rFonts w:cs="Arial"/>
          <w:szCs w:val="22"/>
        </w:rPr>
        <w:t>treh</w:t>
      </w:r>
      <w:r w:rsidRPr="001020E9">
        <w:rPr>
          <w:rFonts w:cs="Arial"/>
          <w:szCs w:val="22"/>
        </w:rPr>
        <w:t xml:space="preserve"> </w:t>
      </w:r>
      <w:r w:rsidRPr="001020E9">
        <w:rPr>
          <w:rStyle w:val="hps"/>
          <w:rFonts w:cs="Arial"/>
          <w:szCs w:val="22"/>
        </w:rPr>
        <w:t>mesecev po dnevu</w:t>
      </w:r>
      <w:r w:rsidRPr="001020E9">
        <w:rPr>
          <w:rFonts w:cs="Arial"/>
          <w:szCs w:val="22"/>
        </w:rPr>
        <w:t xml:space="preserve">, ko </w:t>
      </w:r>
      <w:r w:rsidRPr="001020E9">
        <w:rPr>
          <w:rStyle w:val="hps"/>
          <w:rFonts w:cs="Arial"/>
          <w:szCs w:val="22"/>
        </w:rPr>
        <w:t>je generalni sekretar prejel tako izjavo</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t xml:space="preserve">Z uradnim obvestilom, naslovljenim na generalnega sekretarja Sveta Evrope, je mogoče umakniti vsako izjavo, dano po prejšnjih dveh odstavkih za katero koli ozemlje, določeno v taki izjavi. Umik začne </w:t>
      </w:r>
      <w:r w:rsidRPr="001020E9">
        <w:rPr>
          <w:rStyle w:val="hps"/>
          <w:rFonts w:cs="Arial"/>
          <w:szCs w:val="22"/>
        </w:rPr>
        <w:t>veljati</w:t>
      </w:r>
      <w:r w:rsidRPr="001020E9">
        <w:rPr>
          <w:rFonts w:cs="Arial"/>
          <w:szCs w:val="22"/>
        </w:rPr>
        <w:t xml:space="preserve"> </w:t>
      </w:r>
      <w:r w:rsidRPr="001020E9">
        <w:rPr>
          <w:rStyle w:val="hps"/>
          <w:rFonts w:cs="Arial"/>
          <w:szCs w:val="22"/>
        </w:rPr>
        <w:t>prvi</w:t>
      </w:r>
      <w:r w:rsidRPr="001020E9">
        <w:rPr>
          <w:rFonts w:cs="Arial"/>
          <w:szCs w:val="22"/>
        </w:rPr>
        <w:t xml:space="preserve"> </w:t>
      </w:r>
      <w:r w:rsidRPr="001020E9">
        <w:rPr>
          <w:rStyle w:val="hps"/>
          <w:rFonts w:cs="Arial"/>
          <w:szCs w:val="22"/>
        </w:rPr>
        <w:t>dan</w:t>
      </w:r>
      <w:r w:rsidRPr="001020E9">
        <w:rPr>
          <w:rFonts w:cs="Arial"/>
          <w:szCs w:val="22"/>
        </w:rPr>
        <w:t xml:space="preserve"> </w:t>
      </w:r>
      <w:r w:rsidRPr="001020E9">
        <w:rPr>
          <w:rStyle w:val="hps"/>
          <w:rFonts w:cs="Arial"/>
          <w:szCs w:val="22"/>
        </w:rPr>
        <w:t>meseca</w:t>
      </w:r>
      <w:r w:rsidRPr="001020E9">
        <w:rPr>
          <w:rFonts w:cs="Arial"/>
          <w:szCs w:val="22"/>
        </w:rPr>
        <w:t xml:space="preserve"> </w:t>
      </w:r>
      <w:r w:rsidRPr="001020E9">
        <w:rPr>
          <w:rStyle w:val="hps"/>
          <w:rFonts w:cs="Arial"/>
          <w:szCs w:val="22"/>
        </w:rPr>
        <w:t>po</w:t>
      </w:r>
      <w:r w:rsidRPr="001020E9">
        <w:rPr>
          <w:rFonts w:cs="Arial"/>
          <w:szCs w:val="22"/>
        </w:rPr>
        <w:t xml:space="preserve"> </w:t>
      </w:r>
      <w:r w:rsidRPr="001020E9">
        <w:rPr>
          <w:rStyle w:val="hps"/>
          <w:rFonts w:cs="Arial"/>
          <w:szCs w:val="22"/>
        </w:rPr>
        <w:t>poteku</w:t>
      </w:r>
      <w:r w:rsidRPr="001020E9">
        <w:rPr>
          <w:rFonts w:cs="Arial"/>
          <w:szCs w:val="22"/>
        </w:rPr>
        <w:t xml:space="preserve"> </w:t>
      </w:r>
      <w:r w:rsidRPr="001020E9">
        <w:rPr>
          <w:rStyle w:val="hps"/>
          <w:rFonts w:cs="Arial"/>
          <w:szCs w:val="22"/>
        </w:rPr>
        <w:t>treh</w:t>
      </w:r>
      <w:r w:rsidRPr="001020E9">
        <w:rPr>
          <w:rFonts w:cs="Arial"/>
          <w:szCs w:val="22"/>
        </w:rPr>
        <w:t xml:space="preserve"> </w:t>
      </w:r>
      <w:r w:rsidRPr="001020E9">
        <w:rPr>
          <w:rStyle w:val="hps"/>
          <w:rFonts w:cs="Arial"/>
          <w:szCs w:val="22"/>
        </w:rPr>
        <w:t>mesecev po</w:t>
      </w:r>
      <w:r w:rsidRPr="001020E9">
        <w:rPr>
          <w:rFonts w:cs="Arial"/>
          <w:szCs w:val="22"/>
        </w:rPr>
        <w:t xml:space="preserve"> </w:t>
      </w:r>
      <w:r w:rsidRPr="001020E9">
        <w:rPr>
          <w:rStyle w:val="hps"/>
          <w:rFonts w:cs="Arial"/>
          <w:szCs w:val="22"/>
        </w:rPr>
        <w:t>dnevu</w:t>
      </w:r>
      <w:r w:rsidRPr="001020E9">
        <w:rPr>
          <w:rFonts w:cs="Arial"/>
          <w:szCs w:val="22"/>
        </w:rPr>
        <w:t xml:space="preserve">, ko je generalni sekretar </w:t>
      </w:r>
      <w:r w:rsidRPr="001020E9">
        <w:rPr>
          <w:rStyle w:val="hps"/>
          <w:rFonts w:cs="Arial"/>
          <w:szCs w:val="22"/>
        </w:rPr>
        <w:t>prejel</w:t>
      </w:r>
      <w:r w:rsidRPr="001020E9">
        <w:rPr>
          <w:rFonts w:cs="Arial"/>
          <w:szCs w:val="22"/>
        </w:rPr>
        <w:t xml:space="preserve"> </w:t>
      </w:r>
      <w:r w:rsidRPr="001020E9">
        <w:rPr>
          <w:rStyle w:val="hps"/>
          <w:rFonts w:cs="Arial"/>
          <w:szCs w:val="22"/>
        </w:rPr>
        <w:t xml:space="preserve">tako uradno obvestilo. </w:t>
      </w:r>
    </w:p>
    <w:p w:rsidR="001020E9" w:rsidRDefault="001020E9" w:rsidP="001020E9">
      <w:pPr>
        <w:spacing w:line="240" w:lineRule="auto"/>
        <w:rPr>
          <w:rFonts w:cs="Arial"/>
          <w:b/>
          <w:bCs/>
          <w:szCs w:val="22"/>
        </w:rPr>
      </w:pPr>
    </w:p>
    <w:p w:rsidR="002F1E3D" w:rsidRPr="001020E9" w:rsidRDefault="002F1E3D"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b/>
          <w:bCs/>
          <w:szCs w:val="22"/>
        </w:rPr>
        <w:t>78. člen  — pridržki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t xml:space="preserve">K nobeni določbi te konvencije niso dopustni pridržki, razen tistih, določenih v  </w:t>
      </w:r>
      <w:r w:rsidRPr="001020E9">
        <w:rPr>
          <w:rStyle w:val="hps"/>
          <w:rFonts w:cs="Arial"/>
          <w:szCs w:val="22"/>
        </w:rPr>
        <w:t>drugem</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tretjem odstavku.</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t>Vsaka d</w:t>
      </w:r>
      <w:r w:rsidRPr="001020E9">
        <w:rPr>
          <w:rStyle w:val="hps"/>
          <w:rFonts w:cs="Arial"/>
          <w:szCs w:val="22"/>
        </w:rPr>
        <w:t>ržava</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Evropska unija lahko</w:t>
      </w:r>
      <w:r w:rsidRPr="001020E9">
        <w:rPr>
          <w:rFonts w:cs="Arial"/>
          <w:szCs w:val="22"/>
        </w:rPr>
        <w:t xml:space="preserve"> </w:t>
      </w:r>
      <w:r w:rsidRPr="001020E9">
        <w:rPr>
          <w:rStyle w:val="hps"/>
          <w:rFonts w:cs="Arial"/>
          <w:szCs w:val="22"/>
        </w:rPr>
        <w:t>ob</w:t>
      </w:r>
      <w:r w:rsidRPr="001020E9">
        <w:rPr>
          <w:rFonts w:cs="Arial"/>
          <w:szCs w:val="22"/>
        </w:rPr>
        <w:t xml:space="preserve"> </w:t>
      </w:r>
      <w:r w:rsidRPr="001020E9">
        <w:rPr>
          <w:rStyle w:val="hps"/>
          <w:rFonts w:cs="Arial"/>
          <w:szCs w:val="22"/>
        </w:rPr>
        <w:t>podpisu</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deponiranju svoje</w:t>
      </w:r>
      <w:r w:rsidRPr="001020E9">
        <w:rPr>
          <w:rFonts w:cs="Arial"/>
          <w:szCs w:val="22"/>
        </w:rPr>
        <w:t xml:space="preserve"> </w:t>
      </w:r>
      <w:r w:rsidRPr="001020E9">
        <w:rPr>
          <w:rStyle w:val="hps"/>
          <w:rFonts w:cs="Arial"/>
          <w:szCs w:val="22"/>
        </w:rPr>
        <w:t>listine</w:t>
      </w:r>
      <w:r w:rsidRPr="001020E9">
        <w:rPr>
          <w:rFonts w:cs="Arial"/>
          <w:szCs w:val="22"/>
        </w:rPr>
        <w:t xml:space="preserve"> </w:t>
      </w:r>
      <w:r w:rsidRPr="001020E9">
        <w:rPr>
          <w:rStyle w:val="hps"/>
          <w:rFonts w:cs="Arial"/>
          <w:szCs w:val="22"/>
        </w:rPr>
        <w:t>o ratifikaciji</w:t>
      </w:r>
      <w:r w:rsidRPr="001020E9">
        <w:rPr>
          <w:rFonts w:cs="Arial"/>
          <w:szCs w:val="22"/>
        </w:rPr>
        <w:t xml:space="preserve">, </w:t>
      </w:r>
      <w:r w:rsidRPr="001020E9">
        <w:rPr>
          <w:rStyle w:val="hps"/>
          <w:rFonts w:cs="Arial"/>
          <w:szCs w:val="22"/>
        </w:rPr>
        <w:t>sprejetju</w:t>
      </w:r>
      <w:r w:rsidRPr="001020E9">
        <w:rPr>
          <w:rFonts w:cs="Arial"/>
          <w:szCs w:val="22"/>
        </w:rPr>
        <w:t xml:space="preserve">, </w:t>
      </w:r>
      <w:r w:rsidRPr="001020E9">
        <w:rPr>
          <w:rStyle w:val="hps"/>
          <w:rFonts w:cs="Arial"/>
          <w:szCs w:val="22"/>
        </w:rPr>
        <w:t>odobritvi</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pristopu</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izjavo,</w:t>
      </w:r>
      <w:r w:rsidRPr="001020E9">
        <w:rPr>
          <w:rFonts w:cs="Arial"/>
          <w:szCs w:val="22"/>
        </w:rPr>
        <w:t xml:space="preserve"> </w:t>
      </w:r>
      <w:r w:rsidRPr="001020E9">
        <w:rPr>
          <w:rStyle w:val="hps"/>
          <w:rFonts w:cs="Arial"/>
          <w:szCs w:val="22"/>
        </w:rPr>
        <w:t>naslovljeno</w:t>
      </w:r>
      <w:r w:rsidRPr="001020E9">
        <w:rPr>
          <w:rFonts w:cs="Arial"/>
          <w:szCs w:val="22"/>
        </w:rPr>
        <w:t xml:space="preserve"> </w:t>
      </w:r>
      <w:r w:rsidRPr="001020E9">
        <w:rPr>
          <w:rStyle w:val="hps"/>
          <w:rFonts w:cs="Arial"/>
          <w:szCs w:val="22"/>
        </w:rPr>
        <w:t>na generalnega sekretarja</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izjavi,</w:t>
      </w:r>
      <w:r w:rsidRPr="001020E9">
        <w:rPr>
          <w:rFonts w:cs="Arial"/>
          <w:szCs w:val="22"/>
        </w:rPr>
        <w:t xml:space="preserve"> </w:t>
      </w:r>
      <w:r w:rsidRPr="001020E9">
        <w:rPr>
          <w:rStyle w:val="hps"/>
          <w:rFonts w:cs="Arial"/>
          <w:szCs w:val="22"/>
        </w:rPr>
        <w:t>da si pridržuje</w:t>
      </w:r>
      <w:r w:rsidRPr="001020E9">
        <w:rPr>
          <w:rFonts w:cs="Arial"/>
          <w:szCs w:val="22"/>
        </w:rPr>
        <w:t xml:space="preserve"> </w:t>
      </w:r>
      <w:r w:rsidRPr="001020E9">
        <w:rPr>
          <w:rStyle w:val="hps"/>
          <w:rFonts w:cs="Arial"/>
          <w:szCs w:val="22"/>
        </w:rPr>
        <w:t>pravico,</w:t>
      </w:r>
      <w:r w:rsidRPr="001020E9">
        <w:rPr>
          <w:rFonts w:cs="Arial"/>
          <w:szCs w:val="22"/>
        </w:rPr>
        <w:t xml:space="preserve"> </w:t>
      </w:r>
      <w:r w:rsidRPr="001020E9">
        <w:rPr>
          <w:rStyle w:val="hps"/>
          <w:rFonts w:cs="Arial"/>
          <w:szCs w:val="22"/>
        </w:rPr>
        <w:t>da ne</w:t>
      </w:r>
      <w:r w:rsidRPr="001020E9">
        <w:rPr>
          <w:rFonts w:cs="Arial"/>
          <w:szCs w:val="22"/>
        </w:rPr>
        <w:t xml:space="preserve"> </w:t>
      </w:r>
      <w:r w:rsidRPr="001020E9">
        <w:rPr>
          <w:rStyle w:val="hps"/>
          <w:rFonts w:cs="Arial"/>
          <w:szCs w:val="22"/>
        </w:rPr>
        <w:t>uporablja</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da</w:t>
      </w:r>
      <w:r w:rsidRPr="001020E9">
        <w:rPr>
          <w:rFonts w:cs="Arial"/>
          <w:szCs w:val="22"/>
        </w:rPr>
        <w:t xml:space="preserve"> uporablja </w:t>
      </w:r>
      <w:r w:rsidRPr="001020E9">
        <w:rPr>
          <w:rStyle w:val="hps"/>
          <w:rFonts w:cs="Arial"/>
          <w:szCs w:val="22"/>
        </w:rPr>
        <w:t>samo</w:t>
      </w:r>
      <w:r w:rsidRPr="001020E9">
        <w:rPr>
          <w:rFonts w:cs="Arial"/>
          <w:szCs w:val="22"/>
        </w:rPr>
        <w:t xml:space="preserve"> </w:t>
      </w:r>
      <w:r w:rsidRPr="001020E9">
        <w:rPr>
          <w:rStyle w:val="hps"/>
          <w:rFonts w:cs="Arial"/>
          <w:szCs w:val="22"/>
        </w:rPr>
        <w:t>v posebnih</w:t>
      </w:r>
      <w:r w:rsidRPr="001020E9">
        <w:rPr>
          <w:rFonts w:cs="Arial"/>
          <w:szCs w:val="22"/>
        </w:rPr>
        <w:t xml:space="preserve"> </w:t>
      </w:r>
      <w:r w:rsidRPr="001020E9">
        <w:rPr>
          <w:rStyle w:val="hps"/>
          <w:rFonts w:cs="Arial"/>
          <w:szCs w:val="22"/>
        </w:rPr>
        <w:t>primerih ali</w:t>
      </w:r>
      <w:r w:rsidRPr="001020E9">
        <w:rPr>
          <w:rFonts w:cs="Arial"/>
          <w:szCs w:val="22"/>
        </w:rPr>
        <w:t xml:space="preserve"> pod posebnimi </w:t>
      </w:r>
      <w:r w:rsidRPr="001020E9">
        <w:rPr>
          <w:rStyle w:val="hps"/>
          <w:rFonts w:cs="Arial"/>
          <w:szCs w:val="22"/>
        </w:rPr>
        <w:t>pogoji</w:t>
      </w:r>
      <w:r w:rsidRPr="001020E9">
        <w:rPr>
          <w:rFonts w:cs="Arial"/>
          <w:szCs w:val="22"/>
        </w:rPr>
        <w:t xml:space="preserve"> </w:t>
      </w:r>
      <w:r w:rsidRPr="001020E9">
        <w:rPr>
          <w:rStyle w:val="hps"/>
          <w:rFonts w:cs="Arial"/>
          <w:szCs w:val="22"/>
        </w:rPr>
        <w:t>določbe iz</w:t>
      </w:r>
      <w:r w:rsidRPr="001020E9">
        <w:rPr>
          <w:rFonts w:cs="Arial"/>
          <w:szCs w:val="22"/>
        </w:rPr>
        <w:t>:</w:t>
      </w:r>
    </w:p>
    <w:p w:rsidR="001020E9" w:rsidRPr="002F1E3D" w:rsidRDefault="001020E9" w:rsidP="002F1E3D">
      <w:pPr>
        <w:pStyle w:val="Odstavekseznama"/>
        <w:numPr>
          <w:ilvl w:val="0"/>
          <w:numId w:val="36"/>
        </w:numPr>
        <w:spacing w:line="240" w:lineRule="auto"/>
        <w:rPr>
          <w:rFonts w:cs="Arial"/>
          <w:szCs w:val="22"/>
        </w:rPr>
      </w:pPr>
      <w:r w:rsidRPr="002F1E3D">
        <w:rPr>
          <w:rFonts w:cs="Arial"/>
          <w:szCs w:val="22"/>
        </w:rPr>
        <w:t xml:space="preserve">drugega odstavka 30. člena, </w:t>
      </w:r>
    </w:p>
    <w:p w:rsidR="001020E9" w:rsidRPr="002F1E3D" w:rsidRDefault="001020E9" w:rsidP="002F1E3D">
      <w:pPr>
        <w:pStyle w:val="Odstavekseznama"/>
        <w:numPr>
          <w:ilvl w:val="0"/>
          <w:numId w:val="36"/>
        </w:numPr>
        <w:spacing w:line="240" w:lineRule="auto"/>
        <w:rPr>
          <w:rFonts w:cs="Arial"/>
          <w:szCs w:val="22"/>
        </w:rPr>
      </w:pPr>
      <w:r w:rsidRPr="002F1E3D">
        <w:rPr>
          <w:rFonts w:cs="Arial"/>
          <w:szCs w:val="22"/>
        </w:rPr>
        <w:t xml:space="preserve">točke e. prvega odstavka ter tretjega in četrtega odstavka 44. člena,  </w:t>
      </w:r>
    </w:p>
    <w:p w:rsidR="001020E9" w:rsidRPr="002F1E3D" w:rsidRDefault="001020E9" w:rsidP="002F1E3D">
      <w:pPr>
        <w:pStyle w:val="Odstavekseznama"/>
        <w:numPr>
          <w:ilvl w:val="0"/>
          <w:numId w:val="36"/>
        </w:numPr>
        <w:spacing w:line="240" w:lineRule="auto"/>
        <w:rPr>
          <w:rFonts w:cs="Arial"/>
          <w:szCs w:val="22"/>
        </w:rPr>
      </w:pPr>
      <w:r w:rsidRPr="002F1E3D">
        <w:rPr>
          <w:rFonts w:cs="Arial"/>
          <w:szCs w:val="22"/>
        </w:rPr>
        <w:t xml:space="preserve">prvega odstavka 55. člena ob upoštevanju 35. člena v zvezi z lažjimi kaznivimi ravnanji; </w:t>
      </w:r>
    </w:p>
    <w:p w:rsidR="001020E9" w:rsidRPr="002F1E3D" w:rsidRDefault="001020E9" w:rsidP="002F1E3D">
      <w:pPr>
        <w:pStyle w:val="Odstavekseznama"/>
        <w:numPr>
          <w:ilvl w:val="0"/>
          <w:numId w:val="36"/>
        </w:numPr>
        <w:spacing w:line="240" w:lineRule="auto"/>
        <w:rPr>
          <w:rFonts w:cs="Arial"/>
          <w:szCs w:val="22"/>
        </w:rPr>
      </w:pPr>
      <w:r w:rsidRPr="002F1E3D">
        <w:rPr>
          <w:rFonts w:cs="Arial"/>
          <w:szCs w:val="22"/>
        </w:rPr>
        <w:t xml:space="preserve">58. člena ob upoštevanju 37., 38, in 39. člena; </w:t>
      </w:r>
    </w:p>
    <w:p w:rsidR="001020E9" w:rsidRPr="002F1E3D" w:rsidRDefault="001020E9" w:rsidP="002F1E3D">
      <w:pPr>
        <w:pStyle w:val="Odstavekseznama"/>
        <w:numPr>
          <w:ilvl w:val="0"/>
          <w:numId w:val="36"/>
        </w:numPr>
        <w:spacing w:line="240" w:lineRule="auto"/>
        <w:rPr>
          <w:rFonts w:cs="Arial"/>
          <w:szCs w:val="22"/>
        </w:rPr>
      </w:pPr>
      <w:r w:rsidRPr="002F1E3D">
        <w:rPr>
          <w:rFonts w:cs="Arial"/>
          <w:szCs w:val="22"/>
        </w:rPr>
        <w:t>59. člena.</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t>Vsaka d</w:t>
      </w:r>
      <w:r w:rsidRPr="001020E9">
        <w:rPr>
          <w:rStyle w:val="hps"/>
          <w:rFonts w:cs="Arial"/>
          <w:szCs w:val="22"/>
        </w:rPr>
        <w:t>ržava</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Evropska unija lahko</w:t>
      </w:r>
      <w:r w:rsidRPr="001020E9">
        <w:rPr>
          <w:rFonts w:cs="Arial"/>
          <w:szCs w:val="22"/>
        </w:rPr>
        <w:t xml:space="preserve"> </w:t>
      </w:r>
      <w:r w:rsidRPr="001020E9">
        <w:rPr>
          <w:rStyle w:val="hps"/>
          <w:rFonts w:cs="Arial"/>
          <w:szCs w:val="22"/>
        </w:rPr>
        <w:t>ob</w:t>
      </w:r>
      <w:r w:rsidRPr="001020E9">
        <w:rPr>
          <w:rFonts w:cs="Arial"/>
          <w:szCs w:val="22"/>
        </w:rPr>
        <w:t xml:space="preserve"> </w:t>
      </w:r>
      <w:r w:rsidRPr="001020E9">
        <w:rPr>
          <w:rStyle w:val="hps"/>
          <w:rFonts w:cs="Arial"/>
          <w:szCs w:val="22"/>
        </w:rPr>
        <w:t>podpisu</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deponiranju svoje</w:t>
      </w:r>
      <w:r w:rsidRPr="001020E9">
        <w:rPr>
          <w:rFonts w:cs="Arial"/>
          <w:szCs w:val="22"/>
        </w:rPr>
        <w:t xml:space="preserve"> </w:t>
      </w:r>
      <w:r w:rsidRPr="001020E9">
        <w:rPr>
          <w:rStyle w:val="hps"/>
          <w:rFonts w:cs="Arial"/>
          <w:szCs w:val="22"/>
        </w:rPr>
        <w:t>listine</w:t>
      </w:r>
      <w:r w:rsidRPr="001020E9">
        <w:rPr>
          <w:rFonts w:cs="Arial"/>
          <w:szCs w:val="22"/>
        </w:rPr>
        <w:t xml:space="preserve"> </w:t>
      </w:r>
      <w:r w:rsidRPr="001020E9">
        <w:rPr>
          <w:rStyle w:val="hps"/>
          <w:rFonts w:cs="Arial"/>
          <w:szCs w:val="22"/>
        </w:rPr>
        <w:t>o ratifikaciji</w:t>
      </w:r>
      <w:r w:rsidRPr="001020E9">
        <w:rPr>
          <w:rFonts w:cs="Arial"/>
          <w:szCs w:val="22"/>
        </w:rPr>
        <w:t xml:space="preserve">, </w:t>
      </w:r>
      <w:r w:rsidRPr="001020E9">
        <w:rPr>
          <w:rStyle w:val="hps"/>
          <w:rFonts w:cs="Arial"/>
          <w:szCs w:val="22"/>
        </w:rPr>
        <w:t>sprejetju</w:t>
      </w:r>
      <w:r w:rsidRPr="001020E9">
        <w:rPr>
          <w:rFonts w:cs="Arial"/>
          <w:szCs w:val="22"/>
        </w:rPr>
        <w:t xml:space="preserve">, </w:t>
      </w:r>
      <w:r w:rsidRPr="001020E9">
        <w:rPr>
          <w:rStyle w:val="hps"/>
          <w:rFonts w:cs="Arial"/>
          <w:szCs w:val="22"/>
        </w:rPr>
        <w:t>odobritvi</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pristopu</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izjavo,</w:t>
      </w:r>
      <w:r w:rsidRPr="001020E9">
        <w:rPr>
          <w:rFonts w:cs="Arial"/>
          <w:szCs w:val="22"/>
        </w:rPr>
        <w:t xml:space="preserve"> </w:t>
      </w:r>
      <w:r w:rsidRPr="001020E9">
        <w:rPr>
          <w:rStyle w:val="hps"/>
          <w:rFonts w:cs="Arial"/>
          <w:szCs w:val="22"/>
        </w:rPr>
        <w:t>naslovljeno</w:t>
      </w:r>
      <w:r w:rsidRPr="001020E9">
        <w:rPr>
          <w:rFonts w:cs="Arial"/>
          <w:szCs w:val="22"/>
        </w:rPr>
        <w:t xml:space="preserve"> </w:t>
      </w:r>
      <w:r w:rsidRPr="001020E9">
        <w:rPr>
          <w:rStyle w:val="hps"/>
          <w:rFonts w:cs="Arial"/>
          <w:szCs w:val="22"/>
        </w:rPr>
        <w:t>na generalnega sekretarja</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izjavi,</w:t>
      </w:r>
      <w:r w:rsidRPr="001020E9">
        <w:rPr>
          <w:rFonts w:cs="Arial"/>
          <w:szCs w:val="22"/>
        </w:rPr>
        <w:t xml:space="preserve"> </w:t>
      </w:r>
      <w:r w:rsidRPr="001020E9">
        <w:rPr>
          <w:rStyle w:val="hps"/>
          <w:rFonts w:cs="Arial"/>
          <w:szCs w:val="22"/>
        </w:rPr>
        <w:t>da si pridržuje</w:t>
      </w:r>
      <w:r w:rsidRPr="001020E9">
        <w:rPr>
          <w:rFonts w:cs="Arial"/>
          <w:szCs w:val="22"/>
        </w:rPr>
        <w:t xml:space="preserve"> </w:t>
      </w:r>
      <w:r w:rsidRPr="001020E9">
        <w:rPr>
          <w:rStyle w:val="hps"/>
          <w:rFonts w:cs="Arial"/>
          <w:szCs w:val="22"/>
        </w:rPr>
        <w:t>pravico zagotoviti</w:t>
      </w:r>
      <w:r w:rsidRPr="001020E9">
        <w:rPr>
          <w:rFonts w:cs="Arial"/>
          <w:szCs w:val="22"/>
        </w:rPr>
        <w:t xml:space="preserve"> </w:t>
      </w:r>
      <w:proofErr w:type="spellStart"/>
      <w:r w:rsidRPr="001020E9">
        <w:rPr>
          <w:rFonts w:cs="Arial"/>
          <w:szCs w:val="22"/>
        </w:rPr>
        <w:t>nekazenske</w:t>
      </w:r>
      <w:proofErr w:type="spellEnd"/>
      <w:r w:rsidRPr="001020E9">
        <w:rPr>
          <w:rFonts w:cs="Arial"/>
          <w:szCs w:val="22"/>
        </w:rPr>
        <w:t xml:space="preserve"> sankcije namesto kazenskih za ravnanja iz 33. in 34. člena.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4. </w:t>
      </w:r>
      <w:r w:rsidRPr="001020E9">
        <w:rPr>
          <w:rFonts w:cs="Arial"/>
          <w:szCs w:val="22"/>
        </w:rPr>
        <w:tab/>
      </w:r>
      <w:r w:rsidRPr="001020E9">
        <w:rPr>
          <w:rStyle w:val="hps"/>
          <w:rFonts w:cs="Arial"/>
          <w:szCs w:val="22"/>
        </w:rPr>
        <w:t>Vsaka pogodbenica lahko</w:t>
      </w:r>
      <w:r w:rsidRPr="001020E9">
        <w:rPr>
          <w:rFonts w:cs="Arial"/>
          <w:szCs w:val="22"/>
        </w:rPr>
        <w:t xml:space="preserve"> </w:t>
      </w:r>
      <w:r w:rsidRPr="001020E9">
        <w:rPr>
          <w:rStyle w:val="hps"/>
          <w:rFonts w:cs="Arial"/>
          <w:szCs w:val="22"/>
        </w:rPr>
        <w:t>v celoti</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delno</w:t>
      </w:r>
      <w:r w:rsidRPr="001020E9">
        <w:rPr>
          <w:rFonts w:cs="Arial"/>
          <w:szCs w:val="22"/>
        </w:rPr>
        <w:t xml:space="preserve"> </w:t>
      </w:r>
      <w:r w:rsidRPr="001020E9">
        <w:rPr>
          <w:rStyle w:val="hps"/>
          <w:rFonts w:cs="Arial"/>
          <w:szCs w:val="22"/>
        </w:rPr>
        <w:t>umakne</w:t>
      </w:r>
      <w:r w:rsidRPr="001020E9">
        <w:rPr>
          <w:rFonts w:cs="Arial"/>
          <w:szCs w:val="22"/>
        </w:rPr>
        <w:t xml:space="preserve"> </w:t>
      </w:r>
      <w:r w:rsidRPr="001020E9">
        <w:rPr>
          <w:rStyle w:val="hps"/>
          <w:rFonts w:cs="Arial"/>
          <w:szCs w:val="22"/>
        </w:rPr>
        <w:t>pridržek</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izjavo,</w:t>
      </w:r>
      <w:r w:rsidRPr="001020E9">
        <w:rPr>
          <w:rFonts w:cs="Arial"/>
          <w:szCs w:val="22"/>
        </w:rPr>
        <w:t xml:space="preserve"> </w:t>
      </w:r>
      <w:r w:rsidRPr="001020E9">
        <w:rPr>
          <w:rStyle w:val="hps"/>
          <w:rFonts w:cs="Arial"/>
          <w:szCs w:val="22"/>
        </w:rPr>
        <w:t>naslovljeno</w:t>
      </w:r>
      <w:r w:rsidRPr="001020E9">
        <w:rPr>
          <w:rFonts w:cs="Arial"/>
          <w:szCs w:val="22"/>
        </w:rPr>
        <w:t xml:space="preserve"> </w:t>
      </w:r>
      <w:r w:rsidRPr="001020E9">
        <w:rPr>
          <w:rStyle w:val="hps"/>
          <w:rFonts w:cs="Arial"/>
          <w:szCs w:val="22"/>
        </w:rPr>
        <w:t>na generalnega sekretarja</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Ta</w:t>
      </w:r>
      <w:r w:rsidRPr="001020E9">
        <w:rPr>
          <w:rFonts w:cs="Arial"/>
          <w:szCs w:val="22"/>
        </w:rPr>
        <w:t xml:space="preserve"> </w:t>
      </w:r>
      <w:r w:rsidRPr="001020E9">
        <w:rPr>
          <w:rStyle w:val="hps"/>
          <w:rFonts w:cs="Arial"/>
          <w:szCs w:val="22"/>
        </w:rPr>
        <w:t>izjava</w:t>
      </w:r>
      <w:r w:rsidRPr="001020E9">
        <w:rPr>
          <w:rFonts w:cs="Arial"/>
          <w:szCs w:val="22"/>
        </w:rPr>
        <w:t xml:space="preserve"> </w:t>
      </w:r>
      <w:r w:rsidRPr="001020E9">
        <w:rPr>
          <w:rStyle w:val="hps"/>
          <w:rFonts w:cs="Arial"/>
          <w:szCs w:val="22"/>
        </w:rPr>
        <w:t>začne</w:t>
      </w:r>
      <w:r w:rsidRPr="001020E9">
        <w:rPr>
          <w:rFonts w:cs="Arial"/>
          <w:szCs w:val="22"/>
        </w:rPr>
        <w:t xml:space="preserve"> </w:t>
      </w:r>
      <w:r w:rsidRPr="001020E9">
        <w:rPr>
          <w:rStyle w:val="hps"/>
          <w:rFonts w:cs="Arial"/>
          <w:szCs w:val="22"/>
        </w:rPr>
        <w:t>veljati</w:t>
      </w:r>
      <w:r w:rsidRPr="001020E9">
        <w:rPr>
          <w:rFonts w:cs="Arial"/>
          <w:szCs w:val="22"/>
        </w:rPr>
        <w:t xml:space="preserve"> z dnem</w:t>
      </w:r>
      <w:r w:rsidRPr="001020E9">
        <w:rPr>
          <w:rStyle w:val="hps"/>
          <w:rFonts w:cs="Arial"/>
          <w:szCs w:val="22"/>
        </w:rPr>
        <w:t>, ko</w:t>
      </w:r>
      <w:r w:rsidRPr="001020E9">
        <w:rPr>
          <w:rFonts w:cs="Arial"/>
          <w:szCs w:val="22"/>
        </w:rPr>
        <w:t xml:space="preserve"> </w:t>
      </w:r>
      <w:r w:rsidRPr="001020E9">
        <w:rPr>
          <w:rStyle w:val="hps"/>
          <w:rFonts w:cs="Arial"/>
          <w:szCs w:val="22"/>
        </w:rPr>
        <w:t>jo prejme generalni sekretar</w:t>
      </w:r>
      <w:r w:rsidRPr="001020E9">
        <w:rPr>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79. člen  — veljavnost in pregled pridržkov</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Pridržki</w:t>
      </w:r>
      <w:r w:rsidRPr="001020E9">
        <w:rPr>
          <w:rFonts w:cs="Arial"/>
          <w:szCs w:val="22"/>
        </w:rPr>
        <w:t xml:space="preserve"> </w:t>
      </w:r>
      <w:r w:rsidRPr="001020E9">
        <w:rPr>
          <w:rStyle w:val="hps"/>
          <w:rFonts w:cs="Arial"/>
          <w:szCs w:val="22"/>
        </w:rPr>
        <w:t>iz</w:t>
      </w:r>
      <w:r w:rsidRPr="001020E9">
        <w:rPr>
          <w:rFonts w:cs="Arial"/>
          <w:szCs w:val="22"/>
        </w:rPr>
        <w:t xml:space="preserve"> </w:t>
      </w:r>
      <w:r w:rsidRPr="001020E9">
        <w:rPr>
          <w:rStyle w:val="hps"/>
          <w:rFonts w:cs="Arial"/>
          <w:szCs w:val="22"/>
        </w:rPr>
        <w:t>drugega in</w:t>
      </w:r>
      <w:r w:rsidRPr="001020E9">
        <w:rPr>
          <w:rFonts w:cs="Arial"/>
          <w:szCs w:val="22"/>
        </w:rPr>
        <w:t xml:space="preserve"> </w:t>
      </w:r>
      <w:r w:rsidRPr="001020E9">
        <w:rPr>
          <w:rStyle w:val="hps"/>
          <w:rFonts w:cs="Arial"/>
          <w:szCs w:val="22"/>
        </w:rPr>
        <w:t>tretjega odstavka 78. člena za</w:t>
      </w:r>
      <w:r w:rsidRPr="001020E9">
        <w:rPr>
          <w:rFonts w:cs="Arial"/>
          <w:szCs w:val="22"/>
        </w:rPr>
        <w:t xml:space="preserve"> </w:t>
      </w:r>
      <w:r w:rsidRPr="001020E9">
        <w:rPr>
          <w:rStyle w:val="hps"/>
          <w:rFonts w:cs="Arial"/>
          <w:szCs w:val="22"/>
        </w:rPr>
        <w:t>pogodbenico</w:t>
      </w:r>
      <w:r w:rsidRPr="001020E9">
        <w:rPr>
          <w:rFonts w:cs="Arial"/>
          <w:szCs w:val="22"/>
        </w:rPr>
        <w:t xml:space="preserve"> </w:t>
      </w:r>
      <w:r w:rsidRPr="001020E9">
        <w:rPr>
          <w:rStyle w:val="hps"/>
          <w:rFonts w:cs="Arial"/>
          <w:szCs w:val="22"/>
        </w:rPr>
        <w:t>veljajo</w:t>
      </w:r>
      <w:r w:rsidRPr="001020E9">
        <w:rPr>
          <w:rFonts w:cs="Arial"/>
          <w:szCs w:val="22"/>
        </w:rPr>
        <w:t xml:space="preserve"> </w:t>
      </w:r>
      <w:r w:rsidRPr="001020E9">
        <w:rPr>
          <w:rStyle w:val="hps"/>
          <w:rFonts w:cs="Arial"/>
          <w:szCs w:val="22"/>
        </w:rPr>
        <w:t>pet</w:t>
      </w:r>
      <w:r w:rsidRPr="001020E9">
        <w:rPr>
          <w:rFonts w:cs="Arial"/>
          <w:szCs w:val="22"/>
        </w:rPr>
        <w:t xml:space="preserve"> </w:t>
      </w:r>
      <w:r w:rsidRPr="001020E9">
        <w:rPr>
          <w:rStyle w:val="hps"/>
          <w:rFonts w:cs="Arial"/>
          <w:szCs w:val="22"/>
        </w:rPr>
        <w:t>let</w:t>
      </w:r>
      <w:r w:rsidRPr="001020E9">
        <w:rPr>
          <w:rFonts w:cs="Arial"/>
          <w:szCs w:val="22"/>
        </w:rPr>
        <w:t xml:space="preserve"> </w:t>
      </w:r>
      <w:r w:rsidRPr="001020E9">
        <w:rPr>
          <w:rStyle w:val="hps"/>
          <w:rFonts w:cs="Arial"/>
          <w:szCs w:val="22"/>
        </w:rPr>
        <w:t>od</w:t>
      </w:r>
      <w:r w:rsidRPr="001020E9">
        <w:rPr>
          <w:rFonts w:cs="Arial"/>
          <w:szCs w:val="22"/>
        </w:rPr>
        <w:t xml:space="preserve"> </w:t>
      </w:r>
      <w:r w:rsidRPr="001020E9">
        <w:rPr>
          <w:rStyle w:val="hps"/>
          <w:rFonts w:cs="Arial"/>
          <w:szCs w:val="22"/>
        </w:rPr>
        <w:t>dneva</w:t>
      </w:r>
      <w:r w:rsidRPr="001020E9">
        <w:rPr>
          <w:rFonts w:cs="Arial"/>
          <w:szCs w:val="22"/>
        </w:rPr>
        <w:t xml:space="preserve"> </w:t>
      </w:r>
      <w:r w:rsidRPr="001020E9">
        <w:rPr>
          <w:rStyle w:val="hps"/>
          <w:rFonts w:cs="Arial"/>
          <w:szCs w:val="22"/>
        </w:rPr>
        <w:t>začetka</w:t>
      </w:r>
      <w:r w:rsidRPr="001020E9">
        <w:rPr>
          <w:rFonts w:cs="Arial"/>
          <w:szCs w:val="22"/>
        </w:rPr>
        <w:t xml:space="preserve"> </w:t>
      </w:r>
      <w:r w:rsidRPr="001020E9">
        <w:rPr>
          <w:rStyle w:val="hps"/>
          <w:rFonts w:cs="Arial"/>
          <w:szCs w:val="22"/>
        </w:rPr>
        <w:t>veljavnosti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Pridržki se</w:t>
      </w:r>
      <w:r w:rsidRPr="001020E9">
        <w:rPr>
          <w:rFonts w:cs="Arial"/>
          <w:szCs w:val="22"/>
        </w:rPr>
        <w:t xml:space="preserve"> </w:t>
      </w:r>
      <w:r w:rsidRPr="001020E9">
        <w:rPr>
          <w:rStyle w:val="hps"/>
          <w:rFonts w:cs="Arial"/>
          <w:szCs w:val="22"/>
        </w:rPr>
        <w:t>lahko obnovijo za</w:t>
      </w:r>
      <w:r w:rsidRPr="001020E9">
        <w:rPr>
          <w:rFonts w:cs="Arial"/>
          <w:szCs w:val="22"/>
        </w:rPr>
        <w:t xml:space="preserve"> enako dolga </w:t>
      </w:r>
      <w:r w:rsidRPr="001020E9">
        <w:rPr>
          <w:rStyle w:val="hps"/>
          <w:rFonts w:cs="Arial"/>
          <w:szCs w:val="22"/>
        </w:rPr>
        <w:t>obdobja</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r>
      <w:r w:rsidRPr="001020E9">
        <w:rPr>
          <w:rStyle w:val="hps"/>
          <w:rFonts w:cs="Arial"/>
          <w:szCs w:val="22"/>
        </w:rPr>
        <w:t>Osemnajst</w:t>
      </w:r>
      <w:r w:rsidRPr="001020E9">
        <w:rPr>
          <w:rFonts w:cs="Arial"/>
          <w:szCs w:val="22"/>
        </w:rPr>
        <w:t xml:space="preserve"> </w:t>
      </w:r>
      <w:r w:rsidRPr="001020E9">
        <w:rPr>
          <w:rStyle w:val="hps"/>
          <w:rFonts w:cs="Arial"/>
          <w:szCs w:val="22"/>
        </w:rPr>
        <w:t>mesecev</w:t>
      </w:r>
      <w:r w:rsidRPr="001020E9">
        <w:rPr>
          <w:rFonts w:cs="Arial"/>
          <w:szCs w:val="22"/>
        </w:rPr>
        <w:t xml:space="preserve"> </w:t>
      </w:r>
      <w:r w:rsidRPr="001020E9">
        <w:rPr>
          <w:rStyle w:val="hps"/>
          <w:rFonts w:cs="Arial"/>
          <w:szCs w:val="22"/>
        </w:rPr>
        <w:t>pred</w:t>
      </w:r>
      <w:r w:rsidRPr="001020E9">
        <w:rPr>
          <w:rFonts w:cs="Arial"/>
          <w:szCs w:val="22"/>
        </w:rPr>
        <w:t xml:space="preserve"> </w:t>
      </w:r>
      <w:r w:rsidRPr="001020E9">
        <w:rPr>
          <w:rStyle w:val="hps"/>
          <w:rFonts w:cs="Arial"/>
          <w:szCs w:val="22"/>
        </w:rPr>
        <w:t xml:space="preserve">dnevom </w:t>
      </w:r>
      <w:r w:rsidRPr="001020E9">
        <w:rPr>
          <w:rFonts w:cs="Arial"/>
          <w:szCs w:val="22"/>
        </w:rPr>
        <w:t xml:space="preserve">poteka veljavnosti </w:t>
      </w:r>
      <w:r w:rsidRPr="001020E9">
        <w:rPr>
          <w:rStyle w:val="hps"/>
          <w:rFonts w:cs="Arial"/>
          <w:szCs w:val="22"/>
        </w:rPr>
        <w:t>pridržka</w:t>
      </w:r>
      <w:r w:rsidRPr="001020E9">
        <w:rPr>
          <w:rFonts w:cs="Arial"/>
          <w:szCs w:val="22"/>
        </w:rPr>
        <w:t xml:space="preserve"> </w:t>
      </w:r>
      <w:r w:rsidRPr="001020E9">
        <w:rPr>
          <w:rStyle w:val="hps"/>
          <w:rFonts w:cs="Arial"/>
          <w:szCs w:val="22"/>
        </w:rPr>
        <w:t>generalni sekretar</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o</w:t>
      </w:r>
      <w:r w:rsidRPr="001020E9">
        <w:rPr>
          <w:rFonts w:cs="Arial"/>
          <w:szCs w:val="22"/>
        </w:rPr>
        <w:t xml:space="preserve"> </w:t>
      </w:r>
      <w:r w:rsidRPr="001020E9">
        <w:rPr>
          <w:rStyle w:val="hps"/>
          <w:rFonts w:cs="Arial"/>
          <w:szCs w:val="22"/>
        </w:rPr>
        <w:t>tem obvesti</w:t>
      </w:r>
      <w:r w:rsidRPr="001020E9">
        <w:rPr>
          <w:rFonts w:cs="Arial"/>
          <w:szCs w:val="22"/>
        </w:rPr>
        <w:t xml:space="preserve"> </w:t>
      </w:r>
      <w:r w:rsidRPr="001020E9">
        <w:rPr>
          <w:rStyle w:val="hps"/>
          <w:rFonts w:cs="Arial"/>
          <w:szCs w:val="22"/>
        </w:rPr>
        <w:t>pogodbenico.</w:t>
      </w:r>
      <w:r w:rsidRPr="001020E9">
        <w:rPr>
          <w:rFonts w:cs="Arial"/>
          <w:szCs w:val="22"/>
        </w:rPr>
        <w:t xml:space="preserve"> </w:t>
      </w:r>
      <w:r w:rsidRPr="001020E9">
        <w:rPr>
          <w:rStyle w:val="hps"/>
          <w:rFonts w:cs="Arial"/>
          <w:szCs w:val="22"/>
        </w:rPr>
        <w:t>Najpozneje</w:t>
      </w:r>
      <w:r w:rsidRPr="001020E9">
        <w:rPr>
          <w:rFonts w:cs="Arial"/>
          <w:szCs w:val="22"/>
        </w:rPr>
        <w:t xml:space="preserve"> </w:t>
      </w:r>
      <w:r w:rsidRPr="001020E9">
        <w:rPr>
          <w:rStyle w:val="hps"/>
          <w:rFonts w:cs="Arial"/>
          <w:szCs w:val="22"/>
        </w:rPr>
        <w:t>tri</w:t>
      </w:r>
      <w:r w:rsidRPr="001020E9">
        <w:rPr>
          <w:rFonts w:cs="Arial"/>
          <w:szCs w:val="22"/>
        </w:rPr>
        <w:t xml:space="preserve"> </w:t>
      </w:r>
      <w:r w:rsidRPr="001020E9">
        <w:rPr>
          <w:rStyle w:val="hps"/>
          <w:rFonts w:cs="Arial"/>
          <w:szCs w:val="22"/>
        </w:rPr>
        <w:t>mesece</w:t>
      </w:r>
      <w:r w:rsidRPr="001020E9">
        <w:rPr>
          <w:rFonts w:cs="Arial"/>
          <w:szCs w:val="22"/>
        </w:rPr>
        <w:t xml:space="preserve"> </w:t>
      </w:r>
      <w:r w:rsidRPr="001020E9">
        <w:rPr>
          <w:rStyle w:val="hps"/>
          <w:rFonts w:cs="Arial"/>
          <w:szCs w:val="22"/>
        </w:rPr>
        <w:t>pred</w:t>
      </w:r>
      <w:r w:rsidRPr="001020E9">
        <w:rPr>
          <w:rFonts w:cs="Arial"/>
          <w:szCs w:val="22"/>
        </w:rPr>
        <w:t xml:space="preserve"> </w:t>
      </w:r>
      <w:r w:rsidRPr="001020E9">
        <w:rPr>
          <w:rStyle w:val="hps"/>
          <w:rFonts w:cs="Arial"/>
          <w:szCs w:val="22"/>
        </w:rPr>
        <w:t>potekom</w:t>
      </w:r>
      <w:r w:rsidRPr="001020E9">
        <w:rPr>
          <w:rFonts w:cs="Arial"/>
          <w:szCs w:val="22"/>
        </w:rPr>
        <w:t xml:space="preserve"> veljavnosti </w:t>
      </w:r>
      <w:r w:rsidRPr="001020E9">
        <w:rPr>
          <w:rStyle w:val="hps"/>
          <w:rFonts w:cs="Arial"/>
          <w:szCs w:val="22"/>
        </w:rPr>
        <w:t>pogodbenica uradno obvesti</w:t>
      </w:r>
      <w:r w:rsidRPr="001020E9">
        <w:rPr>
          <w:rFonts w:cs="Arial"/>
          <w:szCs w:val="22"/>
        </w:rPr>
        <w:t xml:space="preserve"> </w:t>
      </w:r>
      <w:r w:rsidRPr="001020E9">
        <w:rPr>
          <w:rStyle w:val="hps"/>
          <w:rFonts w:cs="Arial"/>
          <w:szCs w:val="22"/>
        </w:rPr>
        <w:t>generalnega sekretarja, da</w:t>
      </w:r>
      <w:r w:rsidRPr="001020E9">
        <w:rPr>
          <w:rFonts w:cs="Arial"/>
          <w:szCs w:val="22"/>
        </w:rPr>
        <w:t xml:space="preserve"> </w:t>
      </w:r>
      <w:r w:rsidRPr="001020E9">
        <w:rPr>
          <w:rStyle w:val="hps"/>
          <w:rFonts w:cs="Arial"/>
          <w:szCs w:val="22"/>
        </w:rPr>
        <w:t>podaljšuje, spreminja</w:t>
      </w:r>
      <w:r w:rsidRPr="001020E9">
        <w:rPr>
          <w:rFonts w:cs="Arial"/>
          <w:szCs w:val="22"/>
        </w:rPr>
        <w:t xml:space="preserve"> </w:t>
      </w:r>
      <w:r w:rsidRPr="001020E9">
        <w:rPr>
          <w:rStyle w:val="hps"/>
          <w:rFonts w:cs="Arial"/>
          <w:szCs w:val="22"/>
        </w:rPr>
        <w:t>ali umika svoj</w:t>
      </w:r>
      <w:r w:rsidRPr="001020E9">
        <w:rPr>
          <w:rFonts w:cs="Arial"/>
          <w:szCs w:val="22"/>
        </w:rPr>
        <w:t xml:space="preserve"> </w:t>
      </w:r>
      <w:r w:rsidRPr="001020E9">
        <w:rPr>
          <w:rStyle w:val="hps"/>
          <w:rFonts w:cs="Arial"/>
          <w:szCs w:val="22"/>
        </w:rPr>
        <w:t>pridržek</w:t>
      </w:r>
      <w:r w:rsidRPr="001020E9">
        <w:rPr>
          <w:rFonts w:cs="Arial"/>
          <w:szCs w:val="22"/>
        </w:rPr>
        <w:t xml:space="preserve">.  Če generalni sekretar od pogodbenice ne prejme </w:t>
      </w:r>
      <w:r w:rsidRPr="001020E9">
        <w:rPr>
          <w:rStyle w:val="hps"/>
          <w:rFonts w:cs="Arial"/>
          <w:szCs w:val="22"/>
        </w:rPr>
        <w:t>uradnega obvestila, jo obvesti</w:t>
      </w:r>
      <w:r w:rsidRPr="001020E9">
        <w:rPr>
          <w:rFonts w:cs="Arial"/>
          <w:szCs w:val="22"/>
        </w:rPr>
        <w:t xml:space="preserve">, da je </w:t>
      </w:r>
      <w:r w:rsidRPr="001020E9">
        <w:rPr>
          <w:rStyle w:val="hps"/>
          <w:rFonts w:cs="Arial"/>
          <w:szCs w:val="22"/>
        </w:rPr>
        <w:t>njen pridržek</w:t>
      </w:r>
      <w:r w:rsidRPr="001020E9">
        <w:rPr>
          <w:rFonts w:cs="Arial"/>
          <w:szCs w:val="22"/>
        </w:rPr>
        <w:t xml:space="preserve"> </w:t>
      </w:r>
      <w:r w:rsidRPr="001020E9">
        <w:rPr>
          <w:rStyle w:val="hps"/>
          <w:rFonts w:cs="Arial"/>
          <w:szCs w:val="22"/>
        </w:rPr>
        <w:t>samodejno podaljšan za</w:t>
      </w:r>
      <w:r w:rsidRPr="001020E9">
        <w:rPr>
          <w:rFonts w:cs="Arial"/>
          <w:szCs w:val="22"/>
        </w:rPr>
        <w:t xml:space="preserve"> </w:t>
      </w:r>
      <w:r w:rsidRPr="001020E9">
        <w:rPr>
          <w:rStyle w:val="hps"/>
          <w:rFonts w:cs="Arial"/>
          <w:szCs w:val="22"/>
        </w:rPr>
        <w:lastRenderedPageBreak/>
        <w:t>šest</w:t>
      </w:r>
      <w:r w:rsidRPr="001020E9">
        <w:rPr>
          <w:rFonts w:cs="Arial"/>
          <w:szCs w:val="22"/>
        </w:rPr>
        <w:t xml:space="preserve"> </w:t>
      </w:r>
      <w:r w:rsidRPr="001020E9">
        <w:rPr>
          <w:rStyle w:val="hps"/>
          <w:rFonts w:cs="Arial"/>
          <w:szCs w:val="22"/>
        </w:rPr>
        <w:t>mesecev</w:t>
      </w:r>
      <w:r w:rsidRPr="001020E9">
        <w:rPr>
          <w:rFonts w:cs="Arial"/>
          <w:szCs w:val="22"/>
        </w:rPr>
        <w:t xml:space="preserve">.  </w:t>
      </w:r>
      <w:r w:rsidRPr="001020E9">
        <w:rPr>
          <w:rStyle w:val="hps"/>
          <w:rFonts w:cs="Arial"/>
          <w:szCs w:val="22"/>
        </w:rPr>
        <w:t>Če pogodbenica ne pošlje uradnega obvestila o svoji</w:t>
      </w:r>
      <w:r w:rsidRPr="001020E9">
        <w:rPr>
          <w:rFonts w:cs="Arial"/>
          <w:szCs w:val="22"/>
        </w:rPr>
        <w:t xml:space="preserve"> </w:t>
      </w:r>
      <w:r w:rsidRPr="001020E9">
        <w:rPr>
          <w:rStyle w:val="hps"/>
          <w:rFonts w:cs="Arial"/>
          <w:szCs w:val="22"/>
        </w:rPr>
        <w:t>nameri,</w:t>
      </w:r>
      <w:r w:rsidRPr="001020E9">
        <w:rPr>
          <w:rFonts w:cs="Arial"/>
          <w:szCs w:val="22"/>
        </w:rPr>
        <w:t xml:space="preserve"> </w:t>
      </w:r>
      <w:r w:rsidRPr="001020E9">
        <w:rPr>
          <w:rStyle w:val="hps"/>
          <w:rFonts w:cs="Arial"/>
          <w:szCs w:val="22"/>
        </w:rPr>
        <w:t>da</w:t>
      </w:r>
      <w:r w:rsidRPr="001020E9">
        <w:rPr>
          <w:rFonts w:cs="Arial"/>
          <w:szCs w:val="22"/>
        </w:rPr>
        <w:t xml:space="preserve"> želi </w:t>
      </w:r>
      <w:r w:rsidRPr="001020E9">
        <w:rPr>
          <w:rStyle w:val="hps"/>
          <w:rFonts w:cs="Arial"/>
          <w:szCs w:val="22"/>
        </w:rPr>
        <w:t>podaljšati ali spremeniti svoj</w:t>
      </w:r>
      <w:r w:rsidRPr="001020E9">
        <w:rPr>
          <w:rFonts w:cs="Arial"/>
          <w:szCs w:val="22"/>
        </w:rPr>
        <w:t xml:space="preserve"> </w:t>
      </w:r>
      <w:r w:rsidRPr="001020E9">
        <w:rPr>
          <w:rStyle w:val="hps"/>
          <w:rFonts w:cs="Arial"/>
          <w:szCs w:val="22"/>
        </w:rPr>
        <w:t>pridržek pred</w:t>
      </w:r>
      <w:r w:rsidRPr="001020E9">
        <w:rPr>
          <w:rFonts w:cs="Arial"/>
          <w:szCs w:val="22"/>
        </w:rPr>
        <w:t xml:space="preserve"> </w:t>
      </w:r>
      <w:r w:rsidRPr="001020E9">
        <w:rPr>
          <w:rStyle w:val="hps"/>
          <w:rFonts w:cs="Arial"/>
          <w:szCs w:val="22"/>
        </w:rPr>
        <w:t>iztekom</w:t>
      </w:r>
      <w:r w:rsidRPr="001020E9">
        <w:rPr>
          <w:rFonts w:cs="Arial"/>
          <w:szCs w:val="22"/>
        </w:rPr>
        <w:t xml:space="preserve"> </w:t>
      </w:r>
      <w:r w:rsidRPr="001020E9">
        <w:rPr>
          <w:rStyle w:val="hps"/>
          <w:rFonts w:cs="Arial"/>
          <w:szCs w:val="22"/>
        </w:rPr>
        <w:t>tega</w:t>
      </w:r>
      <w:r w:rsidRPr="001020E9">
        <w:rPr>
          <w:rFonts w:cs="Arial"/>
          <w:szCs w:val="22"/>
        </w:rPr>
        <w:t xml:space="preserve"> </w:t>
      </w:r>
      <w:r w:rsidRPr="001020E9">
        <w:rPr>
          <w:rStyle w:val="hps"/>
          <w:rFonts w:cs="Arial"/>
          <w:szCs w:val="22"/>
        </w:rPr>
        <w:t>obdobja</w:t>
      </w:r>
      <w:r w:rsidRPr="001020E9">
        <w:rPr>
          <w:rFonts w:cs="Arial"/>
          <w:szCs w:val="22"/>
        </w:rPr>
        <w:t xml:space="preserve">, pridržek </w:t>
      </w:r>
      <w:r w:rsidRPr="001020E9">
        <w:rPr>
          <w:rStyle w:val="hps"/>
          <w:rFonts w:cs="Arial"/>
          <w:szCs w:val="22"/>
        </w:rPr>
        <w:t>preneha veljati</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3. </w:t>
      </w:r>
      <w:r w:rsidRPr="001020E9">
        <w:rPr>
          <w:rFonts w:cs="Arial"/>
          <w:szCs w:val="22"/>
        </w:rPr>
        <w:tab/>
      </w:r>
      <w:r w:rsidRPr="001020E9">
        <w:rPr>
          <w:rStyle w:val="hps"/>
          <w:rFonts w:cs="Arial"/>
          <w:szCs w:val="22"/>
        </w:rPr>
        <w:t>Če</w:t>
      </w:r>
      <w:r w:rsidRPr="001020E9">
        <w:rPr>
          <w:rFonts w:cs="Arial"/>
          <w:szCs w:val="22"/>
        </w:rPr>
        <w:t xml:space="preserve"> </w:t>
      </w:r>
      <w:r w:rsidRPr="001020E9">
        <w:rPr>
          <w:rStyle w:val="hps"/>
          <w:rFonts w:cs="Arial"/>
          <w:szCs w:val="22"/>
        </w:rPr>
        <w:t>pogodbenica poda</w:t>
      </w:r>
      <w:r w:rsidRPr="001020E9">
        <w:rPr>
          <w:rFonts w:cs="Arial"/>
          <w:szCs w:val="22"/>
        </w:rPr>
        <w:t xml:space="preserve"> </w:t>
      </w:r>
      <w:r w:rsidRPr="001020E9">
        <w:rPr>
          <w:rStyle w:val="hps"/>
          <w:rFonts w:cs="Arial"/>
          <w:szCs w:val="22"/>
        </w:rPr>
        <w:t>pridržek</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skladu</w:t>
      </w:r>
      <w:r w:rsidRPr="001020E9">
        <w:rPr>
          <w:rFonts w:cs="Arial"/>
          <w:szCs w:val="22"/>
        </w:rPr>
        <w:t xml:space="preserve"> </w:t>
      </w:r>
      <w:r w:rsidRPr="001020E9">
        <w:rPr>
          <w:rStyle w:val="hps"/>
          <w:rFonts w:cs="Arial"/>
          <w:szCs w:val="22"/>
        </w:rPr>
        <w:t xml:space="preserve">z </w:t>
      </w:r>
      <w:r w:rsidRPr="001020E9">
        <w:rPr>
          <w:rFonts w:cs="Arial"/>
          <w:szCs w:val="22"/>
        </w:rPr>
        <w:t xml:space="preserve">drugim in tretjim </w:t>
      </w:r>
      <w:r w:rsidRPr="001020E9">
        <w:rPr>
          <w:rStyle w:val="hps"/>
          <w:rFonts w:cs="Arial"/>
          <w:szCs w:val="22"/>
        </w:rPr>
        <w:t>odstavkom</w:t>
      </w:r>
      <w:r w:rsidRPr="001020E9">
        <w:rPr>
          <w:rFonts w:cs="Arial"/>
          <w:szCs w:val="22"/>
        </w:rPr>
        <w:t xml:space="preserve"> </w:t>
      </w:r>
      <w:r w:rsidRPr="001020E9">
        <w:rPr>
          <w:rStyle w:val="hps"/>
          <w:rFonts w:cs="Arial"/>
          <w:szCs w:val="22"/>
        </w:rPr>
        <w:t>78.</w:t>
      </w:r>
      <w:r w:rsidRPr="001020E9">
        <w:rPr>
          <w:rFonts w:cs="Arial"/>
          <w:szCs w:val="22"/>
        </w:rPr>
        <w:t xml:space="preserve"> </w:t>
      </w:r>
      <w:r w:rsidRPr="001020E9">
        <w:rPr>
          <w:rStyle w:val="hps"/>
          <w:rFonts w:cs="Arial"/>
          <w:szCs w:val="22"/>
        </w:rPr>
        <w:t>člena</w:t>
      </w:r>
      <w:r w:rsidRPr="001020E9">
        <w:rPr>
          <w:rFonts w:cs="Arial"/>
          <w:szCs w:val="22"/>
        </w:rPr>
        <w:t xml:space="preserve">, </w:t>
      </w:r>
      <w:r w:rsidRPr="001020E9">
        <w:rPr>
          <w:rStyle w:val="hps"/>
          <w:rFonts w:cs="Arial"/>
          <w:szCs w:val="22"/>
        </w:rPr>
        <w:t>pred obnovitvijo</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na</w:t>
      </w:r>
      <w:r w:rsidRPr="001020E9">
        <w:rPr>
          <w:rFonts w:cs="Arial"/>
          <w:szCs w:val="22"/>
        </w:rPr>
        <w:t xml:space="preserve"> </w:t>
      </w:r>
      <w:r w:rsidRPr="001020E9">
        <w:rPr>
          <w:rStyle w:val="hps"/>
          <w:rFonts w:cs="Arial"/>
          <w:szCs w:val="22"/>
        </w:rPr>
        <w:t>zaprosilo</w:t>
      </w:r>
      <w:r w:rsidRPr="001020E9">
        <w:rPr>
          <w:rFonts w:cs="Arial"/>
          <w:szCs w:val="22"/>
        </w:rPr>
        <w:t xml:space="preserve"> </w:t>
      </w:r>
      <w:r w:rsidRPr="001020E9">
        <w:rPr>
          <w:rStyle w:val="hps"/>
          <w:rFonts w:cs="Arial"/>
          <w:szCs w:val="22"/>
        </w:rPr>
        <w:t>poda</w:t>
      </w:r>
      <w:r w:rsidRPr="001020E9">
        <w:rPr>
          <w:rFonts w:cs="Arial"/>
          <w:szCs w:val="22"/>
        </w:rPr>
        <w:t xml:space="preserve"> </w:t>
      </w:r>
      <w:r w:rsidRPr="001020E9">
        <w:rPr>
          <w:rStyle w:val="hps"/>
          <w:rFonts w:cs="Arial"/>
          <w:szCs w:val="22"/>
        </w:rPr>
        <w:t xml:space="preserve">pojasnilo za </w:t>
      </w:r>
      <w:proofErr w:type="spellStart"/>
      <w:r w:rsidRPr="001020E9">
        <w:rPr>
          <w:rStyle w:val="hps"/>
          <w:rFonts w:cs="Arial"/>
          <w:szCs w:val="22"/>
        </w:rPr>
        <w:t>GREVIO</w:t>
      </w:r>
      <w:proofErr w:type="spellEnd"/>
      <w:r w:rsidRPr="001020E9">
        <w:rPr>
          <w:rFonts w:cs="Arial"/>
          <w:szCs w:val="22"/>
        </w:rPr>
        <w:t xml:space="preserve"> o razlogih</w:t>
      </w:r>
      <w:r w:rsidRPr="001020E9">
        <w:rPr>
          <w:rStyle w:val="hps"/>
          <w:rFonts w:cs="Arial"/>
          <w:szCs w:val="22"/>
        </w:rPr>
        <w:t xml:space="preserve"> zanj</w:t>
      </w:r>
      <w:r w:rsidRPr="001020E9">
        <w:rPr>
          <w:rFonts w:cs="Arial"/>
          <w:szCs w:val="22"/>
        </w:rPr>
        <w:t>.</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80. člen  — odpoved</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Vsaka pogodbenica lahko</w:t>
      </w:r>
      <w:r w:rsidRPr="001020E9">
        <w:rPr>
          <w:rFonts w:cs="Arial"/>
          <w:szCs w:val="22"/>
        </w:rPr>
        <w:t xml:space="preserve"> </w:t>
      </w:r>
      <w:r w:rsidRPr="001020E9">
        <w:rPr>
          <w:rStyle w:val="hps"/>
          <w:rFonts w:cs="Arial"/>
          <w:szCs w:val="22"/>
        </w:rPr>
        <w:t>konvencijo kadar koli odpove z uradnim obvestilom,</w:t>
      </w:r>
      <w:r w:rsidRPr="001020E9">
        <w:rPr>
          <w:rFonts w:cs="Arial"/>
          <w:szCs w:val="22"/>
        </w:rPr>
        <w:t xml:space="preserve"> </w:t>
      </w:r>
      <w:r w:rsidRPr="001020E9">
        <w:rPr>
          <w:rStyle w:val="hps"/>
          <w:rFonts w:cs="Arial"/>
          <w:szCs w:val="22"/>
        </w:rPr>
        <w:t>naslovljenim</w:t>
      </w:r>
      <w:r w:rsidRPr="001020E9">
        <w:rPr>
          <w:rFonts w:cs="Arial"/>
          <w:szCs w:val="22"/>
        </w:rPr>
        <w:t xml:space="preserve"> </w:t>
      </w:r>
      <w:r w:rsidRPr="001020E9">
        <w:rPr>
          <w:rStyle w:val="hps"/>
          <w:rFonts w:cs="Arial"/>
          <w:szCs w:val="22"/>
        </w:rPr>
        <w:t>na generalnega sekretarja</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t xml:space="preserve">Taka odpoved začne </w:t>
      </w:r>
      <w:r w:rsidRPr="001020E9">
        <w:rPr>
          <w:rStyle w:val="hps"/>
          <w:rFonts w:cs="Arial"/>
          <w:szCs w:val="22"/>
        </w:rPr>
        <w:t>veljati</w:t>
      </w:r>
      <w:r w:rsidRPr="001020E9">
        <w:rPr>
          <w:rFonts w:cs="Arial"/>
          <w:szCs w:val="22"/>
        </w:rPr>
        <w:t xml:space="preserve"> </w:t>
      </w:r>
      <w:r w:rsidRPr="001020E9">
        <w:rPr>
          <w:rStyle w:val="hps"/>
          <w:rFonts w:cs="Arial"/>
          <w:szCs w:val="22"/>
        </w:rPr>
        <w:t>prvi</w:t>
      </w:r>
      <w:r w:rsidRPr="001020E9">
        <w:rPr>
          <w:rFonts w:cs="Arial"/>
          <w:szCs w:val="22"/>
        </w:rPr>
        <w:t xml:space="preserve"> </w:t>
      </w:r>
      <w:r w:rsidRPr="001020E9">
        <w:rPr>
          <w:rStyle w:val="hps"/>
          <w:rFonts w:cs="Arial"/>
          <w:szCs w:val="22"/>
        </w:rPr>
        <w:t>dan</w:t>
      </w:r>
      <w:r w:rsidRPr="001020E9">
        <w:rPr>
          <w:rFonts w:cs="Arial"/>
          <w:szCs w:val="22"/>
        </w:rPr>
        <w:t xml:space="preserve"> </w:t>
      </w:r>
      <w:r w:rsidRPr="001020E9">
        <w:rPr>
          <w:rStyle w:val="hps"/>
          <w:rFonts w:cs="Arial"/>
          <w:szCs w:val="22"/>
        </w:rPr>
        <w:t>meseca</w:t>
      </w:r>
      <w:r w:rsidRPr="001020E9">
        <w:rPr>
          <w:rFonts w:cs="Arial"/>
          <w:szCs w:val="22"/>
        </w:rPr>
        <w:t xml:space="preserve"> </w:t>
      </w:r>
      <w:r w:rsidRPr="001020E9">
        <w:rPr>
          <w:rStyle w:val="hps"/>
          <w:rFonts w:cs="Arial"/>
          <w:szCs w:val="22"/>
        </w:rPr>
        <w:t>po</w:t>
      </w:r>
      <w:r w:rsidRPr="001020E9">
        <w:rPr>
          <w:rFonts w:cs="Arial"/>
          <w:szCs w:val="22"/>
        </w:rPr>
        <w:t xml:space="preserve"> </w:t>
      </w:r>
      <w:r w:rsidRPr="001020E9">
        <w:rPr>
          <w:rStyle w:val="hps"/>
          <w:rFonts w:cs="Arial"/>
          <w:szCs w:val="22"/>
        </w:rPr>
        <w:t>poteku</w:t>
      </w:r>
      <w:r w:rsidRPr="001020E9">
        <w:rPr>
          <w:rFonts w:cs="Arial"/>
          <w:szCs w:val="22"/>
        </w:rPr>
        <w:t xml:space="preserve"> </w:t>
      </w:r>
      <w:r w:rsidRPr="001020E9">
        <w:rPr>
          <w:rStyle w:val="hps"/>
          <w:rFonts w:cs="Arial"/>
          <w:szCs w:val="22"/>
        </w:rPr>
        <w:t>treh</w:t>
      </w:r>
      <w:r w:rsidRPr="001020E9">
        <w:rPr>
          <w:rFonts w:cs="Arial"/>
          <w:szCs w:val="22"/>
        </w:rPr>
        <w:t xml:space="preserve"> </w:t>
      </w:r>
      <w:r w:rsidRPr="001020E9">
        <w:rPr>
          <w:rStyle w:val="hps"/>
          <w:rFonts w:cs="Arial"/>
          <w:szCs w:val="22"/>
        </w:rPr>
        <w:t>mesecev po dnevu</w:t>
      </w:r>
      <w:r w:rsidRPr="001020E9">
        <w:rPr>
          <w:rFonts w:cs="Arial"/>
          <w:szCs w:val="22"/>
        </w:rPr>
        <w:t xml:space="preserve">, ko je generalni sekretar </w:t>
      </w:r>
      <w:r w:rsidRPr="001020E9">
        <w:rPr>
          <w:rStyle w:val="hps"/>
          <w:rFonts w:cs="Arial"/>
          <w:szCs w:val="22"/>
        </w:rPr>
        <w:t>prejel</w:t>
      </w:r>
      <w:r w:rsidRPr="001020E9">
        <w:rPr>
          <w:rFonts w:cs="Arial"/>
          <w:szCs w:val="22"/>
        </w:rPr>
        <w:t xml:space="preserve"> </w:t>
      </w:r>
      <w:r w:rsidRPr="001020E9">
        <w:rPr>
          <w:rStyle w:val="hps"/>
          <w:rFonts w:cs="Arial"/>
          <w:szCs w:val="22"/>
        </w:rPr>
        <w:t xml:space="preserve">uradno obvestilo. </w:t>
      </w:r>
    </w:p>
    <w:p w:rsidR="001020E9" w:rsidRDefault="001020E9" w:rsidP="001020E9">
      <w:pPr>
        <w:spacing w:line="240" w:lineRule="auto"/>
        <w:rPr>
          <w:rFonts w:cs="Arial"/>
          <w:b/>
          <w:bCs/>
          <w:szCs w:val="22"/>
        </w:rPr>
      </w:pPr>
    </w:p>
    <w:p w:rsidR="002F1E3D" w:rsidRPr="001020E9" w:rsidRDefault="002F1E3D" w:rsidP="001020E9">
      <w:pPr>
        <w:spacing w:line="240" w:lineRule="auto"/>
        <w:rPr>
          <w:rFonts w:cs="Arial"/>
          <w:b/>
          <w:bCs/>
          <w:szCs w:val="22"/>
        </w:rPr>
      </w:pPr>
    </w:p>
    <w:p w:rsidR="001020E9" w:rsidRPr="001020E9" w:rsidRDefault="001020E9" w:rsidP="001020E9">
      <w:pPr>
        <w:spacing w:line="240" w:lineRule="auto"/>
        <w:rPr>
          <w:rFonts w:cs="Arial"/>
          <w:b/>
          <w:bCs/>
          <w:szCs w:val="22"/>
        </w:rPr>
      </w:pPr>
      <w:r w:rsidRPr="001020E9">
        <w:rPr>
          <w:rFonts w:cs="Arial"/>
          <w:b/>
          <w:bCs/>
          <w:szCs w:val="22"/>
        </w:rPr>
        <w:t>81. člen  — uradno obvestilo</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Generalni sekretar</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uradno obvesti</w:t>
      </w:r>
      <w:r w:rsidRPr="001020E9">
        <w:rPr>
          <w:rFonts w:cs="Arial"/>
          <w:szCs w:val="22"/>
        </w:rPr>
        <w:t xml:space="preserve"> </w:t>
      </w:r>
      <w:r w:rsidRPr="001020E9">
        <w:rPr>
          <w:rStyle w:val="hps"/>
          <w:rFonts w:cs="Arial"/>
          <w:szCs w:val="22"/>
        </w:rPr>
        <w:t>države</w:t>
      </w:r>
      <w:r w:rsidRPr="001020E9">
        <w:rPr>
          <w:rFonts w:cs="Arial"/>
          <w:szCs w:val="22"/>
        </w:rPr>
        <w:t xml:space="preserve"> </w:t>
      </w:r>
      <w:r w:rsidRPr="001020E9">
        <w:rPr>
          <w:rStyle w:val="hps"/>
          <w:rFonts w:cs="Arial"/>
          <w:szCs w:val="22"/>
        </w:rPr>
        <w:t>članice</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države nečlanice</w:t>
      </w:r>
      <w:r w:rsidRPr="001020E9">
        <w:rPr>
          <w:rFonts w:cs="Arial"/>
          <w:szCs w:val="22"/>
        </w:rPr>
        <w:t xml:space="preserve">, ki </w:t>
      </w:r>
      <w:r w:rsidRPr="001020E9">
        <w:rPr>
          <w:rStyle w:val="hps"/>
          <w:rFonts w:cs="Arial"/>
          <w:szCs w:val="22"/>
        </w:rPr>
        <w:t>so</w:t>
      </w:r>
      <w:r w:rsidRPr="001020E9">
        <w:rPr>
          <w:rFonts w:cs="Arial"/>
          <w:szCs w:val="22"/>
        </w:rPr>
        <w:t xml:space="preserve"> </w:t>
      </w:r>
      <w:r w:rsidRPr="001020E9">
        <w:rPr>
          <w:rStyle w:val="hps"/>
          <w:rFonts w:cs="Arial"/>
          <w:szCs w:val="22"/>
        </w:rPr>
        <w:t>sodelovale pri</w:t>
      </w:r>
      <w:r w:rsidRPr="001020E9">
        <w:rPr>
          <w:rFonts w:cs="Arial"/>
          <w:szCs w:val="22"/>
        </w:rPr>
        <w:t xml:space="preserve"> </w:t>
      </w:r>
      <w:r w:rsidRPr="001020E9">
        <w:rPr>
          <w:rStyle w:val="hps"/>
          <w:rFonts w:cs="Arial"/>
          <w:szCs w:val="22"/>
        </w:rPr>
        <w:t>njeni pripravi</w:t>
      </w:r>
      <w:r w:rsidRPr="001020E9">
        <w:rPr>
          <w:rFonts w:cs="Arial"/>
          <w:szCs w:val="22"/>
        </w:rPr>
        <w:t xml:space="preserve">, </w:t>
      </w:r>
      <w:r w:rsidRPr="001020E9">
        <w:rPr>
          <w:rStyle w:val="hps"/>
          <w:rFonts w:cs="Arial"/>
          <w:szCs w:val="22"/>
        </w:rPr>
        <w:t>vsako</w:t>
      </w:r>
      <w:r w:rsidRPr="001020E9">
        <w:rPr>
          <w:rFonts w:cs="Arial"/>
          <w:szCs w:val="22"/>
        </w:rPr>
        <w:t xml:space="preserve"> </w:t>
      </w:r>
      <w:r w:rsidRPr="001020E9">
        <w:rPr>
          <w:rStyle w:val="hps"/>
          <w:rFonts w:cs="Arial"/>
          <w:szCs w:val="22"/>
        </w:rPr>
        <w:t>podpisnico, vsako pogodbenico</w:t>
      </w:r>
      <w:r w:rsidRPr="001020E9">
        <w:rPr>
          <w:rFonts w:cs="Arial"/>
          <w:szCs w:val="22"/>
        </w:rPr>
        <w:t xml:space="preserve">, </w:t>
      </w:r>
      <w:r w:rsidRPr="001020E9">
        <w:rPr>
          <w:rStyle w:val="hps"/>
          <w:rFonts w:cs="Arial"/>
          <w:szCs w:val="22"/>
        </w:rPr>
        <w:t>Evropsko</w:t>
      </w:r>
      <w:r w:rsidRPr="001020E9">
        <w:rPr>
          <w:rFonts w:cs="Arial"/>
          <w:szCs w:val="22"/>
        </w:rPr>
        <w:t xml:space="preserve"> </w:t>
      </w:r>
      <w:r w:rsidRPr="001020E9">
        <w:rPr>
          <w:rStyle w:val="hps"/>
          <w:rFonts w:cs="Arial"/>
          <w:szCs w:val="22"/>
        </w:rPr>
        <w:t>unijo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vsako državo, ki je povabljena</w:t>
      </w:r>
      <w:r w:rsidRPr="001020E9">
        <w:rPr>
          <w:rFonts w:cs="Arial"/>
          <w:szCs w:val="22"/>
        </w:rPr>
        <w:t xml:space="preserve"> k </w:t>
      </w:r>
      <w:r w:rsidRPr="001020E9">
        <w:rPr>
          <w:rStyle w:val="hps"/>
          <w:rFonts w:cs="Arial"/>
          <w:szCs w:val="22"/>
        </w:rPr>
        <w:t>pristopu</w:t>
      </w:r>
      <w:r w:rsidRPr="001020E9">
        <w:rPr>
          <w:rFonts w:cs="Arial"/>
          <w:szCs w:val="22"/>
        </w:rPr>
        <w:t xml:space="preserve"> </w:t>
      </w:r>
      <w:r w:rsidRPr="001020E9">
        <w:rPr>
          <w:rStyle w:val="hps"/>
          <w:rFonts w:cs="Arial"/>
          <w:szCs w:val="22"/>
        </w:rPr>
        <w:t>k tej</w:t>
      </w:r>
      <w:r w:rsidRPr="001020E9">
        <w:rPr>
          <w:rFonts w:cs="Arial"/>
          <w:szCs w:val="22"/>
        </w:rPr>
        <w:t xml:space="preserve"> </w:t>
      </w:r>
      <w:r w:rsidRPr="001020E9">
        <w:rPr>
          <w:rStyle w:val="hps"/>
          <w:rFonts w:cs="Arial"/>
          <w:szCs w:val="22"/>
        </w:rPr>
        <w:t>konvenciji, o</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a.</w:t>
      </w:r>
      <w:r w:rsidRPr="001020E9">
        <w:rPr>
          <w:rFonts w:cs="Arial"/>
          <w:szCs w:val="22"/>
        </w:rPr>
        <w:tab/>
        <w:t xml:space="preserve">vsakem podpisu; </w:t>
      </w:r>
    </w:p>
    <w:p w:rsidR="001020E9" w:rsidRPr="001020E9" w:rsidRDefault="001020E9" w:rsidP="001020E9">
      <w:pPr>
        <w:spacing w:line="240" w:lineRule="auto"/>
        <w:rPr>
          <w:rFonts w:cs="Arial"/>
          <w:szCs w:val="22"/>
        </w:rPr>
      </w:pPr>
      <w:r w:rsidRPr="001020E9">
        <w:rPr>
          <w:rFonts w:cs="Arial"/>
          <w:szCs w:val="22"/>
        </w:rPr>
        <w:t>b.</w:t>
      </w:r>
      <w:r w:rsidRPr="001020E9">
        <w:rPr>
          <w:rFonts w:cs="Arial"/>
          <w:szCs w:val="22"/>
        </w:rPr>
        <w:tab/>
        <w:t xml:space="preserve">deponiranju </w:t>
      </w:r>
      <w:r w:rsidRPr="001020E9">
        <w:rPr>
          <w:rStyle w:val="hps"/>
          <w:rFonts w:cs="Arial"/>
          <w:szCs w:val="22"/>
        </w:rPr>
        <w:t>vsake listine</w:t>
      </w:r>
      <w:r w:rsidRPr="001020E9">
        <w:rPr>
          <w:rFonts w:cs="Arial"/>
          <w:szCs w:val="22"/>
        </w:rPr>
        <w:t xml:space="preserve"> </w:t>
      </w:r>
      <w:r w:rsidRPr="001020E9">
        <w:rPr>
          <w:rStyle w:val="hps"/>
          <w:rFonts w:cs="Arial"/>
          <w:szCs w:val="22"/>
        </w:rPr>
        <w:t>o ratifikaciji,</w:t>
      </w:r>
      <w:r w:rsidRPr="001020E9">
        <w:rPr>
          <w:rFonts w:cs="Arial"/>
          <w:szCs w:val="22"/>
        </w:rPr>
        <w:t xml:space="preserve"> </w:t>
      </w:r>
      <w:r w:rsidRPr="001020E9">
        <w:rPr>
          <w:rStyle w:val="hps"/>
          <w:rFonts w:cs="Arial"/>
          <w:szCs w:val="22"/>
        </w:rPr>
        <w:t>sprejetju</w:t>
      </w:r>
      <w:r w:rsidRPr="001020E9">
        <w:rPr>
          <w:rFonts w:cs="Arial"/>
          <w:szCs w:val="22"/>
        </w:rPr>
        <w:t>, odobritvi ali pristopu;</w:t>
      </w:r>
    </w:p>
    <w:p w:rsidR="001020E9" w:rsidRPr="001020E9" w:rsidRDefault="001020E9" w:rsidP="001020E9">
      <w:pPr>
        <w:spacing w:line="240" w:lineRule="auto"/>
        <w:rPr>
          <w:rFonts w:cs="Arial"/>
          <w:szCs w:val="22"/>
        </w:rPr>
      </w:pPr>
      <w:r w:rsidRPr="001020E9">
        <w:rPr>
          <w:rFonts w:cs="Arial"/>
          <w:szCs w:val="22"/>
        </w:rPr>
        <w:t>c.</w:t>
      </w:r>
      <w:r w:rsidRPr="001020E9">
        <w:rPr>
          <w:rFonts w:cs="Arial"/>
          <w:szCs w:val="22"/>
        </w:rPr>
        <w:tab/>
      </w:r>
      <w:r w:rsidRPr="001020E9">
        <w:rPr>
          <w:rStyle w:val="hps"/>
          <w:rFonts w:cs="Arial"/>
          <w:szCs w:val="22"/>
        </w:rPr>
        <w:t>vsakem</w:t>
      </w:r>
      <w:r w:rsidRPr="001020E9">
        <w:rPr>
          <w:rFonts w:cs="Arial"/>
          <w:szCs w:val="22"/>
        </w:rPr>
        <w:t xml:space="preserve"> </w:t>
      </w:r>
      <w:r w:rsidRPr="001020E9">
        <w:rPr>
          <w:rStyle w:val="hps"/>
          <w:rFonts w:cs="Arial"/>
          <w:szCs w:val="22"/>
        </w:rPr>
        <w:t>dnevu</w:t>
      </w:r>
      <w:r w:rsidRPr="001020E9">
        <w:rPr>
          <w:rFonts w:cs="Arial"/>
          <w:szCs w:val="22"/>
        </w:rPr>
        <w:t xml:space="preserve"> </w:t>
      </w:r>
      <w:r w:rsidRPr="001020E9">
        <w:rPr>
          <w:rStyle w:val="hps"/>
          <w:rFonts w:cs="Arial"/>
          <w:szCs w:val="22"/>
        </w:rPr>
        <w:t>začetka</w:t>
      </w:r>
      <w:r w:rsidRPr="001020E9">
        <w:rPr>
          <w:rFonts w:cs="Arial"/>
          <w:szCs w:val="22"/>
        </w:rPr>
        <w:t xml:space="preserve"> </w:t>
      </w:r>
      <w:r w:rsidRPr="001020E9">
        <w:rPr>
          <w:rStyle w:val="hps"/>
          <w:rFonts w:cs="Arial"/>
          <w:szCs w:val="22"/>
        </w:rPr>
        <w:t>veljavnosti 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v skladu s</w:t>
      </w:r>
      <w:r w:rsidRPr="001020E9">
        <w:rPr>
          <w:rFonts w:cs="Arial"/>
          <w:szCs w:val="22"/>
        </w:rPr>
        <w:t xml:space="preserve"> </w:t>
      </w:r>
      <w:r w:rsidRPr="001020E9">
        <w:rPr>
          <w:rStyle w:val="hps"/>
          <w:rFonts w:cs="Arial"/>
          <w:szCs w:val="22"/>
        </w:rPr>
        <w:t>75. in</w:t>
      </w:r>
      <w:r w:rsidRPr="001020E9">
        <w:rPr>
          <w:rFonts w:cs="Arial"/>
          <w:szCs w:val="22"/>
        </w:rPr>
        <w:t xml:space="preserve"> </w:t>
      </w:r>
      <w:r w:rsidRPr="001020E9">
        <w:rPr>
          <w:rStyle w:val="hps"/>
          <w:rFonts w:cs="Arial"/>
          <w:szCs w:val="22"/>
        </w:rPr>
        <w:t xml:space="preserve">76. členom; </w:t>
      </w:r>
      <w:r w:rsidRPr="001020E9">
        <w:rPr>
          <w:rFonts w:cs="Arial"/>
          <w:szCs w:val="22"/>
        </w:rPr>
        <w:t xml:space="preserve"> </w:t>
      </w:r>
    </w:p>
    <w:p w:rsidR="001020E9" w:rsidRPr="001020E9" w:rsidRDefault="001020E9" w:rsidP="001020E9">
      <w:pPr>
        <w:spacing w:line="240" w:lineRule="auto"/>
        <w:rPr>
          <w:rFonts w:cs="Arial"/>
          <w:szCs w:val="22"/>
        </w:rPr>
      </w:pPr>
      <w:r w:rsidRPr="001020E9">
        <w:rPr>
          <w:rFonts w:cs="Arial"/>
          <w:szCs w:val="22"/>
        </w:rPr>
        <w:t>d.</w:t>
      </w:r>
      <w:r w:rsidRPr="001020E9">
        <w:rPr>
          <w:rFonts w:cs="Arial"/>
          <w:szCs w:val="22"/>
        </w:rPr>
        <w:tab/>
      </w:r>
      <w:r w:rsidRPr="001020E9">
        <w:rPr>
          <w:rStyle w:val="hps"/>
          <w:rFonts w:cs="Arial"/>
          <w:szCs w:val="22"/>
        </w:rPr>
        <w:t>vsaki spremembi, sprejeti</w:t>
      </w:r>
      <w:r w:rsidRPr="001020E9">
        <w:rPr>
          <w:rFonts w:cs="Arial"/>
          <w:szCs w:val="22"/>
        </w:rPr>
        <w:t xml:space="preserve"> </w:t>
      </w:r>
      <w:r w:rsidRPr="001020E9">
        <w:rPr>
          <w:rStyle w:val="hps"/>
          <w:rFonts w:cs="Arial"/>
          <w:szCs w:val="22"/>
        </w:rPr>
        <w:t>v skladu</w:t>
      </w:r>
      <w:r w:rsidRPr="001020E9">
        <w:rPr>
          <w:rFonts w:cs="Arial"/>
          <w:szCs w:val="22"/>
        </w:rPr>
        <w:t xml:space="preserve"> </w:t>
      </w:r>
      <w:r w:rsidRPr="001020E9">
        <w:rPr>
          <w:rStyle w:val="hps"/>
          <w:rFonts w:cs="Arial"/>
          <w:szCs w:val="22"/>
        </w:rPr>
        <w:t xml:space="preserve">z </w:t>
      </w:r>
      <w:r w:rsidRPr="001020E9">
        <w:rPr>
          <w:rFonts w:cs="Arial"/>
          <w:szCs w:val="22"/>
        </w:rPr>
        <w:t xml:space="preserve"> </w:t>
      </w:r>
      <w:r w:rsidRPr="001020E9">
        <w:rPr>
          <w:rStyle w:val="hps"/>
          <w:rFonts w:cs="Arial"/>
          <w:szCs w:val="22"/>
        </w:rPr>
        <w:t>72.</w:t>
      </w:r>
      <w:r w:rsidRPr="001020E9">
        <w:rPr>
          <w:rFonts w:cs="Arial"/>
          <w:szCs w:val="22"/>
        </w:rPr>
        <w:t xml:space="preserve"> </w:t>
      </w:r>
      <w:r w:rsidRPr="001020E9">
        <w:rPr>
          <w:rStyle w:val="hps"/>
          <w:rFonts w:cs="Arial"/>
          <w:szCs w:val="22"/>
        </w:rPr>
        <w:t xml:space="preserve">členom, in dnevu </w:t>
      </w:r>
      <w:r w:rsidRPr="001020E9">
        <w:rPr>
          <w:rFonts w:cs="Arial"/>
          <w:szCs w:val="22"/>
        </w:rPr>
        <w:t>začetka veljavnosti te spremembe;</w:t>
      </w:r>
    </w:p>
    <w:p w:rsidR="001020E9" w:rsidRPr="001020E9" w:rsidRDefault="001020E9" w:rsidP="001020E9">
      <w:pPr>
        <w:spacing w:line="240" w:lineRule="auto"/>
        <w:rPr>
          <w:rFonts w:cs="Arial"/>
          <w:szCs w:val="22"/>
        </w:rPr>
      </w:pPr>
      <w:r w:rsidRPr="001020E9">
        <w:rPr>
          <w:rFonts w:cs="Arial"/>
          <w:szCs w:val="22"/>
        </w:rPr>
        <w:t>e.</w:t>
      </w:r>
      <w:r w:rsidRPr="001020E9">
        <w:rPr>
          <w:rFonts w:cs="Arial"/>
          <w:szCs w:val="22"/>
        </w:rPr>
        <w:tab/>
      </w:r>
      <w:r w:rsidRPr="001020E9">
        <w:rPr>
          <w:rStyle w:val="hps"/>
          <w:rFonts w:cs="Arial"/>
          <w:szCs w:val="22"/>
        </w:rPr>
        <w:t>vsakem</w:t>
      </w:r>
      <w:r w:rsidRPr="001020E9">
        <w:rPr>
          <w:rFonts w:cs="Arial"/>
          <w:szCs w:val="22"/>
        </w:rPr>
        <w:t xml:space="preserve"> </w:t>
      </w:r>
      <w:r w:rsidRPr="001020E9">
        <w:rPr>
          <w:rStyle w:val="hps"/>
          <w:rFonts w:cs="Arial"/>
          <w:szCs w:val="22"/>
        </w:rPr>
        <w:t>pridržku</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umiku</w:t>
      </w:r>
      <w:r w:rsidRPr="001020E9">
        <w:rPr>
          <w:rFonts w:cs="Arial"/>
          <w:szCs w:val="22"/>
        </w:rPr>
        <w:t xml:space="preserve"> </w:t>
      </w:r>
      <w:r w:rsidRPr="001020E9">
        <w:rPr>
          <w:rStyle w:val="hps"/>
          <w:rFonts w:cs="Arial"/>
          <w:szCs w:val="22"/>
        </w:rPr>
        <w:t>pridržka na</w:t>
      </w:r>
      <w:r w:rsidRPr="001020E9">
        <w:rPr>
          <w:rFonts w:cs="Arial"/>
          <w:szCs w:val="22"/>
        </w:rPr>
        <w:t xml:space="preserve"> </w:t>
      </w:r>
      <w:r w:rsidRPr="001020E9">
        <w:rPr>
          <w:rStyle w:val="hps"/>
          <w:rFonts w:cs="Arial"/>
          <w:szCs w:val="22"/>
        </w:rPr>
        <w:t>podlagi</w:t>
      </w:r>
      <w:r w:rsidRPr="001020E9">
        <w:rPr>
          <w:rFonts w:cs="Arial"/>
          <w:szCs w:val="22"/>
        </w:rPr>
        <w:t xml:space="preserve"> </w:t>
      </w:r>
      <w:r w:rsidRPr="001020E9">
        <w:rPr>
          <w:rStyle w:val="hps"/>
          <w:rFonts w:cs="Arial"/>
          <w:szCs w:val="22"/>
        </w:rPr>
        <w:t>78. člena</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f.</w:t>
      </w:r>
      <w:r w:rsidRPr="001020E9">
        <w:rPr>
          <w:rFonts w:cs="Arial"/>
          <w:szCs w:val="22"/>
        </w:rPr>
        <w:tab/>
      </w:r>
      <w:r w:rsidRPr="001020E9">
        <w:rPr>
          <w:rStyle w:val="hps"/>
          <w:rFonts w:cs="Arial"/>
          <w:szCs w:val="22"/>
        </w:rPr>
        <w:t>vsaki odpovedi</w:t>
      </w:r>
      <w:r w:rsidRPr="001020E9">
        <w:rPr>
          <w:rStyle w:val="shorttext"/>
          <w:rFonts w:cs="Arial"/>
          <w:szCs w:val="22"/>
        </w:rPr>
        <w:t xml:space="preserve">, dani na podlagi določb </w:t>
      </w:r>
      <w:r w:rsidRPr="001020E9">
        <w:rPr>
          <w:rStyle w:val="hps"/>
          <w:rFonts w:cs="Arial"/>
          <w:szCs w:val="22"/>
        </w:rPr>
        <w:t>80. člena</w:t>
      </w:r>
      <w:r w:rsidRPr="001020E9">
        <w:rPr>
          <w:rStyle w:val="shorttext"/>
          <w:rFonts w:cs="Arial"/>
          <w:szCs w:val="22"/>
        </w:rPr>
        <w:t>;</w:t>
      </w:r>
    </w:p>
    <w:p w:rsidR="001020E9" w:rsidRPr="001020E9" w:rsidRDefault="001020E9" w:rsidP="001020E9">
      <w:pPr>
        <w:spacing w:line="240" w:lineRule="auto"/>
        <w:rPr>
          <w:rFonts w:cs="Arial"/>
          <w:szCs w:val="22"/>
        </w:rPr>
      </w:pPr>
      <w:r w:rsidRPr="001020E9">
        <w:rPr>
          <w:rFonts w:cs="Arial"/>
          <w:szCs w:val="22"/>
        </w:rPr>
        <w:t>g.</w:t>
      </w:r>
      <w:r w:rsidRPr="001020E9">
        <w:rPr>
          <w:rFonts w:cs="Arial"/>
          <w:szCs w:val="22"/>
        </w:rPr>
        <w:tab/>
      </w:r>
      <w:r w:rsidRPr="001020E9">
        <w:rPr>
          <w:rStyle w:val="hps"/>
          <w:rFonts w:cs="Arial"/>
          <w:szCs w:val="22"/>
        </w:rPr>
        <w:t>vsakem</w:t>
      </w:r>
      <w:r w:rsidRPr="001020E9">
        <w:rPr>
          <w:rFonts w:cs="Arial"/>
          <w:szCs w:val="22"/>
        </w:rPr>
        <w:t xml:space="preserve"> </w:t>
      </w:r>
      <w:r w:rsidRPr="001020E9">
        <w:rPr>
          <w:rStyle w:val="hps"/>
          <w:rFonts w:cs="Arial"/>
          <w:szCs w:val="22"/>
        </w:rPr>
        <w:t>drugem dejanju</w:t>
      </w:r>
      <w:r w:rsidRPr="001020E9">
        <w:rPr>
          <w:rFonts w:cs="Arial"/>
          <w:szCs w:val="22"/>
        </w:rPr>
        <w:t xml:space="preserve">, uradnem obvestilu </w:t>
      </w:r>
      <w:r w:rsidRPr="001020E9">
        <w:rPr>
          <w:rStyle w:val="hps"/>
          <w:rFonts w:cs="Arial"/>
          <w:szCs w:val="22"/>
        </w:rPr>
        <w:t>ali</w:t>
      </w:r>
      <w:r w:rsidRPr="001020E9">
        <w:rPr>
          <w:rFonts w:cs="Arial"/>
          <w:szCs w:val="22"/>
        </w:rPr>
        <w:t xml:space="preserve"> </w:t>
      </w:r>
      <w:r w:rsidRPr="001020E9">
        <w:rPr>
          <w:rStyle w:val="hps"/>
          <w:rFonts w:cs="Arial"/>
          <w:szCs w:val="22"/>
        </w:rPr>
        <w:t>sporočilu v zvezi s</w:t>
      </w:r>
      <w:r w:rsidRPr="001020E9">
        <w:rPr>
          <w:rFonts w:cs="Arial"/>
          <w:szCs w:val="22"/>
        </w:rPr>
        <w:t xml:space="preserve"> </w:t>
      </w:r>
      <w:r w:rsidRPr="001020E9">
        <w:rPr>
          <w:rStyle w:val="hps"/>
          <w:rFonts w:cs="Arial"/>
          <w:szCs w:val="22"/>
        </w:rPr>
        <w:t>to</w:t>
      </w:r>
      <w:r w:rsidRPr="001020E9">
        <w:rPr>
          <w:rFonts w:cs="Arial"/>
          <w:szCs w:val="22"/>
        </w:rPr>
        <w:t xml:space="preserve"> </w:t>
      </w:r>
      <w:r w:rsidRPr="001020E9">
        <w:rPr>
          <w:rStyle w:val="hps"/>
          <w:rFonts w:cs="Arial"/>
          <w:szCs w:val="22"/>
        </w:rPr>
        <w:t>konvencijo</w:t>
      </w:r>
      <w:r w:rsidRPr="001020E9">
        <w:rPr>
          <w:rFonts w:cs="Arial"/>
          <w:szCs w:val="22"/>
        </w:rPr>
        <w:t>.</w:t>
      </w:r>
    </w:p>
    <w:p w:rsidR="001020E9" w:rsidRDefault="001020E9" w:rsidP="001020E9">
      <w:pPr>
        <w:spacing w:line="240" w:lineRule="auto"/>
        <w:rPr>
          <w:rFonts w:cs="Arial"/>
          <w:szCs w:val="22"/>
        </w:rPr>
      </w:pPr>
    </w:p>
    <w:p w:rsidR="002F1E3D" w:rsidRDefault="002F1E3D"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Style w:val="hps"/>
          <w:rFonts w:cs="Arial"/>
          <w:szCs w:val="22"/>
        </w:rPr>
        <w:t>V</w:t>
      </w:r>
      <w:r w:rsidRPr="001020E9">
        <w:rPr>
          <w:rFonts w:cs="Arial"/>
          <w:szCs w:val="22"/>
        </w:rPr>
        <w:t xml:space="preserve"> </w:t>
      </w:r>
      <w:r w:rsidRPr="001020E9">
        <w:rPr>
          <w:rStyle w:val="hps"/>
          <w:rFonts w:cs="Arial"/>
          <w:szCs w:val="22"/>
        </w:rPr>
        <w:t>potrditev</w:t>
      </w:r>
      <w:r w:rsidRPr="001020E9">
        <w:rPr>
          <w:rFonts w:cs="Arial"/>
          <w:szCs w:val="22"/>
        </w:rPr>
        <w:t xml:space="preserve"> </w:t>
      </w:r>
      <w:r w:rsidRPr="001020E9">
        <w:rPr>
          <w:rStyle w:val="hps"/>
          <w:rFonts w:cs="Arial"/>
          <w:szCs w:val="22"/>
        </w:rPr>
        <w:t>tega so podpisani</w:t>
      </w:r>
      <w:r w:rsidRPr="001020E9">
        <w:rPr>
          <w:rFonts w:cs="Arial"/>
          <w:szCs w:val="22"/>
        </w:rPr>
        <w:t xml:space="preserve">, ki so bili za to </w:t>
      </w:r>
      <w:r w:rsidRPr="001020E9">
        <w:rPr>
          <w:rStyle w:val="hps"/>
          <w:rFonts w:cs="Arial"/>
          <w:szCs w:val="22"/>
        </w:rPr>
        <w:t>pravilno pooblaščeni,</w:t>
      </w:r>
      <w:r w:rsidRPr="001020E9">
        <w:rPr>
          <w:rFonts w:cs="Arial"/>
          <w:szCs w:val="22"/>
        </w:rPr>
        <w:t xml:space="preserve"> </w:t>
      </w:r>
      <w:r w:rsidRPr="001020E9">
        <w:rPr>
          <w:rStyle w:val="hps"/>
          <w:rFonts w:cs="Arial"/>
          <w:szCs w:val="22"/>
        </w:rPr>
        <w:t>podpisali to</w:t>
      </w:r>
      <w:r w:rsidRPr="001020E9">
        <w:rPr>
          <w:rFonts w:cs="Arial"/>
          <w:szCs w:val="22"/>
        </w:rPr>
        <w:t xml:space="preserve"> </w:t>
      </w:r>
      <w:r w:rsidRPr="001020E9">
        <w:rPr>
          <w:rStyle w:val="hps"/>
          <w:rFonts w:cs="Arial"/>
          <w:szCs w:val="22"/>
        </w:rPr>
        <w:t>konvencijo</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Sestavljeno v Istanbulu, 11. maja 2011 v angleškem in francoskem jeziku, pri čemer sta obe besedili enako verodostojni, v enem izvodu, ki se hrani v arhivu Sveta Evrope. </w:t>
      </w:r>
      <w:r w:rsidRPr="001020E9">
        <w:rPr>
          <w:rStyle w:val="hps"/>
          <w:rFonts w:cs="Arial"/>
          <w:szCs w:val="22"/>
        </w:rPr>
        <w:t>Generalni sekretar</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 pošlje</w:t>
      </w:r>
      <w:r w:rsidRPr="001020E9">
        <w:rPr>
          <w:rFonts w:cs="Arial"/>
          <w:szCs w:val="22"/>
        </w:rPr>
        <w:t xml:space="preserve"> </w:t>
      </w:r>
      <w:r w:rsidRPr="001020E9">
        <w:rPr>
          <w:rStyle w:val="hps"/>
          <w:rFonts w:cs="Arial"/>
          <w:szCs w:val="22"/>
        </w:rPr>
        <w:t>overjene</w:t>
      </w:r>
      <w:r w:rsidRPr="001020E9">
        <w:rPr>
          <w:rFonts w:cs="Arial"/>
          <w:szCs w:val="22"/>
        </w:rPr>
        <w:t xml:space="preserve"> </w:t>
      </w:r>
      <w:r w:rsidRPr="001020E9">
        <w:rPr>
          <w:rStyle w:val="hps"/>
          <w:rFonts w:cs="Arial"/>
          <w:szCs w:val="22"/>
        </w:rPr>
        <w:t>kopije</w:t>
      </w:r>
      <w:r w:rsidRPr="001020E9">
        <w:rPr>
          <w:rFonts w:cs="Arial"/>
          <w:szCs w:val="22"/>
        </w:rPr>
        <w:t xml:space="preserve"> </w:t>
      </w:r>
      <w:r w:rsidRPr="001020E9">
        <w:rPr>
          <w:rStyle w:val="hps"/>
          <w:rFonts w:cs="Arial"/>
          <w:szCs w:val="22"/>
        </w:rPr>
        <w:t>vsaki</w:t>
      </w:r>
      <w:r w:rsidRPr="001020E9">
        <w:rPr>
          <w:rFonts w:cs="Arial"/>
          <w:szCs w:val="22"/>
        </w:rPr>
        <w:t xml:space="preserve"> </w:t>
      </w:r>
      <w:r w:rsidRPr="001020E9">
        <w:rPr>
          <w:rStyle w:val="hps"/>
          <w:rFonts w:cs="Arial"/>
          <w:szCs w:val="22"/>
        </w:rPr>
        <w:t>državi članici</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državam nečlanicam</w:t>
      </w:r>
      <w:r w:rsidRPr="001020E9">
        <w:rPr>
          <w:rFonts w:cs="Arial"/>
          <w:szCs w:val="22"/>
        </w:rPr>
        <w:t xml:space="preserve">, ki </w:t>
      </w:r>
      <w:r w:rsidRPr="001020E9">
        <w:rPr>
          <w:rStyle w:val="hps"/>
          <w:rFonts w:cs="Arial"/>
          <w:szCs w:val="22"/>
        </w:rPr>
        <w:t>so sodelovale pri</w:t>
      </w:r>
      <w:r w:rsidRPr="001020E9">
        <w:rPr>
          <w:rFonts w:cs="Arial"/>
          <w:szCs w:val="22"/>
        </w:rPr>
        <w:t xml:space="preserve"> </w:t>
      </w:r>
      <w:r w:rsidRPr="001020E9">
        <w:rPr>
          <w:rStyle w:val="hps"/>
          <w:rFonts w:cs="Arial"/>
          <w:szCs w:val="22"/>
        </w:rPr>
        <w:t>pripravi</w:t>
      </w:r>
      <w:r w:rsidRPr="001020E9">
        <w:rPr>
          <w:rFonts w:cs="Arial"/>
          <w:szCs w:val="22"/>
        </w:rPr>
        <w:t xml:space="preserve"> </w:t>
      </w:r>
      <w:r w:rsidRPr="001020E9">
        <w:rPr>
          <w:rStyle w:val="hps"/>
          <w:rFonts w:cs="Arial"/>
          <w:szCs w:val="22"/>
        </w:rPr>
        <w:t>te</w:t>
      </w:r>
      <w:r w:rsidRPr="001020E9">
        <w:rPr>
          <w:rFonts w:cs="Arial"/>
          <w:szCs w:val="22"/>
        </w:rPr>
        <w:t xml:space="preserve"> </w:t>
      </w:r>
      <w:r w:rsidRPr="001020E9">
        <w:rPr>
          <w:rStyle w:val="hps"/>
          <w:rFonts w:cs="Arial"/>
          <w:szCs w:val="22"/>
        </w:rPr>
        <w:t>konvencije</w:t>
      </w:r>
      <w:r w:rsidRPr="001020E9">
        <w:rPr>
          <w:rFonts w:cs="Arial"/>
          <w:szCs w:val="22"/>
        </w:rPr>
        <w:t xml:space="preserve">, </w:t>
      </w:r>
      <w:r w:rsidRPr="001020E9">
        <w:rPr>
          <w:rStyle w:val="hps"/>
          <w:rFonts w:cs="Arial"/>
          <w:szCs w:val="22"/>
        </w:rPr>
        <w:t>Evropski uniji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vsaki državi,</w:t>
      </w:r>
      <w:r w:rsidRPr="001020E9">
        <w:rPr>
          <w:rFonts w:cs="Arial"/>
          <w:szCs w:val="22"/>
        </w:rPr>
        <w:t xml:space="preserve"> ki je </w:t>
      </w:r>
      <w:r w:rsidRPr="001020E9">
        <w:rPr>
          <w:rStyle w:val="hps"/>
          <w:rFonts w:cs="Arial"/>
          <w:szCs w:val="22"/>
        </w:rPr>
        <w:t>povabljena</w:t>
      </w:r>
      <w:r w:rsidRPr="001020E9">
        <w:rPr>
          <w:rFonts w:cs="Arial"/>
          <w:szCs w:val="22"/>
        </w:rPr>
        <w:t xml:space="preserve"> k pristopu </w:t>
      </w:r>
      <w:r w:rsidRPr="001020E9">
        <w:rPr>
          <w:rStyle w:val="hps"/>
          <w:rFonts w:cs="Arial"/>
          <w:szCs w:val="22"/>
        </w:rPr>
        <w:t>k</w:t>
      </w:r>
      <w:r w:rsidRPr="001020E9">
        <w:rPr>
          <w:rFonts w:cs="Arial"/>
          <w:szCs w:val="22"/>
        </w:rPr>
        <w:t xml:space="preserve"> tej konvenciji.</w:t>
      </w:r>
    </w:p>
    <w:p w:rsidR="001020E9" w:rsidRDefault="001020E9" w:rsidP="001020E9">
      <w:pPr>
        <w:spacing w:line="240" w:lineRule="auto"/>
        <w:rPr>
          <w:rFonts w:cs="Arial"/>
          <w:szCs w:val="22"/>
        </w:rPr>
      </w:pPr>
    </w:p>
    <w:p w:rsidR="002F1E3D" w:rsidRPr="001020E9" w:rsidRDefault="002F1E3D" w:rsidP="001020E9">
      <w:pPr>
        <w:spacing w:line="240" w:lineRule="auto"/>
        <w:rPr>
          <w:rFonts w:cs="Arial"/>
          <w:szCs w:val="22"/>
        </w:rPr>
      </w:pPr>
    </w:p>
    <w:p w:rsidR="001020E9" w:rsidRPr="001020E9" w:rsidRDefault="001020E9" w:rsidP="001020E9">
      <w:pPr>
        <w:spacing w:line="240" w:lineRule="auto"/>
        <w:rPr>
          <w:rFonts w:cs="Arial"/>
          <w:b/>
          <w:bCs/>
          <w:szCs w:val="22"/>
        </w:rPr>
      </w:pPr>
      <w:r w:rsidRPr="001020E9">
        <w:rPr>
          <w:rFonts w:cs="Arial"/>
          <w:b/>
          <w:bCs/>
          <w:szCs w:val="22"/>
        </w:rPr>
        <w:t xml:space="preserve">Dodatek  — privilegiji in imunitete (66. člen) </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1. </w:t>
      </w:r>
      <w:r w:rsidRPr="001020E9">
        <w:rPr>
          <w:rFonts w:cs="Arial"/>
          <w:szCs w:val="22"/>
        </w:rPr>
        <w:tab/>
      </w:r>
      <w:r w:rsidRPr="001020E9">
        <w:rPr>
          <w:rStyle w:val="hps"/>
          <w:rFonts w:cs="Arial"/>
          <w:szCs w:val="22"/>
        </w:rPr>
        <w:t>Ta dodatek se uporablja za</w:t>
      </w:r>
      <w:r w:rsidRPr="001020E9">
        <w:rPr>
          <w:rFonts w:cs="Arial"/>
          <w:szCs w:val="22"/>
        </w:rPr>
        <w:t xml:space="preserve"> </w:t>
      </w:r>
      <w:r w:rsidRPr="001020E9">
        <w:rPr>
          <w:rStyle w:val="hps"/>
          <w:rFonts w:cs="Arial"/>
          <w:szCs w:val="22"/>
        </w:rPr>
        <w:t>člane</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iz</w:t>
      </w:r>
      <w:r w:rsidRPr="001020E9">
        <w:rPr>
          <w:rFonts w:cs="Arial"/>
          <w:szCs w:val="22"/>
        </w:rPr>
        <w:t xml:space="preserve"> 66. </w:t>
      </w:r>
      <w:r w:rsidRPr="001020E9">
        <w:rPr>
          <w:rStyle w:val="hps"/>
          <w:rFonts w:cs="Arial"/>
          <w:szCs w:val="22"/>
        </w:rPr>
        <w:t>člena konvencije in</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druge člane</w:t>
      </w:r>
      <w:r w:rsidRPr="001020E9">
        <w:rPr>
          <w:rFonts w:cs="Arial"/>
          <w:szCs w:val="22"/>
        </w:rPr>
        <w:t xml:space="preserve"> </w:t>
      </w:r>
      <w:r w:rsidRPr="001020E9">
        <w:rPr>
          <w:rStyle w:val="hps"/>
          <w:rFonts w:cs="Arial"/>
          <w:szCs w:val="22"/>
        </w:rPr>
        <w:t>delegacij</w:t>
      </w:r>
      <w:r w:rsidRPr="001020E9">
        <w:rPr>
          <w:rFonts w:cs="Arial"/>
          <w:szCs w:val="22"/>
        </w:rPr>
        <w:t xml:space="preserve"> za </w:t>
      </w:r>
      <w:r w:rsidRPr="001020E9">
        <w:rPr>
          <w:rStyle w:val="hps"/>
          <w:rFonts w:cs="Arial"/>
          <w:szCs w:val="22"/>
        </w:rPr>
        <w:t>obisk v</w:t>
      </w:r>
      <w:r w:rsidRPr="001020E9">
        <w:rPr>
          <w:rFonts w:cs="Arial"/>
          <w:szCs w:val="22"/>
        </w:rPr>
        <w:t xml:space="preserve"> </w:t>
      </w:r>
      <w:r w:rsidRPr="001020E9">
        <w:rPr>
          <w:rStyle w:val="hps"/>
          <w:rFonts w:cs="Arial"/>
          <w:szCs w:val="22"/>
        </w:rPr>
        <w:t>državi</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namen</w:t>
      </w:r>
      <w:r w:rsidRPr="001020E9">
        <w:rPr>
          <w:rFonts w:cs="Arial"/>
          <w:szCs w:val="22"/>
        </w:rPr>
        <w:t xml:space="preserve"> </w:t>
      </w:r>
      <w:r w:rsidRPr="001020E9">
        <w:rPr>
          <w:rStyle w:val="hps"/>
          <w:rFonts w:cs="Arial"/>
          <w:szCs w:val="22"/>
        </w:rPr>
        <w:t>tega</w:t>
      </w:r>
      <w:r w:rsidRPr="001020E9">
        <w:rPr>
          <w:rFonts w:cs="Arial"/>
          <w:szCs w:val="22"/>
        </w:rPr>
        <w:t xml:space="preserve"> </w:t>
      </w:r>
      <w:r w:rsidRPr="001020E9">
        <w:rPr>
          <w:rStyle w:val="hps"/>
          <w:rFonts w:cs="Arial"/>
          <w:szCs w:val="22"/>
        </w:rPr>
        <w:t>dodatka</w:t>
      </w:r>
      <w:r w:rsidRPr="001020E9">
        <w:rPr>
          <w:rFonts w:cs="Arial"/>
          <w:szCs w:val="22"/>
        </w:rPr>
        <w:t xml:space="preserve"> </w:t>
      </w:r>
      <w:r w:rsidRPr="001020E9">
        <w:rPr>
          <w:rStyle w:val="hps"/>
          <w:rFonts w:cs="Arial"/>
          <w:szCs w:val="22"/>
        </w:rPr>
        <w:t>izraz</w:t>
      </w:r>
      <w:r w:rsidRPr="001020E9">
        <w:rPr>
          <w:rFonts w:cs="Arial"/>
          <w:szCs w:val="22"/>
        </w:rPr>
        <w:t xml:space="preserve"> </w:t>
      </w:r>
      <w:r w:rsidRPr="001020E9">
        <w:rPr>
          <w:rStyle w:val="hpsatn"/>
          <w:rFonts w:cs="Arial"/>
          <w:szCs w:val="22"/>
        </w:rPr>
        <w:t>"</w:t>
      </w:r>
      <w:r w:rsidRPr="001020E9">
        <w:rPr>
          <w:rFonts w:cs="Arial"/>
          <w:szCs w:val="22"/>
        </w:rPr>
        <w:t xml:space="preserve">drugi </w:t>
      </w:r>
      <w:r w:rsidRPr="001020E9">
        <w:rPr>
          <w:rStyle w:val="hps"/>
          <w:rFonts w:cs="Arial"/>
          <w:szCs w:val="22"/>
        </w:rPr>
        <w:t>člani</w:t>
      </w:r>
      <w:r w:rsidRPr="001020E9">
        <w:rPr>
          <w:rFonts w:cs="Arial"/>
          <w:szCs w:val="22"/>
        </w:rPr>
        <w:t xml:space="preserve"> </w:t>
      </w:r>
      <w:r w:rsidRPr="001020E9">
        <w:rPr>
          <w:rStyle w:val="hps"/>
          <w:rFonts w:cs="Arial"/>
          <w:szCs w:val="22"/>
        </w:rPr>
        <w:t>delegacije</w:t>
      </w:r>
      <w:r w:rsidRPr="001020E9">
        <w:rPr>
          <w:rFonts w:cs="Arial"/>
          <w:szCs w:val="22"/>
        </w:rPr>
        <w:t xml:space="preserve"> za </w:t>
      </w:r>
      <w:r w:rsidRPr="001020E9">
        <w:rPr>
          <w:rStyle w:val="hps"/>
          <w:rFonts w:cs="Arial"/>
          <w:szCs w:val="22"/>
        </w:rPr>
        <w:t>obisk v državi"</w:t>
      </w:r>
      <w:r w:rsidRPr="001020E9">
        <w:rPr>
          <w:rFonts w:cs="Arial"/>
          <w:szCs w:val="22"/>
        </w:rPr>
        <w:t xml:space="preserve"> </w:t>
      </w:r>
      <w:r w:rsidRPr="001020E9">
        <w:rPr>
          <w:rStyle w:val="hps"/>
          <w:rFonts w:cs="Arial"/>
          <w:szCs w:val="22"/>
        </w:rPr>
        <w:t>vključuje</w:t>
      </w:r>
      <w:r w:rsidRPr="001020E9">
        <w:rPr>
          <w:rFonts w:cs="Arial"/>
          <w:szCs w:val="22"/>
        </w:rPr>
        <w:t xml:space="preserve"> </w:t>
      </w:r>
      <w:r w:rsidRPr="001020E9">
        <w:rPr>
          <w:rStyle w:val="hps"/>
          <w:rFonts w:cs="Arial"/>
          <w:szCs w:val="22"/>
        </w:rPr>
        <w:t>neodvisne nacionalne strokovnjake in specialiste</w:t>
      </w:r>
      <w:r w:rsidRPr="001020E9">
        <w:rPr>
          <w:rFonts w:cs="Arial"/>
          <w:szCs w:val="22"/>
        </w:rPr>
        <w:t xml:space="preserve"> </w:t>
      </w:r>
      <w:r w:rsidRPr="001020E9">
        <w:rPr>
          <w:rStyle w:val="hps"/>
          <w:rFonts w:cs="Arial"/>
          <w:szCs w:val="22"/>
        </w:rPr>
        <w:t>iz</w:t>
      </w:r>
      <w:r w:rsidRPr="001020E9">
        <w:rPr>
          <w:rFonts w:cs="Arial"/>
          <w:szCs w:val="22"/>
        </w:rPr>
        <w:t xml:space="preserve"> </w:t>
      </w:r>
      <w:r w:rsidRPr="001020E9">
        <w:rPr>
          <w:rStyle w:val="hps"/>
          <w:rFonts w:cs="Arial"/>
          <w:szCs w:val="22"/>
        </w:rPr>
        <w:t>devetega odstavka</w:t>
      </w:r>
      <w:r w:rsidRPr="001020E9">
        <w:rPr>
          <w:rFonts w:cs="Arial"/>
          <w:szCs w:val="22"/>
        </w:rPr>
        <w:t xml:space="preserve"> 68. </w:t>
      </w:r>
      <w:r w:rsidRPr="001020E9">
        <w:rPr>
          <w:rStyle w:val="hps"/>
          <w:rFonts w:cs="Arial"/>
          <w:szCs w:val="22"/>
        </w:rPr>
        <w:t>člena konvencije,</w:t>
      </w:r>
      <w:r w:rsidRPr="001020E9">
        <w:rPr>
          <w:rFonts w:cs="Arial"/>
          <w:szCs w:val="22"/>
        </w:rPr>
        <w:t xml:space="preserve"> </w:t>
      </w:r>
      <w:r w:rsidRPr="001020E9">
        <w:rPr>
          <w:rStyle w:val="hps"/>
          <w:rFonts w:cs="Arial"/>
          <w:szCs w:val="22"/>
        </w:rPr>
        <w:t>uslužbence</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Evrope</w:t>
      </w:r>
      <w:r w:rsidRPr="001020E9">
        <w:rPr>
          <w:rFonts w:cs="Arial"/>
          <w:szCs w:val="22"/>
        </w:rPr>
        <w:t xml:space="preserve"> </w:t>
      </w:r>
      <w:r w:rsidRPr="001020E9">
        <w:rPr>
          <w:rStyle w:val="hps"/>
          <w:rFonts w:cs="Arial"/>
          <w:szCs w:val="22"/>
        </w:rPr>
        <w:t xml:space="preserve">in tolmače, ki jih zaposluje </w:t>
      </w:r>
      <w:r w:rsidRPr="001020E9">
        <w:rPr>
          <w:rFonts w:cs="Arial"/>
          <w:szCs w:val="22"/>
        </w:rPr>
        <w:t xml:space="preserve">Svet </w:t>
      </w:r>
      <w:r w:rsidRPr="001020E9">
        <w:rPr>
          <w:rStyle w:val="hps"/>
          <w:rFonts w:cs="Arial"/>
          <w:szCs w:val="22"/>
        </w:rPr>
        <w:t>Evrope</w:t>
      </w:r>
      <w:r w:rsidRPr="001020E9">
        <w:rPr>
          <w:rFonts w:cs="Arial"/>
          <w:szCs w:val="22"/>
        </w:rPr>
        <w:t xml:space="preserve">, ki spremljajo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med</w:t>
      </w:r>
      <w:r w:rsidRPr="001020E9">
        <w:rPr>
          <w:rFonts w:cs="Arial"/>
          <w:szCs w:val="22"/>
        </w:rPr>
        <w:t xml:space="preserve"> obiski v državah.</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2. </w:t>
      </w:r>
      <w:r w:rsidRPr="001020E9">
        <w:rPr>
          <w:rFonts w:cs="Arial"/>
          <w:szCs w:val="22"/>
        </w:rPr>
        <w:tab/>
        <w:t xml:space="preserve">Člani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drugi člani</w:t>
      </w:r>
      <w:r w:rsidRPr="001020E9">
        <w:rPr>
          <w:rFonts w:cs="Arial"/>
          <w:szCs w:val="22"/>
        </w:rPr>
        <w:t xml:space="preserve"> </w:t>
      </w:r>
      <w:r w:rsidRPr="001020E9">
        <w:rPr>
          <w:rStyle w:val="hps"/>
          <w:rFonts w:cs="Arial"/>
          <w:szCs w:val="22"/>
        </w:rPr>
        <w:t>delegacije</w:t>
      </w:r>
      <w:r w:rsidRPr="001020E9">
        <w:rPr>
          <w:rFonts w:cs="Arial"/>
          <w:szCs w:val="22"/>
        </w:rPr>
        <w:t xml:space="preserve"> za </w:t>
      </w:r>
      <w:r w:rsidRPr="001020E9">
        <w:rPr>
          <w:rStyle w:val="hps"/>
          <w:rFonts w:cs="Arial"/>
          <w:szCs w:val="22"/>
        </w:rPr>
        <w:t>obisk v</w:t>
      </w:r>
      <w:r w:rsidRPr="001020E9">
        <w:rPr>
          <w:rFonts w:cs="Arial"/>
          <w:szCs w:val="22"/>
        </w:rPr>
        <w:t xml:space="preserve"> </w:t>
      </w:r>
      <w:r w:rsidRPr="001020E9">
        <w:rPr>
          <w:rStyle w:val="hps"/>
          <w:rFonts w:cs="Arial"/>
          <w:szCs w:val="22"/>
        </w:rPr>
        <w:t>državi</w:t>
      </w:r>
      <w:r w:rsidRPr="001020E9">
        <w:rPr>
          <w:rFonts w:cs="Arial"/>
          <w:szCs w:val="22"/>
        </w:rPr>
        <w:t xml:space="preserve"> imajo </w:t>
      </w:r>
      <w:r w:rsidRPr="001020E9">
        <w:rPr>
          <w:rStyle w:val="hps"/>
          <w:rFonts w:cs="Arial"/>
          <w:szCs w:val="22"/>
        </w:rPr>
        <w:t>med opravljanjem svojih nalog v zvezi s</w:t>
      </w:r>
      <w:r w:rsidRPr="001020E9">
        <w:rPr>
          <w:rFonts w:cs="Arial"/>
          <w:szCs w:val="22"/>
        </w:rPr>
        <w:t xml:space="preserve"> </w:t>
      </w:r>
      <w:r w:rsidRPr="001020E9">
        <w:rPr>
          <w:rStyle w:val="hps"/>
          <w:rFonts w:cs="Arial"/>
          <w:szCs w:val="22"/>
        </w:rPr>
        <w:t>pripravo</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izvedbo</w:t>
      </w:r>
      <w:r w:rsidRPr="001020E9">
        <w:rPr>
          <w:rFonts w:cs="Arial"/>
          <w:szCs w:val="22"/>
        </w:rPr>
        <w:t xml:space="preserve"> </w:t>
      </w:r>
      <w:r w:rsidRPr="001020E9">
        <w:rPr>
          <w:rStyle w:val="hps"/>
          <w:rFonts w:cs="Arial"/>
          <w:szCs w:val="22"/>
        </w:rPr>
        <w:t>obiskov v državah ter</w:t>
      </w:r>
      <w:r w:rsidRPr="001020E9">
        <w:rPr>
          <w:rFonts w:cs="Arial"/>
          <w:szCs w:val="22"/>
        </w:rPr>
        <w:t xml:space="preserve"> pri </w:t>
      </w:r>
      <w:r w:rsidRPr="001020E9">
        <w:rPr>
          <w:rStyle w:val="hps"/>
          <w:rFonts w:cs="Arial"/>
          <w:szCs w:val="22"/>
        </w:rPr>
        <w:t>nadaljnjih dejavnostih</w:t>
      </w:r>
      <w:r w:rsidRPr="001020E9">
        <w:rPr>
          <w:rFonts w:cs="Arial"/>
          <w:szCs w:val="22"/>
        </w:rPr>
        <w:t xml:space="preserve"> in med potovanji </w:t>
      </w:r>
      <w:r w:rsidRPr="001020E9">
        <w:rPr>
          <w:rStyle w:val="hps"/>
          <w:rFonts w:cs="Arial"/>
          <w:szCs w:val="22"/>
        </w:rPr>
        <w:t>v zvezi</w:t>
      </w:r>
      <w:r w:rsidRPr="001020E9">
        <w:rPr>
          <w:rFonts w:cs="Arial"/>
          <w:szCs w:val="22"/>
        </w:rPr>
        <w:t xml:space="preserve"> </w:t>
      </w:r>
      <w:r w:rsidRPr="001020E9">
        <w:rPr>
          <w:rStyle w:val="hps"/>
          <w:rFonts w:cs="Arial"/>
          <w:szCs w:val="22"/>
        </w:rPr>
        <w:t>s</w:t>
      </w:r>
      <w:r w:rsidRPr="001020E9">
        <w:rPr>
          <w:rFonts w:cs="Arial"/>
          <w:szCs w:val="22"/>
        </w:rPr>
        <w:t xml:space="preserve"> </w:t>
      </w:r>
      <w:r w:rsidRPr="001020E9">
        <w:rPr>
          <w:rStyle w:val="hps"/>
          <w:rFonts w:cs="Arial"/>
          <w:szCs w:val="22"/>
        </w:rPr>
        <w:t>temi nalogami</w:t>
      </w:r>
      <w:r w:rsidRPr="001020E9">
        <w:rPr>
          <w:rFonts w:cs="Arial"/>
          <w:szCs w:val="22"/>
        </w:rPr>
        <w:t xml:space="preserve"> </w:t>
      </w:r>
      <w:r w:rsidRPr="001020E9">
        <w:rPr>
          <w:rStyle w:val="hps"/>
          <w:rFonts w:cs="Arial"/>
          <w:szCs w:val="22"/>
        </w:rPr>
        <w:t>naslednje privilegije in imunitete</w:t>
      </w:r>
      <w:r w:rsidRPr="001020E9">
        <w:rPr>
          <w:rFonts w:cs="Arial"/>
          <w:szCs w:val="22"/>
        </w:rPr>
        <w:t>:</w:t>
      </w:r>
    </w:p>
    <w:p w:rsidR="001020E9" w:rsidRPr="001020E9" w:rsidRDefault="001020E9" w:rsidP="001020E9">
      <w:pPr>
        <w:spacing w:line="240" w:lineRule="auto"/>
        <w:rPr>
          <w:rFonts w:cs="Arial"/>
          <w:szCs w:val="22"/>
        </w:rPr>
      </w:pPr>
      <w:r w:rsidRPr="001020E9">
        <w:rPr>
          <w:rStyle w:val="hps"/>
          <w:rFonts w:cs="Arial"/>
          <w:szCs w:val="22"/>
        </w:rPr>
        <w:lastRenderedPageBreak/>
        <w:t>a.</w:t>
      </w:r>
      <w:r w:rsidRPr="001020E9">
        <w:rPr>
          <w:rStyle w:val="hps"/>
          <w:rFonts w:cs="Arial"/>
          <w:szCs w:val="22"/>
        </w:rPr>
        <w:tab/>
        <w:t>imuniteto</w:t>
      </w:r>
      <w:r w:rsidRPr="001020E9">
        <w:rPr>
          <w:rFonts w:cs="Arial"/>
          <w:szCs w:val="22"/>
        </w:rPr>
        <w:t xml:space="preserve"> </w:t>
      </w:r>
      <w:r w:rsidRPr="001020E9">
        <w:rPr>
          <w:rStyle w:val="hps"/>
          <w:rFonts w:cs="Arial"/>
          <w:szCs w:val="22"/>
        </w:rPr>
        <w:t>pred</w:t>
      </w:r>
      <w:r w:rsidRPr="001020E9">
        <w:rPr>
          <w:rFonts w:cs="Arial"/>
          <w:szCs w:val="22"/>
        </w:rPr>
        <w:t xml:space="preserve"> </w:t>
      </w:r>
      <w:r w:rsidRPr="001020E9">
        <w:rPr>
          <w:rStyle w:val="hps"/>
          <w:rFonts w:cs="Arial"/>
          <w:szCs w:val="22"/>
        </w:rPr>
        <w:t>prijetjem ali odvzemom prostosti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pred</w:t>
      </w:r>
      <w:r w:rsidRPr="001020E9">
        <w:rPr>
          <w:rFonts w:cs="Arial"/>
          <w:szCs w:val="22"/>
        </w:rPr>
        <w:t xml:space="preserve"> </w:t>
      </w:r>
      <w:r w:rsidRPr="001020E9">
        <w:rPr>
          <w:rStyle w:val="hps"/>
          <w:rFonts w:cs="Arial"/>
          <w:szCs w:val="22"/>
        </w:rPr>
        <w:t>zasegom</w:t>
      </w:r>
      <w:r w:rsidRPr="001020E9">
        <w:rPr>
          <w:rFonts w:cs="Arial"/>
          <w:szCs w:val="22"/>
        </w:rPr>
        <w:t xml:space="preserve"> </w:t>
      </w:r>
      <w:r w:rsidRPr="001020E9">
        <w:rPr>
          <w:rStyle w:val="hps"/>
          <w:rFonts w:cs="Arial"/>
          <w:szCs w:val="22"/>
        </w:rPr>
        <w:t>osebne prtljage</w:t>
      </w:r>
      <w:r w:rsidRPr="001020E9">
        <w:rPr>
          <w:rFonts w:cs="Arial"/>
          <w:szCs w:val="22"/>
        </w:rPr>
        <w:t xml:space="preserve"> </w:t>
      </w:r>
      <w:r w:rsidRPr="001020E9">
        <w:rPr>
          <w:rStyle w:val="hps"/>
          <w:rFonts w:cs="Arial"/>
          <w:szCs w:val="22"/>
        </w:rPr>
        <w:t>ter</w:t>
      </w:r>
      <w:r w:rsidRPr="001020E9">
        <w:rPr>
          <w:rFonts w:cs="Arial"/>
          <w:szCs w:val="22"/>
        </w:rPr>
        <w:t xml:space="preserve"> </w:t>
      </w:r>
      <w:r w:rsidRPr="001020E9">
        <w:rPr>
          <w:rStyle w:val="hps"/>
          <w:rFonts w:cs="Arial"/>
          <w:szCs w:val="22"/>
        </w:rPr>
        <w:t>imuniteto</w:t>
      </w:r>
      <w:r w:rsidRPr="001020E9">
        <w:rPr>
          <w:rFonts w:cs="Arial"/>
          <w:szCs w:val="22"/>
        </w:rPr>
        <w:t xml:space="preserve"> </w:t>
      </w:r>
      <w:r w:rsidRPr="001020E9">
        <w:rPr>
          <w:rStyle w:val="hps"/>
          <w:rFonts w:cs="Arial"/>
          <w:szCs w:val="22"/>
        </w:rPr>
        <w:t>pred sodnimi</w:t>
      </w:r>
      <w:r w:rsidRPr="001020E9">
        <w:rPr>
          <w:rFonts w:cs="Arial"/>
          <w:szCs w:val="22"/>
        </w:rPr>
        <w:t xml:space="preserve"> </w:t>
      </w:r>
      <w:r w:rsidRPr="001020E9">
        <w:rPr>
          <w:rStyle w:val="hps"/>
          <w:rFonts w:cs="Arial"/>
          <w:szCs w:val="22"/>
        </w:rPr>
        <w:t>postopki vseh vrst</w:t>
      </w:r>
      <w:r w:rsidRPr="001020E9">
        <w:rPr>
          <w:rFonts w:cs="Arial"/>
          <w:szCs w:val="22"/>
        </w:rPr>
        <w:t xml:space="preserve"> </w:t>
      </w:r>
      <w:r w:rsidRPr="001020E9">
        <w:rPr>
          <w:rStyle w:val="hps"/>
          <w:rFonts w:cs="Arial"/>
          <w:szCs w:val="22"/>
        </w:rPr>
        <w:t>v zvezi</w:t>
      </w:r>
      <w:r w:rsidRPr="001020E9">
        <w:rPr>
          <w:rFonts w:cs="Arial"/>
          <w:szCs w:val="22"/>
        </w:rPr>
        <w:t xml:space="preserve"> </w:t>
      </w:r>
      <w:r w:rsidRPr="001020E9">
        <w:rPr>
          <w:rStyle w:val="hps"/>
          <w:rFonts w:cs="Arial"/>
          <w:szCs w:val="22"/>
        </w:rPr>
        <w:t>z</w:t>
      </w:r>
      <w:r w:rsidRPr="001020E9">
        <w:rPr>
          <w:rFonts w:cs="Arial"/>
          <w:szCs w:val="22"/>
        </w:rPr>
        <w:t xml:space="preserve"> </w:t>
      </w:r>
      <w:r w:rsidRPr="001020E9">
        <w:rPr>
          <w:rStyle w:val="hps"/>
          <w:rFonts w:cs="Arial"/>
          <w:szCs w:val="22"/>
        </w:rPr>
        <w:t>izgovorjenimi ali zapisanimi besedami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za vsa dejanja,</w:t>
      </w:r>
      <w:r w:rsidRPr="001020E9">
        <w:rPr>
          <w:rFonts w:cs="Arial"/>
          <w:szCs w:val="22"/>
        </w:rPr>
        <w:t xml:space="preserve"> </w:t>
      </w:r>
      <w:r w:rsidRPr="001020E9">
        <w:rPr>
          <w:rStyle w:val="hps"/>
          <w:rFonts w:cs="Arial"/>
          <w:szCs w:val="22"/>
        </w:rPr>
        <w:t>ki so jih storili</w:t>
      </w:r>
      <w:r w:rsidRPr="001020E9">
        <w:rPr>
          <w:rFonts w:cs="Arial"/>
          <w:szCs w:val="22"/>
        </w:rPr>
        <w:t xml:space="preserve"> </w:t>
      </w:r>
      <w:r w:rsidRPr="001020E9">
        <w:rPr>
          <w:rStyle w:val="hps"/>
          <w:rFonts w:cs="Arial"/>
          <w:szCs w:val="22"/>
        </w:rPr>
        <w:t>pri opravljanju svoje uradne dolžnosti</w:t>
      </w:r>
      <w:r w:rsidRPr="001020E9">
        <w:rPr>
          <w:rFonts w:cs="Arial"/>
          <w:szCs w:val="22"/>
        </w:rPr>
        <w:t>;</w:t>
      </w:r>
    </w:p>
    <w:p w:rsidR="001020E9" w:rsidRPr="001020E9" w:rsidRDefault="001020E9" w:rsidP="001020E9">
      <w:pPr>
        <w:spacing w:line="240" w:lineRule="auto"/>
        <w:rPr>
          <w:rFonts w:cs="Arial"/>
          <w:szCs w:val="22"/>
        </w:rPr>
      </w:pPr>
      <w:r w:rsidRPr="001020E9">
        <w:rPr>
          <w:rFonts w:cs="Arial"/>
          <w:szCs w:val="22"/>
        </w:rPr>
        <w:t>b.</w:t>
      </w:r>
      <w:r w:rsidRPr="001020E9">
        <w:rPr>
          <w:rFonts w:cs="Arial"/>
          <w:szCs w:val="22"/>
        </w:rPr>
        <w:tab/>
      </w:r>
      <w:r w:rsidRPr="001020E9">
        <w:rPr>
          <w:rStyle w:val="hps"/>
          <w:rFonts w:cs="Arial"/>
          <w:szCs w:val="22"/>
        </w:rPr>
        <w:t>oprostitev kakršnega koli</w:t>
      </w:r>
      <w:r w:rsidRPr="001020E9">
        <w:rPr>
          <w:rFonts w:cs="Arial"/>
          <w:szCs w:val="22"/>
        </w:rPr>
        <w:t xml:space="preserve"> </w:t>
      </w:r>
      <w:r w:rsidRPr="001020E9">
        <w:rPr>
          <w:rStyle w:val="hps"/>
          <w:rFonts w:cs="Arial"/>
          <w:szCs w:val="22"/>
        </w:rPr>
        <w:t>omejevanja</w:t>
      </w:r>
      <w:r w:rsidRPr="001020E9">
        <w:rPr>
          <w:rFonts w:cs="Arial"/>
          <w:szCs w:val="22"/>
        </w:rPr>
        <w:t xml:space="preserve"> njihove svobode </w:t>
      </w:r>
      <w:r w:rsidRPr="001020E9">
        <w:rPr>
          <w:rStyle w:val="hps"/>
          <w:rFonts w:cs="Arial"/>
          <w:szCs w:val="22"/>
        </w:rPr>
        <w:t>gibanja pri izstopu iz</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povratku v</w:t>
      </w:r>
      <w:r w:rsidRPr="001020E9">
        <w:rPr>
          <w:rFonts w:cs="Arial"/>
          <w:szCs w:val="22"/>
        </w:rPr>
        <w:t xml:space="preserve"> </w:t>
      </w:r>
      <w:r w:rsidRPr="001020E9">
        <w:rPr>
          <w:rStyle w:val="hps"/>
          <w:rFonts w:cs="Arial"/>
          <w:szCs w:val="22"/>
        </w:rPr>
        <w:t>državo</w:t>
      </w:r>
      <w:r w:rsidRPr="001020E9">
        <w:rPr>
          <w:rFonts w:cs="Arial"/>
          <w:szCs w:val="22"/>
        </w:rPr>
        <w:t xml:space="preserve"> </w:t>
      </w:r>
      <w:r w:rsidRPr="001020E9">
        <w:rPr>
          <w:rStyle w:val="hps"/>
          <w:rFonts w:cs="Arial"/>
          <w:szCs w:val="22"/>
        </w:rPr>
        <w:t>svojega bivanja ter</w:t>
      </w:r>
      <w:r w:rsidRPr="001020E9">
        <w:rPr>
          <w:rFonts w:cs="Arial"/>
          <w:szCs w:val="22"/>
        </w:rPr>
        <w:t xml:space="preserve"> </w:t>
      </w:r>
      <w:r w:rsidRPr="001020E9">
        <w:rPr>
          <w:rStyle w:val="hps"/>
          <w:rFonts w:cs="Arial"/>
          <w:szCs w:val="22"/>
        </w:rPr>
        <w:t>vstopu v in</w:t>
      </w:r>
      <w:r w:rsidRPr="001020E9">
        <w:rPr>
          <w:rFonts w:cs="Arial"/>
          <w:szCs w:val="22"/>
        </w:rPr>
        <w:t xml:space="preserve"> </w:t>
      </w:r>
      <w:r w:rsidRPr="001020E9">
        <w:rPr>
          <w:rStyle w:val="hps"/>
          <w:rFonts w:cs="Arial"/>
          <w:szCs w:val="22"/>
        </w:rPr>
        <w:t>izstopu</w:t>
      </w:r>
      <w:r w:rsidRPr="001020E9">
        <w:rPr>
          <w:rFonts w:cs="Arial"/>
          <w:szCs w:val="22"/>
        </w:rPr>
        <w:t xml:space="preserve"> </w:t>
      </w:r>
      <w:r w:rsidRPr="001020E9">
        <w:rPr>
          <w:rStyle w:val="hps"/>
          <w:rFonts w:cs="Arial"/>
          <w:szCs w:val="22"/>
        </w:rPr>
        <w:t>iz</w:t>
      </w:r>
      <w:r w:rsidRPr="001020E9">
        <w:rPr>
          <w:rFonts w:cs="Arial"/>
          <w:szCs w:val="22"/>
        </w:rPr>
        <w:t xml:space="preserve"> </w:t>
      </w:r>
      <w:r w:rsidRPr="001020E9">
        <w:rPr>
          <w:rStyle w:val="hps"/>
          <w:rFonts w:cs="Arial"/>
          <w:szCs w:val="22"/>
        </w:rPr>
        <w:t>države, v kateri</w:t>
      </w:r>
      <w:r w:rsidRPr="001020E9">
        <w:rPr>
          <w:rFonts w:cs="Arial"/>
          <w:szCs w:val="22"/>
        </w:rPr>
        <w:t xml:space="preserve"> </w:t>
      </w:r>
      <w:r w:rsidRPr="001020E9">
        <w:rPr>
          <w:rStyle w:val="hps"/>
          <w:rFonts w:cs="Arial"/>
          <w:szCs w:val="22"/>
        </w:rPr>
        <w:t>opravljajo svoje naloge</w:t>
      </w:r>
      <w:r w:rsidRPr="001020E9">
        <w:rPr>
          <w:rFonts w:cs="Arial"/>
          <w:szCs w:val="22"/>
        </w:rPr>
        <w:t xml:space="preserve">, </w:t>
      </w:r>
      <w:r w:rsidRPr="001020E9">
        <w:rPr>
          <w:rStyle w:val="hps"/>
          <w:rFonts w:cs="Arial"/>
          <w:szCs w:val="22"/>
        </w:rPr>
        <w:t>in oprostitev prijave za tujce</w:t>
      </w:r>
      <w:r w:rsidRPr="001020E9">
        <w:rPr>
          <w:rFonts w:cs="Arial"/>
          <w:szCs w:val="22"/>
        </w:rPr>
        <w:t xml:space="preserve"> </w:t>
      </w:r>
      <w:r w:rsidRPr="001020E9">
        <w:rPr>
          <w:rStyle w:val="hps"/>
          <w:rFonts w:cs="Arial"/>
          <w:szCs w:val="22"/>
        </w:rPr>
        <w:t>v državi</w:t>
      </w:r>
      <w:r w:rsidRPr="001020E9">
        <w:rPr>
          <w:rFonts w:cs="Arial"/>
          <w:szCs w:val="22"/>
        </w:rPr>
        <w:t xml:space="preserve">, kjer </w:t>
      </w:r>
      <w:r w:rsidRPr="001020E9">
        <w:rPr>
          <w:rStyle w:val="hps"/>
          <w:rFonts w:cs="Arial"/>
          <w:szCs w:val="22"/>
        </w:rPr>
        <w:t>so</w:t>
      </w:r>
      <w:r w:rsidRPr="001020E9">
        <w:rPr>
          <w:rFonts w:cs="Arial"/>
          <w:szCs w:val="22"/>
        </w:rPr>
        <w:t xml:space="preserve"> </w:t>
      </w:r>
      <w:r w:rsidRPr="001020E9">
        <w:rPr>
          <w:rStyle w:val="hps"/>
          <w:rFonts w:cs="Arial"/>
          <w:szCs w:val="22"/>
        </w:rPr>
        <w:t>na obisku,</w:t>
      </w:r>
      <w:r w:rsidRPr="001020E9">
        <w:rPr>
          <w:rFonts w:cs="Arial"/>
          <w:szCs w:val="22"/>
        </w:rPr>
        <w:t xml:space="preserve"> </w:t>
      </w:r>
      <w:r w:rsidRPr="001020E9">
        <w:rPr>
          <w:rStyle w:val="hps"/>
          <w:rFonts w:cs="Arial"/>
          <w:szCs w:val="22"/>
        </w:rPr>
        <w:t>ali</w:t>
      </w:r>
      <w:r w:rsidRPr="001020E9">
        <w:rPr>
          <w:rFonts w:cs="Arial"/>
          <w:szCs w:val="22"/>
        </w:rPr>
        <w:t xml:space="preserve"> </w:t>
      </w:r>
      <w:r w:rsidRPr="001020E9">
        <w:rPr>
          <w:rStyle w:val="hps"/>
          <w:rFonts w:cs="Arial"/>
          <w:szCs w:val="22"/>
        </w:rPr>
        <w:t>prek katere</w:t>
      </w:r>
      <w:r w:rsidRPr="001020E9">
        <w:rPr>
          <w:rFonts w:cs="Arial"/>
          <w:szCs w:val="22"/>
        </w:rPr>
        <w:t xml:space="preserve"> </w:t>
      </w:r>
      <w:r w:rsidRPr="001020E9">
        <w:rPr>
          <w:rStyle w:val="hps"/>
          <w:rFonts w:cs="Arial"/>
          <w:szCs w:val="22"/>
        </w:rPr>
        <w:t>potujejo pri</w:t>
      </w:r>
      <w:r w:rsidRPr="001020E9">
        <w:rPr>
          <w:rFonts w:cs="Arial"/>
          <w:szCs w:val="22"/>
        </w:rPr>
        <w:t xml:space="preserve"> </w:t>
      </w:r>
      <w:r w:rsidRPr="001020E9">
        <w:rPr>
          <w:rStyle w:val="hps"/>
          <w:rFonts w:cs="Arial"/>
          <w:szCs w:val="22"/>
        </w:rPr>
        <w:t>opravljanju svojih nalog</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3.</w:t>
      </w:r>
      <w:r w:rsidRPr="001020E9">
        <w:rPr>
          <w:rFonts w:cs="Arial"/>
          <w:szCs w:val="22"/>
        </w:rPr>
        <w:tab/>
      </w:r>
      <w:r w:rsidRPr="001020E9">
        <w:rPr>
          <w:rStyle w:val="hps"/>
          <w:rFonts w:cs="Arial"/>
          <w:szCs w:val="22"/>
        </w:rPr>
        <w:t>Med potovanji pri opravljanju svojih nalog imajo člani</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drugi člani</w:t>
      </w:r>
      <w:r w:rsidRPr="001020E9">
        <w:rPr>
          <w:rFonts w:cs="Arial"/>
          <w:szCs w:val="22"/>
        </w:rPr>
        <w:t xml:space="preserve"> </w:t>
      </w:r>
      <w:r w:rsidRPr="001020E9">
        <w:rPr>
          <w:rStyle w:val="hps"/>
          <w:rFonts w:cs="Arial"/>
          <w:szCs w:val="22"/>
        </w:rPr>
        <w:t>delegacij</w:t>
      </w:r>
      <w:r w:rsidRPr="001020E9">
        <w:rPr>
          <w:rFonts w:cs="Arial"/>
          <w:szCs w:val="22"/>
        </w:rPr>
        <w:t xml:space="preserve"> </w:t>
      </w:r>
      <w:r w:rsidRPr="001020E9">
        <w:rPr>
          <w:rStyle w:val="hps"/>
          <w:rFonts w:cs="Arial"/>
          <w:szCs w:val="22"/>
        </w:rPr>
        <w:t>za obisk v</w:t>
      </w:r>
      <w:r w:rsidRPr="001020E9">
        <w:rPr>
          <w:rFonts w:cs="Arial"/>
          <w:szCs w:val="22"/>
        </w:rPr>
        <w:t xml:space="preserve"> </w:t>
      </w:r>
      <w:r w:rsidRPr="001020E9">
        <w:rPr>
          <w:rStyle w:val="hps"/>
          <w:rFonts w:cs="Arial"/>
          <w:szCs w:val="22"/>
        </w:rPr>
        <w:t>državi pri</w:t>
      </w:r>
      <w:r w:rsidRPr="001020E9">
        <w:rPr>
          <w:rFonts w:cs="Arial"/>
          <w:szCs w:val="22"/>
        </w:rPr>
        <w:t xml:space="preserve"> </w:t>
      </w:r>
      <w:r w:rsidRPr="001020E9">
        <w:rPr>
          <w:rStyle w:val="hps"/>
          <w:rFonts w:cs="Arial"/>
          <w:szCs w:val="22"/>
        </w:rPr>
        <w:t>carinski in</w:t>
      </w:r>
      <w:r w:rsidRPr="001020E9">
        <w:rPr>
          <w:rFonts w:cs="Arial"/>
          <w:szCs w:val="22"/>
        </w:rPr>
        <w:t xml:space="preserve"> </w:t>
      </w:r>
      <w:r w:rsidRPr="001020E9">
        <w:rPr>
          <w:rStyle w:val="hps"/>
          <w:rFonts w:cs="Arial"/>
          <w:szCs w:val="22"/>
        </w:rPr>
        <w:t>devizni kontroli</w:t>
      </w:r>
      <w:r w:rsidRPr="001020E9">
        <w:rPr>
          <w:rFonts w:cs="Arial"/>
          <w:szCs w:val="22"/>
        </w:rPr>
        <w:t xml:space="preserve"> </w:t>
      </w:r>
      <w:r w:rsidRPr="001020E9">
        <w:rPr>
          <w:rStyle w:val="hps"/>
          <w:rFonts w:cs="Arial"/>
          <w:szCs w:val="22"/>
        </w:rPr>
        <w:t>enake ugodnosti,</w:t>
      </w:r>
      <w:r w:rsidRPr="001020E9">
        <w:rPr>
          <w:rFonts w:cs="Arial"/>
          <w:szCs w:val="22"/>
        </w:rPr>
        <w:t xml:space="preserve"> </w:t>
      </w:r>
      <w:r w:rsidRPr="001020E9">
        <w:rPr>
          <w:rStyle w:val="hps"/>
          <w:rFonts w:cs="Arial"/>
          <w:szCs w:val="22"/>
        </w:rPr>
        <w:t>kakor predstavniki</w:t>
      </w:r>
      <w:r w:rsidRPr="001020E9">
        <w:rPr>
          <w:rFonts w:cs="Arial"/>
          <w:szCs w:val="22"/>
        </w:rPr>
        <w:t xml:space="preserve"> </w:t>
      </w:r>
      <w:r w:rsidRPr="001020E9">
        <w:rPr>
          <w:rStyle w:val="hps"/>
          <w:rFonts w:cs="Arial"/>
          <w:szCs w:val="22"/>
        </w:rPr>
        <w:t>tujih</w:t>
      </w:r>
      <w:r w:rsidRPr="001020E9">
        <w:rPr>
          <w:rFonts w:cs="Arial"/>
          <w:szCs w:val="22"/>
        </w:rPr>
        <w:t xml:space="preserve"> </w:t>
      </w:r>
      <w:r w:rsidRPr="001020E9">
        <w:rPr>
          <w:rStyle w:val="hps"/>
          <w:rFonts w:cs="Arial"/>
          <w:szCs w:val="22"/>
        </w:rPr>
        <w:t>vlad</w:t>
      </w:r>
      <w:r w:rsidRPr="001020E9">
        <w:rPr>
          <w:rFonts w:cs="Arial"/>
          <w:szCs w:val="22"/>
        </w:rPr>
        <w:t xml:space="preserve"> </w:t>
      </w:r>
      <w:r w:rsidRPr="001020E9">
        <w:rPr>
          <w:rStyle w:val="hps"/>
          <w:rFonts w:cs="Arial"/>
          <w:szCs w:val="22"/>
        </w:rPr>
        <w:t>na začasni uradni dolžnosti</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4. </w:t>
      </w:r>
      <w:r w:rsidRPr="001020E9">
        <w:rPr>
          <w:rFonts w:cs="Arial"/>
          <w:szCs w:val="22"/>
        </w:rPr>
        <w:tab/>
        <w:t xml:space="preserve">Dokumenti v zvezi </w:t>
      </w:r>
      <w:r w:rsidRPr="001020E9">
        <w:rPr>
          <w:rStyle w:val="hps"/>
          <w:rFonts w:cs="Arial"/>
          <w:szCs w:val="22"/>
        </w:rPr>
        <w:t>z</w:t>
      </w:r>
      <w:r w:rsidRPr="001020E9">
        <w:rPr>
          <w:rFonts w:cs="Arial"/>
          <w:szCs w:val="22"/>
        </w:rPr>
        <w:t xml:space="preserve"> </w:t>
      </w:r>
      <w:r w:rsidRPr="001020E9">
        <w:rPr>
          <w:rStyle w:val="hps"/>
          <w:rFonts w:cs="Arial"/>
          <w:szCs w:val="22"/>
        </w:rPr>
        <w:t>oceno</w:t>
      </w:r>
      <w:r w:rsidRPr="001020E9">
        <w:rPr>
          <w:rFonts w:cs="Arial"/>
          <w:szCs w:val="22"/>
        </w:rPr>
        <w:t xml:space="preserve"> </w:t>
      </w:r>
      <w:r w:rsidRPr="001020E9">
        <w:rPr>
          <w:rStyle w:val="hps"/>
          <w:rFonts w:cs="Arial"/>
          <w:szCs w:val="22"/>
        </w:rPr>
        <w:t>izvajanja</w:t>
      </w:r>
      <w:r w:rsidRPr="001020E9">
        <w:rPr>
          <w:rFonts w:cs="Arial"/>
          <w:szCs w:val="22"/>
        </w:rPr>
        <w:t xml:space="preserve"> </w:t>
      </w:r>
      <w:r w:rsidRPr="001020E9">
        <w:rPr>
          <w:rStyle w:val="hps"/>
          <w:rFonts w:cs="Arial"/>
          <w:szCs w:val="22"/>
        </w:rPr>
        <w:t>te konvencije</w:t>
      </w:r>
      <w:r w:rsidRPr="001020E9">
        <w:rPr>
          <w:rFonts w:cs="Arial"/>
          <w:szCs w:val="22"/>
        </w:rPr>
        <w:t xml:space="preserve"> </w:t>
      </w:r>
      <w:r w:rsidRPr="001020E9">
        <w:rPr>
          <w:rStyle w:val="hps"/>
          <w:rFonts w:cs="Arial"/>
          <w:szCs w:val="22"/>
        </w:rPr>
        <w:t>članov</w:t>
      </w:r>
      <w:r w:rsidRPr="001020E9">
        <w:rPr>
          <w:rFonts w:cs="Arial"/>
          <w:szCs w:val="22"/>
        </w:rPr>
        <w:t xml:space="preserve"> </w:t>
      </w:r>
      <w:proofErr w:type="spellStart"/>
      <w:r w:rsidRPr="001020E9">
        <w:rPr>
          <w:rStyle w:val="hps"/>
          <w:rFonts w:cs="Arial"/>
          <w:szCs w:val="22"/>
        </w:rPr>
        <w:t>GREVIO</w:t>
      </w:r>
      <w:proofErr w:type="spellEnd"/>
      <w:r w:rsidRPr="001020E9">
        <w:rPr>
          <w:rStyle w:val="hps"/>
          <w:rFonts w:cs="Arial"/>
          <w:szCs w:val="22"/>
        </w:rPr>
        <w:t xml:space="preserve"> in drugih članov</w:t>
      </w:r>
      <w:r w:rsidRPr="001020E9">
        <w:rPr>
          <w:rFonts w:cs="Arial"/>
          <w:szCs w:val="22"/>
        </w:rPr>
        <w:t xml:space="preserve"> </w:t>
      </w:r>
      <w:r w:rsidRPr="001020E9">
        <w:rPr>
          <w:rStyle w:val="hps"/>
          <w:rFonts w:cs="Arial"/>
          <w:szCs w:val="22"/>
        </w:rPr>
        <w:t>delegacij za obisk v državi so nedotakljivi</w:t>
      </w:r>
      <w:r w:rsidRPr="001020E9">
        <w:rPr>
          <w:rFonts w:cs="Arial"/>
          <w:szCs w:val="22"/>
        </w:rPr>
        <w:t xml:space="preserve">, če gre za </w:t>
      </w:r>
      <w:r w:rsidRPr="001020E9">
        <w:rPr>
          <w:rStyle w:val="hps"/>
          <w:rFonts w:cs="Arial"/>
          <w:szCs w:val="22"/>
        </w:rPr>
        <w:t>dejavnost</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Uradne korespondence</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ali uradnega komuniciranja</w:t>
      </w:r>
      <w:r w:rsidRPr="001020E9">
        <w:rPr>
          <w:rFonts w:cs="Arial"/>
          <w:szCs w:val="22"/>
        </w:rPr>
        <w:t xml:space="preserve"> </w:t>
      </w:r>
      <w:r w:rsidRPr="001020E9">
        <w:rPr>
          <w:rStyle w:val="hps"/>
          <w:rFonts w:cs="Arial"/>
          <w:szCs w:val="22"/>
        </w:rPr>
        <w:t>članov</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drugih</w:t>
      </w:r>
      <w:r w:rsidRPr="001020E9">
        <w:rPr>
          <w:rFonts w:cs="Arial"/>
          <w:szCs w:val="22"/>
        </w:rPr>
        <w:t xml:space="preserve"> </w:t>
      </w:r>
      <w:r w:rsidRPr="001020E9">
        <w:rPr>
          <w:rStyle w:val="hps"/>
          <w:rFonts w:cs="Arial"/>
          <w:szCs w:val="22"/>
        </w:rPr>
        <w:t>članov</w:t>
      </w:r>
      <w:r w:rsidRPr="001020E9">
        <w:rPr>
          <w:rFonts w:cs="Arial"/>
          <w:szCs w:val="22"/>
        </w:rPr>
        <w:t xml:space="preserve"> </w:t>
      </w:r>
      <w:r w:rsidRPr="001020E9">
        <w:rPr>
          <w:rStyle w:val="hps"/>
          <w:rFonts w:cs="Arial"/>
          <w:szCs w:val="22"/>
        </w:rPr>
        <w:t>delegacij za obisk v državi ni mogoče prekiniti ali cenzurirati.</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5. </w:t>
      </w:r>
      <w:r w:rsidRPr="001020E9">
        <w:rPr>
          <w:rFonts w:cs="Arial"/>
          <w:szCs w:val="22"/>
        </w:rPr>
        <w:tab/>
      </w:r>
      <w:r w:rsidRPr="001020E9">
        <w:rPr>
          <w:rStyle w:val="hps"/>
          <w:rFonts w:cs="Arial"/>
          <w:szCs w:val="22"/>
        </w:rPr>
        <w:t>Za zagotovitev popolne svobode govora</w:t>
      </w:r>
      <w:r w:rsidRPr="001020E9">
        <w:rPr>
          <w:rFonts w:cs="Arial"/>
          <w:szCs w:val="22"/>
        </w:rPr>
        <w:t xml:space="preserve"> </w:t>
      </w:r>
      <w:r w:rsidRPr="001020E9">
        <w:rPr>
          <w:rStyle w:val="hps"/>
          <w:rFonts w:cs="Arial"/>
          <w:szCs w:val="22"/>
        </w:rPr>
        <w:t>in popolne</w:t>
      </w:r>
      <w:r w:rsidRPr="001020E9">
        <w:rPr>
          <w:rFonts w:cs="Arial"/>
          <w:szCs w:val="22"/>
        </w:rPr>
        <w:t xml:space="preserve"> </w:t>
      </w:r>
      <w:r w:rsidRPr="001020E9">
        <w:rPr>
          <w:rStyle w:val="hps"/>
          <w:rFonts w:cs="Arial"/>
          <w:szCs w:val="22"/>
        </w:rPr>
        <w:t>neodvisnosti pri</w:t>
      </w:r>
      <w:r w:rsidRPr="001020E9">
        <w:rPr>
          <w:rFonts w:cs="Arial"/>
          <w:szCs w:val="22"/>
        </w:rPr>
        <w:t xml:space="preserve"> </w:t>
      </w:r>
      <w:r w:rsidRPr="001020E9">
        <w:rPr>
          <w:rStyle w:val="hps"/>
          <w:rFonts w:cs="Arial"/>
          <w:szCs w:val="22"/>
        </w:rPr>
        <w:t>opravljanju</w:t>
      </w:r>
      <w:r w:rsidRPr="001020E9">
        <w:rPr>
          <w:rFonts w:cs="Arial"/>
          <w:szCs w:val="22"/>
        </w:rPr>
        <w:t xml:space="preserve"> njihovih </w:t>
      </w:r>
      <w:r w:rsidRPr="001020E9">
        <w:rPr>
          <w:rStyle w:val="hps"/>
          <w:rFonts w:cs="Arial"/>
          <w:szCs w:val="22"/>
        </w:rPr>
        <w:t xml:space="preserve">nalog </w:t>
      </w:r>
      <w:r w:rsidRPr="001020E9">
        <w:rPr>
          <w:rFonts w:cs="Arial"/>
          <w:szCs w:val="22"/>
        </w:rPr>
        <w:t xml:space="preserve"> imajo člani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drugi člani</w:t>
      </w:r>
      <w:r w:rsidRPr="001020E9">
        <w:rPr>
          <w:rFonts w:cs="Arial"/>
          <w:szCs w:val="22"/>
        </w:rPr>
        <w:t xml:space="preserve"> </w:t>
      </w:r>
      <w:r w:rsidRPr="001020E9">
        <w:rPr>
          <w:rStyle w:val="hps"/>
          <w:rFonts w:cs="Arial"/>
          <w:szCs w:val="22"/>
        </w:rPr>
        <w:t>delegacij za obisk</w:t>
      </w:r>
      <w:r w:rsidRPr="001020E9">
        <w:rPr>
          <w:rFonts w:cs="Arial"/>
          <w:szCs w:val="22"/>
        </w:rPr>
        <w:t xml:space="preserve"> v </w:t>
      </w:r>
      <w:r w:rsidRPr="001020E9">
        <w:rPr>
          <w:rStyle w:val="hps"/>
          <w:rFonts w:cs="Arial"/>
          <w:szCs w:val="22"/>
        </w:rPr>
        <w:t>državi</w:t>
      </w:r>
      <w:r w:rsidRPr="001020E9">
        <w:rPr>
          <w:rFonts w:cs="Arial"/>
          <w:szCs w:val="22"/>
        </w:rPr>
        <w:t xml:space="preserve"> </w:t>
      </w:r>
      <w:r w:rsidRPr="001020E9">
        <w:rPr>
          <w:rStyle w:val="hps"/>
          <w:rFonts w:cs="Arial"/>
          <w:szCs w:val="22"/>
        </w:rPr>
        <w:t>imuniteto pred pravnim</w:t>
      </w:r>
      <w:r w:rsidRPr="001020E9">
        <w:rPr>
          <w:rFonts w:cs="Arial"/>
          <w:szCs w:val="22"/>
        </w:rPr>
        <w:t xml:space="preserve"> </w:t>
      </w:r>
      <w:r w:rsidRPr="001020E9">
        <w:rPr>
          <w:rStyle w:val="hps"/>
          <w:rFonts w:cs="Arial"/>
          <w:szCs w:val="22"/>
        </w:rPr>
        <w:t>postopkom</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izrečene ali napisane besede</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vsa</w:t>
      </w:r>
      <w:r w:rsidRPr="001020E9">
        <w:rPr>
          <w:rFonts w:cs="Arial"/>
          <w:szCs w:val="22"/>
        </w:rPr>
        <w:t xml:space="preserve"> </w:t>
      </w:r>
      <w:r w:rsidRPr="001020E9">
        <w:rPr>
          <w:rStyle w:val="hps"/>
          <w:rFonts w:cs="Arial"/>
          <w:szCs w:val="22"/>
        </w:rPr>
        <w:t>dejanja,</w:t>
      </w:r>
      <w:r w:rsidRPr="001020E9">
        <w:rPr>
          <w:rFonts w:cs="Arial"/>
          <w:szCs w:val="22"/>
        </w:rPr>
        <w:t xml:space="preserve"> storjena </w:t>
      </w:r>
      <w:r w:rsidRPr="001020E9">
        <w:rPr>
          <w:rStyle w:val="hps"/>
          <w:rFonts w:cs="Arial"/>
          <w:szCs w:val="22"/>
        </w:rPr>
        <w:t>pri</w:t>
      </w:r>
      <w:r w:rsidRPr="001020E9">
        <w:rPr>
          <w:rFonts w:cs="Arial"/>
          <w:szCs w:val="22"/>
        </w:rPr>
        <w:t xml:space="preserve"> </w:t>
      </w:r>
      <w:r w:rsidRPr="001020E9">
        <w:rPr>
          <w:rStyle w:val="hps"/>
          <w:rFonts w:cs="Arial"/>
          <w:szCs w:val="22"/>
        </w:rPr>
        <w:t>opravljanju</w:t>
      </w:r>
      <w:r w:rsidRPr="001020E9">
        <w:rPr>
          <w:rFonts w:cs="Arial"/>
          <w:szCs w:val="22"/>
        </w:rPr>
        <w:t xml:space="preserve"> </w:t>
      </w:r>
      <w:r w:rsidRPr="001020E9">
        <w:rPr>
          <w:rStyle w:val="hps"/>
          <w:rFonts w:cs="Arial"/>
          <w:szCs w:val="22"/>
        </w:rPr>
        <w:t>njihovih nalog</w:t>
      </w:r>
      <w:r w:rsidRPr="001020E9">
        <w:rPr>
          <w:rFonts w:cs="Arial"/>
          <w:szCs w:val="22"/>
        </w:rPr>
        <w:t xml:space="preserve">, </w:t>
      </w:r>
      <w:r w:rsidRPr="001020E9">
        <w:rPr>
          <w:rStyle w:val="hps"/>
          <w:rFonts w:cs="Arial"/>
          <w:szCs w:val="22"/>
        </w:rPr>
        <w:t>tudi po prenehanju</w:t>
      </w:r>
      <w:r w:rsidRPr="001020E9">
        <w:rPr>
          <w:rFonts w:cs="Arial"/>
          <w:szCs w:val="22"/>
        </w:rPr>
        <w:t xml:space="preserve"> </w:t>
      </w:r>
      <w:r w:rsidRPr="001020E9">
        <w:rPr>
          <w:rStyle w:val="hps"/>
          <w:rFonts w:cs="Arial"/>
          <w:szCs w:val="22"/>
        </w:rPr>
        <w:t>njihovih</w:t>
      </w:r>
      <w:r w:rsidRPr="001020E9">
        <w:rPr>
          <w:rFonts w:cs="Arial"/>
          <w:szCs w:val="22"/>
        </w:rPr>
        <w:t xml:space="preserve"> </w:t>
      </w:r>
      <w:r w:rsidRPr="001020E9">
        <w:rPr>
          <w:rStyle w:val="hps"/>
          <w:rFonts w:cs="Arial"/>
          <w:szCs w:val="22"/>
        </w:rPr>
        <w:t>dolžnosti</w:t>
      </w:r>
      <w:r w:rsidRPr="001020E9">
        <w:rPr>
          <w:rFonts w:cs="Arial"/>
          <w:szCs w:val="22"/>
        </w:rPr>
        <w:t>.</w:t>
      </w:r>
    </w:p>
    <w:p w:rsidR="001020E9" w:rsidRPr="001020E9" w:rsidRDefault="001020E9" w:rsidP="001020E9">
      <w:pPr>
        <w:spacing w:line="240" w:lineRule="auto"/>
        <w:rPr>
          <w:rFonts w:cs="Arial"/>
          <w:szCs w:val="22"/>
        </w:rPr>
      </w:pPr>
    </w:p>
    <w:p w:rsidR="001020E9" w:rsidRPr="001020E9" w:rsidRDefault="001020E9" w:rsidP="001020E9">
      <w:pPr>
        <w:spacing w:line="240" w:lineRule="auto"/>
        <w:rPr>
          <w:rFonts w:cs="Arial"/>
          <w:szCs w:val="22"/>
        </w:rPr>
      </w:pPr>
      <w:r w:rsidRPr="001020E9">
        <w:rPr>
          <w:rFonts w:cs="Arial"/>
          <w:szCs w:val="22"/>
        </w:rPr>
        <w:t xml:space="preserve">6. </w:t>
      </w:r>
      <w:r w:rsidRPr="001020E9">
        <w:rPr>
          <w:rFonts w:cs="Arial"/>
          <w:szCs w:val="22"/>
        </w:rPr>
        <w:tab/>
      </w:r>
      <w:r w:rsidRPr="001020E9">
        <w:rPr>
          <w:rStyle w:val="hps"/>
          <w:rFonts w:cs="Arial"/>
          <w:szCs w:val="22"/>
        </w:rPr>
        <w:t>Privilegiji</w:t>
      </w:r>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imunitete</w:t>
      </w:r>
      <w:r w:rsidRPr="001020E9">
        <w:rPr>
          <w:rFonts w:cs="Arial"/>
          <w:szCs w:val="22"/>
        </w:rPr>
        <w:t xml:space="preserve"> </w:t>
      </w:r>
      <w:r w:rsidRPr="001020E9">
        <w:rPr>
          <w:rStyle w:val="hps"/>
          <w:rFonts w:cs="Arial"/>
          <w:szCs w:val="22"/>
        </w:rPr>
        <w:t>se podelijo</w:t>
      </w:r>
      <w:r w:rsidRPr="001020E9">
        <w:rPr>
          <w:rFonts w:cs="Arial"/>
          <w:szCs w:val="22"/>
        </w:rPr>
        <w:t xml:space="preserve"> </w:t>
      </w:r>
      <w:r w:rsidRPr="001020E9">
        <w:rPr>
          <w:rStyle w:val="hps"/>
          <w:rFonts w:cs="Arial"/>
          <w:szCs w:val="22"/>
        </w:rPr>
        <w:t>osebam</w:t>
      </w:r>
      <w:r w:rsidRPr="001020E9">
        <w:rPr>
          <w:rFonts w:cs="Arial"/>
          <w:szCs w:val="22"/>
        </w:rPr>
        <w:t xml:space="preserve"> </w:t>
      </w:r>
      <w:r w:rsidRPr="001020E9">
        <w:rPr>
          <w:rStyle w:val="hps"/>
          <w:rFonts w:cs="Arial"/>
          <w:szCs w:val="22"/>
        </w:rPr>
        <w:t>iz prvega</w:t>
      </w:r>
      <w:r w:rsidRPr="001020E9">
        <w:rPr>
          <w:rFonts w:cs="Arial"/>
          <w:szCs w:val="22"/>
        </w:rPr>
        <w:t xml:space="preserve"> </w:t>
      </w:r>
      <w:r w:rsidRPr="001020E9">
        <w:rPr>
          <w:rStyle w:val="hps"/>
          <w:rFonts w:cs="Arial"/>
          <w:szCs w:val="22"/>
        </w:rPr>
        <w:t>odstavka tega</w:t>
      </w:r>
      <w:r w:rsidRPr="001020E9">
        <w:rPr>
          <w:rFonts w:cs="Arial"/>
          <w:szCs w:val="22"/>
        </w:rPr>
        <w:t xml:space="preserve"> </w:t>
      </w:r>
      <w:r w:rsidRPr="001020E9">
        <w:rPr>
          <w:rStyle w:val="hps"/>
          <w:rFonts w:cs="Arial"/>
          <w:szCs w:val="22"/>
        </w:rPr>
        <w:t>dodatka</w:t>
      </w:r>
      <w:r w:rsidRPr="001020E9">
        <w:rPr>
          <w:rFonts w:cs="Arial"/>
          <w:szCs w:val="22"/>
        </w:rPr>
        <w:t xml:space="preserve">, da </w:t>
      </w:r>
      <w:r w:rsidRPr="001020E9">
        <w:rPr>
          <w:rStyle w:val="hps"/>
          <w:rFonts w:cs="Arial"/>
          <w:szCs w:val="22"/>
        </w:rPr>
        <w:t>se</w:t>
      </w:r>
      <w:r w:rsidRPr="001020E9">
        <w:rPr>
          <w:rFonts w:cs="Arial"/>
          <w:szCs w:val="22"/>
        </w:rPr>
        <w:t xml:space="preserve"> </w:t>
      </w:r>
      <w:r w:rsidRPr="001020E9">
        <w:rPr>
          <w:rStyle w:val="hps"/>
          <w:rFonts w:cs="Arial"/>
          <w:szCs w:val="22"/>
        </w:rPr>
        <w:t>zagotovi neodvisno opravljanje</w:t>
      </w:r>
      <w:r w:rsidRPr="001020E9">
        <w:rPr>
          <w:rFonts w:cs="Arial"/>
          <w:szCs w:val="22"/>
        </w:rPr>
        <w:t xml:space="preserve"> </w:t>
      </w:r>
      <w:r w:rsidRPr="001020E9">
        <w:rPr>
          <w:rStyle w:val="hps"/>
          <w:rFonts w:cs="Arial"/>
          <w:szCs w:val="22"/>
        </w:rPr>
        <w:t>njihovih</w:t>
      </w:r>
      <w:r w:rsidRPr="001020E9">
        <w:rPr>
          <w:rFonts w:cs="Arial"/>
          <w:szCs w:val="22"/>
        </w:rPr>
        <w:t xml:space="preserve"> </w:t>
      </w:r>
      <w:r w:rsidRPr="001020E9">
        <w:rPr>
          <w:rStyle w:val="hps"/>
          <w:rFonts w:cs="Arial"/>
          <w:szCs w:val="22"/>
        </w:rPr>
        <w:t>nalog</w:t>
      </w:r>
      <w:r w:rsidRPr="001020E9">
        <w:rPr>
          <w:rFonts w:cs="Arial"/>
          <w:szCs w:val="22"/>
        </w:rPr>
        <w:t xml:space="preserve"> </w:t>
      </w:r>
      <w:r w:rsidRPr="001020E9">
        <w:rPr>
          <w:rStyle w:val="hps"/>
          <w:rFonts w:cs="Arial"/>
          <w:szCs w:val="22"/>
        </w:rPr>
        <w:t>v</w:t>
      </w:r>
      <w:r w:rsidRPr="001020E9">
        <w:rPr>
          <w:rFonts w:cs="Arial"/>
          <w:szCs w:val="22"/>
        </w:rPr>
        <w:t xml:space="preserve"> </w:t>
      </w:r>
      <w:r w:rsidRPr="001020E9">
        <w:rPr>
          <w:rStyle w:val="hps"/>
          <w:rFonts w:cs="Arial"/>
          <w:szCs w:val="22"/>
        </w:rPr>
        <w:t>interesu</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r w:rsidRPr="001020E9">
        <w:rPr>
          <w:rStyle w:val="hps"/>
          <w:rFonts w:cs="Arial"/>
          <w:szCs w:val="22"/>
        </w:rPr>
        <w:t>in</w:t>
      </w:r>
      <w:r w:rsidRPr="001020E9">
        <w:rPr>
          <w:rFonts w:cs="Arial"/>
          <w:szCs w:val="22"/>
        </w:rPr>
        <w:t xml:space="preserve"> </w:t>
      </w:r>
      <w:r w:rsidRPr="001020E9">
        <w:rPr>
          <w:rStyle w:val="hps"/>
          <w:rFonts w:cs="Arial"/>
          <w:szCs w:val="22"/>
        </w:rPr>
        <w:t>ne</w:t>
      </w:r>
      <w:r w:rsidRPr="001020E9">
        <w:rPr>
          <w:rFonts w:cs="Arial"/>
          <w:szCs w:val="22"/>
        </w:rPr>
        <w:t xml:space="preserve"> </w:t>
      </w:r>
      <w:r w:rsidRPr="001020E9">
        <w:rPr>
          <w:rStyle w:val="hps"/>
          <w:rFonts w:cs="Arial"/>
          <w:szCs w:val="22"/>
        </w:rPr>
        <w:t>v njihovo osebno korist</w:t>
      </w:r>
      <w:r w:rsidRPr="001020E9">
        <w:rPr>
          <w:rFonts w:cs="Arial"/>
          <w:szCs w:val="22"/>
        </w:rPr>
        <w:t xml:space="preserve">. </w:t>
      </w:r>
      <w:r w:rsidRPr="001020E9">
        <w:rPr>
          <w:rStyle w:val="hps"/>
          <w:rFonts w:cs="Arial"/>
          <w:szCs w:val="22"/>
        </w:rPr>
        <w:t>Generalni sekretar</w:t>
      </w:r>
      <w:r w:rsidRPr="001020E9">
        <w:rPr>
          <w:rFonts w:cs="Arial"/>
          <w:szCs w:val="22"/>
        </w:rPr>
        <w:t xml:space="preserve"> </w:t>
      </w:r>
      <w:r w:rsidRPr="001020E9">
        <w:rPr>
          <w:rStyle w:val="hps"/>
          <w:rFonts w:cs="Arial"/>
          <w:szCs w:val="22"/>
        </w:rPr>
        <w:t>Sveta</w:t>
      </w:r>
      <w:r w:rsidRPr="001020E9">
        <w:rPr>
          <w:rFonts w:cs="Arial"/>
          <w:szCs w:val="22"/>
        </w:rPr>
        <w:t xml:space="preserve"> </w:t>
      </w:r>
      <w:r w:rsidRPr="001020E9">
        <w:rPr>
          <w:rStyle w:val="hps"/>
          <w:rFonts w:cs="Arial"/>
          <w:szCs w:val="22"/>
        </w:rPr>
        <w:t xml:space="preserve">Evrope vselej </w:t>
      </w:r>
      <w:r w:rsidRPr="001020E9">
        <w:rPr>
          <w:rFonts w:cs="Arial"/>
          <w:szCs w:val="22"/>
        </w:rPr>
        <w:t xml:space="preserve">odvzame </w:t>
      </w:r>
      <w:r w:rsidRPr="001020E9">
        <w:rPr>
          <w:rStyle w:val="hps"/>
          <w:rFonts w:cs="Arial"/>
          <w:szCs w:val="22"/>
        </w:rPr>
        <w:t>imuniteto</w:t>
      </w:r>
      <w:r w:rsidRPr="001020E9">
        <w:rPr>
          <w:rFonts w:cs="Arial"/>
          <w:szCs w:val="22"/>
        </w:rPr>
        <w:t xml:space="preserve"> </w:t>
      </w:r>
      <w:r w:rsidRPr="001020E9">
        <w:rPr>
          <w:rStyle w:val="hps"/>
          <w:rFonts w:cs="Arial"/>
          <w:szCs w:val="22"/>
        </w:rPr>
        <w:t>osebam iz</w:t>
      </w:r>
      <w:r w:rsidRPr="001020E9">
        <w:rPr>
          <w:rFonts w:cs="Arial"/>
          <w:szCs w:val="22"/>
        </w:rPr>
        <w:t xml:space="preserve"> prvega </w:t>
      </w:r>
      <w:r w:rsidRPr="001020E9">
        <w:rPr>
          <w:rStyle w:val="hps"/>
          <w:rFonts w:cs="Arial"/>
          <w:szCs w:val="22"/>
        </w:rPr>
        <w:t>odstavka</w:t>
      </w:r>
      <w:r w:rsidRPr="001020E9">
        <w:rPr>
          <w:rFonts w:cs="Arial"/>
          <w:szCs w:val="22"/>
        </w:rPr>
        <w:t xml:space="preserve"> </w:t>
      </w:r>
      <w:r w:rsidRPr="001020E9">
        <w:rPr>
          <w:rStyle w:val="hps"/>
          <w:rFonts w:cs="Arial"/>
          <w:szCs w:val="22"/>
        </w:rPr>
        <w:t>tega</w:t>
      </w:r>
      <w:r w:rsidRPr="001020E9">
        <w:rPr>
          <w:rFonts w:cs="Arial"/>
          <w:szCs w:val="22"/>
        </w:rPr>
        <w:t xml:space="preserve"> </w:t>
      </w:r>
      <w:r w:rsidRPr="001020E9">
        <w:rPr>
          <w:rStyle w:val="hps"/>
          <w:rFonts w:cs="Arial"/>
          <w:szCs w:val="22"/>
        </w:rPr>
        <w:t>dodatka</w:t>
      </w:r>
      <w:r w:rsidRPr="001020E9">
        <w:rPr>
          <w:rFonts w:cs="Arial"/>
          <w:szCs w:val="22"/>
        </w:rPr>
        <w:t xml:space="preserve">, kadar bi bila po njegovem </w:t>
      </w:r>
      <w:r w:rsidRPr="001020E9">
        <w:rPr>
          <w:rStyle w:val="hps"/>
          <w:rFonts w:cs="Arial"/>
          <w:szCs w:val="22"/>
        </w:rPr>
        <w:t>mnenju</w:t>
      </w:r>
      <w:r w:rsidRPr="001020E9">
        <w:rPr>
          <w:rFonts w:cs="Arial"/>
          <w:szCs w:val="22"/>
        </w:rPr>
        <w:t xml:space="preserve"> </w:t>
      </w:r>
      <w:r w:rsidRPr="001020E9">
        <w:rPr>
          <w:rStyle w:val="hps"/>
          <w:rFonts w:cs="Arial"/>
          <w:szCs w:val="22"/>
        </w:rPr>
        <w:t>imuniteta ovirala</w:t>
      </w:r>
      <w:r w:rsidRPr="001020E9">
        <w:rPr>
          <w:rFonts w:cs="Arial"/>
          <w:szCs w:val="22"/>
        </w:rPr>
        <w:t xml:space="preserve"> </w:t>
      </w:r>
      <w:r w:rsidRPr="001020E9">
        <w:rPr>
          <w:rStyle w:val="hps"/>
          <w:rFonts w:cs="Arial"/>
          <w:szCs w:val="22"/>
        </w:rPr>
        <w:t>uresničevanje načela zakonitosti</w:t>
      </w:r>
      <w:r w:rsidRPr="001020E9">
        <w:rPr>
          <w:rFonts w:cs="Arial"/>
          <w:szCs w:val="22"/>
        </w:rPr>
        <w:t xml:space="preserve"> </w:t>
      </w:r>
      <w:r w:rsidRPr="001020E9">
        <w:rPr>
          <w:rStyle w:val="hps"/>
          <w:rFonts w:cs="Arial"/>
          <w:szCs w:val="22"/>
        </w:rPr>
        <w:t>in</w:t>
      </w:r>
      <w:r w:rsidRPr="001020E9">
        <w:rPr>
          <w:rFonts w:cs="Arial"/>
          <w:szCs w:val="22"/>
        </w:rPr>
        <w:t xml:space="preserve"> jo </w:t>
      </w:r>
      <w:r w:rsidRPr="001020E9">
        <w:rPr>
          <w:rStyle w:val="hps"/>
          <w:rFonts w:cs="Arial"/>
          <w:szCs w:val="22"/>
        </w:rPr>
        <w:t>je mogoče</w:t>
      </w:r>
      <w:r w:rsidRPr="001020E9">
        <w:rPr>
          <w:rFonts w:cs="Arial"/>
          <w:szCs w:val="22"/>
        </w:rPr>
        <w:t xml:space="preserve"> </w:t>
      </w:r>
      <w:r w:rsidRPr="001020E9">
        <w:rPr>
          <w:rStyle w:val="hps"/>
          <w:rFonts w:cs="Arial"/>
          <w:szCs w:val="22"/>
        </w:rPr>
        <w:t>odvzeti brez škode</w:t>
      </w:r>
      <w:r w:rsidRPr="001020E9">
        <w:rPr>
          <w:rFonts w:cs="Arial"/>
          <w:szCs w:val="22"/>
        </w:rPr>
        <w:t xml:space="preserve"> </w:t>
      </w:r>
      <w:r w:rsidRPr="001020E9">
        <w:rPr>
          <w:rStyle w:val="hps"/>
          <w:rFonts w:cs="Arial"/>
          <w:szCs w:val="22"/>
        </w:rPr>
        <w:t>za</w:t>
      </w:r>
      <w:r w:rsidRPr="001020E9">
        <w:rPr>
          <w:rFonts w:cs="Arial"/>
          <w:szCs w:val="22"/>
        </w:rPr>
        <w:t xml:space="preserve"> </w:t>
      </w:r>
      <w:r w:rsidRPr="001020E9">
        <w:rPr>
          <w:rStyle w:val="hps"/>
          <w:rFonts w:cs="Arial"/>
          <w:szCs w:val="22"/>
        </w:rPr>
        <w:t>interese</w:t>
      </w:r>
      <w:r w:rsidRPr="001020E9">
        <w:rPr>
          <w:rFonts w:cs="Arial"/>
          <w:szCs w:val="22"/>
        </w:rPr>
        <w:t xml:space="preserve"> </w:t>
      </w:r>
      <w:proofErr w:type="spellStart"/>
      <w:r w:rsidRPr="001020E9">
        <w:rPr>
          <w:rStyle w:val="hps"/>
          <w:rFonts w:cs="Arial"/>
          <w:szCs w:val="22"/>
        </w:rPr>
        <w:t>GREVIO</w:t>
      </w:r>
      <w:proofErr w:type="spellEnd"/>
      <w:r w:rsidRPr="001020E9">
        <w:rPr>
          <w:rFonts w:cs="Arial"/>
          <w:szCs w:val="22"/>
        </w:rPr>
        <w:t xml:space="preserve">. </w:t>
      </w:r>
    </w:p>
    <w:p w:rsidR="001020E9" w:rsidRPr="001020E9" w:rsidRDefault="001020E9" w:rsidP="001020E9">
      <w:pPr>
        <w:tabs>
          <w:tab w:val="left" w:pos="567"/>
          <w:tab w:val="left" w:pos="993"/>
        </w:tabs>
        <w:spacing w:line="240" w:lineRule="auto"/>
        <w:rPr>
          <w:rFonts w:cs="Arial"/>
          <w:color w:val="000080"/>
          <w:szCs w:val="22"/>
          <w:lang w:eastAsia="sl-SI"/>
        </w:rPr>
      </w:pPr>
    </w:p>
    <w:p w:rsidR="001020E9" w:rsidRPr="001020E9" w:rsidRDefault="001020E9" w:rsidP="001020E9">
      <w:pPr>
        <w:tabs>
          <w:tab w:val="left" w:pos="567"/>
          <w:tab w:val="left" w:pos="993"/>
        </w:tabs>
        <w:spacing w:line="240" w:lineRule="auto"/>
        <w:rPr>
          <w:rFonts w:cs="Arial"/>
          <w:color w:val="000080"/>
          <w:szCs w:val="22"/>
          <w:lang w:eastAsia="sl-SI"/>
        </w:rPr>
      </w:pPr>
    </w:p>
    <w:p w:rsidR="001020E9" w:rsidRPr="001020E9" w:rsidRDefault="001020E9" w:rsidP="001020E9">
      <w:pPr>
        <w:tabs>
          <w:tab w:val="left" w:pos="567"/>
          <w:tab w:val="left" w:pos="993"/>
        </w:tabs>
        <w:spacing w:line="240" w:lineRule="auto"/>
        <w:rPr>
          <w:rFonts w:cs="Arial"/>
          <w:color w:val="000080"/>
          <w:szCs w:val="22"/>
          <w:lang w:eastAsia="sl-SI"/>
        </w:rPr>
      </w:pPr>
    </w:p>
    <w:p w:rsidR="001020E9" w:rsidRPr="001020E9" w:rsidRDefault="001020E9" w:rsidP="001020E9">
      <w:pPr>
        <w:tabs>
          <w:tab w:val="left" w:pos="567"/>
          <w:tab w:val="left" w:pos="993"/>
        </w:tabs>
        <w:spacing w:line="240" w:lineRule="auto"/>
        <w:rPr>
          <w:rFonts w:cs="Arial"/>
          <w:color w:val="000080"/>
          <w:szCs w:val="22"/>
          <w:lang w:eastAsia="sl-SI"/>
        </w:rPr>
      </w:pPr>
    </w:p>
    <w:p w:rsidR="002F1E3D" w:rsidRDefault="002F1E3D">
      <w:pPr>
        <w:spacing w:line="240" w:lineRule="auto"/>
        <w:jc w:val="left"/>
        <w:rPr>
          <w:rFonts w:cs="Arial"/>
          <w:szCs w:val="22"/>
        </w:rPr>
      </w:pPr>
      <w:r>
        <w:rPr>
          <w:rFonts w:cs="Arial"/>
          <w:szCs w:val="22"/>
        </w:rPr>
        <w:br w:type="page"/>
      </w:r>
    </w:p>
    <w:p w:rsidR="001020E9" w:rsidRPr="002F1E3D" w:rsidRDefault="001020E9" w:rsidP="002F1E3D"/>
    <w:p w:rsidR="001020E9" w:rsidRPr="002F1E3D" w:rsidRDefault="002F1E3D" w:rsidP="002F1E3D">
      <w:pPr>
        <w:tabs>
          <w:tab w:val="left" w:pos="567"/>
          <w:tab w:val="left" w:pos="993"/>
        </w:tabs>
        <w:spacing w:line="240" w:lineRule="auto"/>
        <w:jc w:val="center"/>
      </w:pPr>
      <w:r>
        <w:t xml:space="preserve">3. </w:t>
      </w:r>
      <w:r w:rsidR="001020E9" w:rsidRPr="002F1E3D">
        <w:t>člen</w:t>
      </w:r>
    </w:p>
    <w:p w:rsidR="001020E9" w:rsidRPr="002F1E3D" w:rsidRDefault="001020E9" w:rsidP="002F1E3D">
      <w:pPr>
        <w:tabs>
          <w:tab w:val="left" w:pos="567"/>
          <w:tab w:val="left" w:pos="993"/>
        </w:tabs>
        <w:spacing w:line="240" w:lineRule="auto"/>
      </w:pPr>
    </w:p>
    <w:p w:rsidR="001020E9" w:rsidRPr="002F1E3D" w:rsidRDefault="002F1E3D" w:rsidP="002F1E3D">
      <w:pPr>
        <w:tabs>
          <w:tab w:val="left" w:pos="567"/>
          <w:tab w:val="left" w:pos="993"/>
        </w:tabs>
        <w:spacing w:line="240" w:lineRule="auto"/>
      </w:pPr>
      <w:r>
        <w:tab/>
      </w:r>
      <w:r>
        <w:tab/>
      </w:r>
      <w:r w:rsidR="001020E9" w:rsidRPr="002F1E3D">
        <w:t xml:space="preserve">Za izvajanje konvencije skrbijo ministrstvo, pristojno za delo, družino, socialne zadeve in enake možnosti, ministrstvo, pristojno za pravosodje in ministrstvo, pristojno za notranje zadeve. </w:t>
      </w:r>
    </w:p>
    <w:p w:rsidR="001020E9" w:rsidRPr="002F1E3D" w:rsidRDefault="001020E9" w:rsidP="002F1E3D">
      <w:pPr>
        <w:tabs>
          <w:tab w:val="left" w:pos="567"/>
          <w:tab w:val="left" w:pos="993"/>
        </w:tabs>
        <w:spacing w:line="240" w:lineRule="auto"/>
        <w:rPr>
          <w:highlight w:val="yellow"/>
        </w:rPr>
      </w:pPr>
    </w:p>
    <w:p w:rsidR="002F1E3D" w:rsidRDefault="002F1E3D" w:rsidP="002F1E3D">
      <w:pPr>
        <w:tabs>
          <w:tab w:val="left" w:pos="567"/>
          <w:tab w:val="left" w:pos="993"/>
        </w:tabs>
        <w:spacing w:line="240" w:lineRule="auto"/>
      </w:pPr>
    </w:p>
    <w:p w:rsidR="001020E9" w:rsidRPr="002F1E3D" w:rsidRDefault="001020E9" w:rsidP="002F1E3D">
      <w:pPr>
        <w:tabs>
          <w:tab w:val="left" w:pos="567"/>
          <w:tab w:val="left" w:pos="993"/>
        </w:tabs>
        <w:spacing w:line="240" w:lineRule="auto"/>
        <w:jc w:val="center"/>
      </w:pPr>
      <w:r w:rsidRPr="002F1E3D">
        <w:t>4. člen</w:t>
      </w:r>
    </w:p>
    <w:p w:rsidR="001020E9" w:rsidRPr="002F1E3D" w:rsidRDefault="001020E9" w:rsidP="002F1E3D">
      <w:pPr>
        <w:tabs>
          <w:tab w:val="left" w:pos="567"/>
          <w:tab w:val="left" w:pos="993"/>
        </w:tabs>
        <w:spacing w:line="240" w:lineRule="auto"/>
      </w:pPr>
    </w:p>
    <w:p w:rsidR="001020E9" w:rsidRPr="002F1E3D" w:rsidRDefault="002F1E3D" w:rsidP="002F1E3D">
      <w:pPr>
        <w:tabs>
          <w:tab w:val="left" w:pos="567"/>
          <w:tab w:val="left" w:pos="993"/>
        </w:tabs>
        <w:spacing w:line="240" w:lineRule="auto"/>
      </w:pPr>
      <w:r>
        <w:tab/>
      </w:r>
      <w:r>
        <w:tab/>
      </w:r>
      <w:r w:rsidR="001020E9" w:rsidRPr="002F1E3D">
        <w:t>Republika Slovenija ob deponiranju svoje listine o ratifikaciji Konvencije Sveta Evrope o preprečevanju nasilja nad ženskami in nasilja v družini ter o boju proti njima generalnemu sekretarju Sveta Evrope sporoči naslednjo izjavo:</w:t>
      </w:r>
    </w:p>
    <w:p w:rsidR="001020E9" w:rsidRPr="002F1E3D" w:rsidRDefault="001020E9" w:rsidP="002F1E3D">
      <w:pPr>
        <w:tabs>
          <w:tab w:val="left" w:pos="567"/>
          <w:tab w:val="left" w:pos="993"/>
        </w:tabs>
        <w:spacing w:line="240" w:lineRule="auto"/>
      </w:pPr>
    </w:p>
    <w:p w:rsidR="001020E9" w:rsidRPr="002F1E3D" w:rsidRDefault="001020E9" w:rsidP="002F1E3D">
      <w:pPr>
        <w:tabs>
          <w:tab w:val="left" w:pos="567"/>
          <w:tab w:val="left" w:pos="993"/>
        </w:tabs>
        <w:spacing w:line="240" w:lineRule="auto"/>
      </w:pPr>
      <w:r w:rsidRPr="002F1E3D">
        <w:t>»Republika Slovenija si v skladu z drugim odstavkom 78. člena konvencije pridržuje pravico, da ne bo uporabljala drugega odstavka 30. člena konvencije, točke e prvega odstavka 44. člena konvencije, tretjega in četrtega odstavka 44. člena konvencije, prvega odstavka 55. člena ob upoštevanju 35. člena konvencije, 58. člena konvencije in 59. člena konvencije.«</w:t>
      </w:r>
      <w:r w:rsidR="002F1E3D">
        <w:t>.</w:t>
      </w:r>
    </w:p>
    <w:p w:rsidR="001020E9" w:rsidRPr="002F1E3D" w:rsidRDefault="001020E9" w:rsidP="002F1E3D">
      <w:pPr>
        <w:tabs>
          <w:tab w:val="left" w:pos="567"/>
          <w:tab w:val="left" w:pos="993"/>
        </w:tabs>
        <w:spacing w:line="240" w:lineRule="auto"/>
      </w:pPr>
    </w:p>
    <w:p w:rsidR="002F1E3D" w:rsidRDefault="002F1E3D" w:rsidP="002F1E3D">
      <w:pPr>
        <w:tabs>
          <w:tab w:val="left" w:pos="567"/>
          <w:tab w:val="left" w:pos="993"/>
        </w:tabs>
        <w:spacing w:line="240" w:lineRule="auto"/>
      </w:pPr>
    </w:p>
    <w:p w:rsidR="001020E9" w:rsidRPr="002F1E3D" w:rsidRDefault="001020E9" w:rsidP="002F1E3D">
      <w:pPr>
        <w:tabs>
          <w:tab w:val="left" w:pos="567"/>
          <w:tab w:val="left" w:pos="993"/>
        </w:tabs>
        <w:spacing w:line="240" w:lineRule="auto"/>
        <w:jc w:val="center"/>
      </w:pPr>
      <w:r w:rsidRPr="002F1E3D">
        <w:t>5. člen</w:t>
      </w:r>
    </w:p>
    <w:p w:rsidR="001020E9" w:rsidRPr="002F1E3D" w:rsidRDefault="001020E9" w:rsidP="002F1E3D">
      <w:pPr>
        <w:tabs>
          <w:tab w:val="left" w:pos="567"/>
          <w:tab w:val="left" w:pos="993"/>
        </w:tabs>
        <w:spacing w:line="240" w:lineRule="auto"/>
      </w:pPr>
    </w:p>
    <w:p w:rsidR="001020E9" w:rsidRPr="002F1E3D" w:rsidRDefault="002F1E3D" w:rsidP="002F1E3D">
      <w:pPr>
        <w:tabs>
          <w:tab w:val="left" w:pos="567"/>
          <w:tab w:val="left" w:pos="993"/>
        </w:tabs>
        <w:spacing w:line="240" w:lineRule="auto"/>
      </w:pPr>
      <w:r>
        <w:tab/>
      </w:r>
      <w:r>
        <w:tab/>
      </w:r>
      <w:r w:rsidR="001020E9" w:rsidRPr="002F1E3D">
        <w:t>Ta zakon začne veljati petnajsti dan po objavi v Uradnem listu Republike Slovenije – Mednarodne pogodbe.</w:t>
      </w:r>
    </w:p>
    <w:p w:rsidR="001020E9" w:rsidRDefault="001020E9" w:rsidP="002F1E3D">
      <w:pPr>
        <w:tabs>
          <w:tab w:val="left" w:pos="567"/>
          <w:tab w:val="left" w:pos="993"/>
        </w:tabs>
        <w:spacing w:line="240" w:lineRule="auto"/>
      </w:pPr>
    </w:p>
    <w:p w:rsidR="004F4A5B" w:rsidRDefault="004F4A5B" w:rsidP="002F1E3D">
      <w:pPr>
        <w:tabs>
          <w:tab w:val="left" w:pos="567"/>
          <w:tab w:val="left" w:pos="993"/>
        </w:tabs>
        <w:spacing w:line="240" w:lineRule="auto"/>
      </w:pPr>
    </w:p>
    <w:p w:rsidR="004F4A5B" w:rsidRDefault="004F4A5B" w:rsidP="004F4A5B">
      <w:pPr>
        <w:spacing w:line="240" w:lineRule="auto"/>
        <w:rPr>
          <w:rFonts w:cs="Arial"/>
          <w:szCs w:val="22"/>
        </w:rPr>
      </w:pPr>
    </w:p>
    <w:p w:rsidR="004F4A5B" w:rsidRDefault="004F4A5B" w:rsidP="004F4A5B">
      <w:pPr>
        <w:spacing w:line="240" w:lineRule="auto"/>
        <w:rPr>
          <w:rFonts w:cs="Arial"/>
          <w:szCs w:val="22"/>
        </w:rPr>
      </w:pPr>
      <w:r>
        <w:rPr>
          <w:rFonts w:cs="Arial"/>
          <w:szCs w:val="22"/>
        </w:rPr>
        <w:t xml:space="preserve">Številka: </w:t>
      </w:r>
      <w:r w:rsidRPr="001020E9">
        <w:rPr>
          <w:rFonts w:cs="Arial"/>
          <w:szCs w:val="22"/>
        </w:rPr>
        <w:t>542-08/11-2</w:t>
      </w:r>
      <w:r>
        <w:rPr>
          <w:rFonts w:cs="Arial"/>
          <w:szCs w:val="22"/>
        </w:rPr>
        <w:t>/</w:t>
      </w:r>
    </w:p>
    <w:p w:rsidR="004F4A5B" w:rsidRDefault="004F4A5B" w:rsidP="004F4A5B">
      <w:pPr>
        <w:spacing w:line="240" w:lineRule="auto"/>
        <w:rPr>
          <w:rFonts w:cs="Arial"/>
          <w:szCs w:val="22"/>
        </w:rPr>
      </w:pPr>
      <w:r>
        <w:rPr>
          <w:rFonts w:cs="Arial"/>
          <w:szCs w:val="22"/>
        </w:rPr>
        <w:t>Datum: 19. december 2014</w:t>
      </w:r>
    </w:p>
    <w:p w:rsidR="004F4A5B" w:rsidRDefault="004F4A5B" w:rsidP="004F4A5B">
      <w:pPr>
        <w:spacing w:line="240" w:lineRule="auto"/>
        <w:rPr>
          <w:rFonts w:cs="Arial"/>
          <w:szCs w:val="22"/>
        </w:rPr>
      </w:pPr>
      <w:r w:rsidRPr="001020E9">
        <w:rPr>
          <w:rFonts w:cs="Arial"/>
          <w:szCs w:val="22"/>
        </w:rPr>
        <w:t>EPA</w:t>
      </w:r>
      <w:r>
        <w:rPr>
          <w:rFonts w:cs="Arial"/>
          <w:szCs w:val="22"/>
        </w:rPr>
        <w:t xml:space="preserve"> </w:t>
      </w:r>
      <w:r w:rsidRPr="001020E9">
        <w:rPr>
          <w:rFonts w:cs="Arial"/>
          <w:szCs w:val="22"/>
        </w:rPr>
        <w:t>1802-V</w:t>
      </w:r>
    </w:p>
    <w:p w:rsidR="004F4A5B" w:rsidRPr="00ED0A8E" w:rsidRDefault="004F4A5B" w:rsidP="004F4A5B">
      <w:pPr>
        <w:tabs>
          <w:tab w:val="left" w:pos="6521"/>
        </w:tabs>
        <w:rPr>
          <w:szCs w:val="22"/>
        </w:rPr>
      </w:pPr>
      <w:r w:rsidRPr="00ED0A8E">
        <w:rPr>
          <w:szCs w:val="22"/>
        </w:rPr>
        <w:tab/>
        <w:t>Državni zbor</w:t>
      </w:r>
    </w:p>
    <w:p w:rsidR="004F4A5B" w:rsidRDefault="004F4A5B" w:rsidP="004F4A5B">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4F4A5B" w:rsidRDefault="004F4A5B" w:rsidP="004F4A5B">
      <w:pPr>
        <w:tabs>
          <w:tab w:val="left" w:pos="6521"/>
        </w:tabs>
        <w:rPr>
          <w:szCs w:val="22"/>
        </w:rPr>
      </w:pPr>
      <w:r w:rsidRPr="00ED0A8E">
        <w:rPr>
          <w:szCs w:val="22"/>
        </w:rPr>
        <w:tab/>
        <w:t>p</w:t>
      </w:r>
      <w:r>
        <w:rPr>
          <w:szCs w:val="22"/>
        </w:rPr>
        <w:t>odpredsednik</w:t>
      </w:r>
    </w:p>
    <w:p w:rsidR="004F4A5B" w:rsidRPr="002F1E3D" w:rsidRDefault="004F4A5B" w:rsidP="002F1E3D">
      <w:pPr>
        <w:tabs>
          <w:tab w:val="left" w:pos="567"/>
          <w:tab w:val="left" w:pos="993"/>
        </w:tabs>
        <w:spacing w:line="240" w:lineRule="auto"/>
      </w:pPr>
    </w:p>
    <w:sectPr w:rsidR="004F4A5B" w:rsidRPr="002F1E3D"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20E9" w:rsidRDefault="001020E9" w:rsidP="002E5070">
      <w:r>
        <w:separator/>
      </w:r>
    </w:p>
  </w:endnote>
  <w:endnote w:type="continuationSeparator" w:id="0">
    <w:p w:rsidR="001020E9" w:rsidRDefault="001020E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10002FF" w:usb1="4000ACFF" w:usb2="00000009" w:usb3="00000000" w:csb0="0000019F" w:csb1="00000000"/>
  </w:font>
  <w:font w:name="Verdana">
    <w:panose1 w:val="020B0604030504040204"/>
    <w:charset w:val="EE"/>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20E9" w:rsidRDefault="001020E9" w:rsidP="002E5070">
      <w:r>
        <w:separator/>
      </w:r>
    </w:p>
  </w:footnote>
  <w:footnote w:type="continuationSeparator" w:id="0">
    <w:p w:rsidR="001020E9" w:rsidRDefault="001020E9"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83BE9"/>
    <w:multiLevelType w:val="hybridMultilevel"/>
    <w:tmpl w:val="ED88113E"/>
    <w:lvl w:ilvl="0" w:tplc="36386786">
      <w:numFmt w:val="bullet"/>
      <w:lvlText w:val="—"/>
      <w:lvlJc w:val="left"/>
      <w:pPr>
        <w:ind w:left="1695" w:hanging="975"/>
      </w:pPr>
      <w:rPr>
        <w:rFonts w:ascii="Arial" w:eastAsia="Times New Roman" w:hAnsi="Arial" w:cs="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
    <w:nsid w:val="09FA7F40"/>
    <w:multiLevelType w:val="hybridMultilevel"/>
    <w:tmpl w:val="9C8E5E28"/>
    <w:lvl w:ilvl="0" w:tplc="0424000F">
      <w:start w:val="3"/>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
    <w:nsid w:val="0CDA2AFA"/>
    <w:multiLevelType w:val="multilevel"/>
    <w:tmpl w:val="E362BD48"/>
    <w:lvl w:ilvl="0">
      <w:start w:val="1"/>
      <w:numFmt w:val="decimal"/>
      <w:pStyle w:val="Clen"/>
      <w:isLgl/>
      <w:lvlText w:val="%1."/>
      <w:lvlJc w:val="left"/>
      <w:pPr>
        <w:tabs>
          <w:tab w:val="num" w:pos="4500"/>
        </w:tabs>
        <w:ind w:left="4500" w:hanging="360"/>
      </w:pPr>
      <w:rPr>
        <w:rFonts w:cs="Times New Roman"/>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tabs>
          <w:tab w:val="num" w:pos="1530"/>
        </w:tabs>
        <w:ind w:left="1530" w:hanging="432"/>
      </w:pPr>
    </w:lvl>
    <w:lvl w:ilvl="2">
      <w:start w:val="1"/>
      <w:numFmt w:val="decimal"/>
      <w:lvlText w:val="%1.%2.%3."/>
      <w:lvlJc w:val="left"/>
      <w:pPr>
        <w:tabs>
          <w:tab w:val="num" w:pos="2178"/>
        </w:tabs>
        <w:ind w:left="1962" w:hanging="504"/>
      </w:pPr>
    </w:lvl>
    <w:lvl w:ilvl="3">
      <w:start w:val="1"/>
      <w:numFmt w:val="decimal"/>
      <w:lvlText w:val="%1.%2.%3.%4."/>
      <w:lvlJc w:val="left"/>
      <w:pPr>
        <w:tabs>
          <w:tab w:val="num" w:pos="2538"/>
        </w:tabs>
        <w:ind w:left="2466" w:hanging="648"/>
      </w:pPr>
    </w:lvl>
    <w:lvl w:ilvl="4">
      <w:start w:val="1"/>
      <w:numFmt w:val="decimal"/>
      <w:lvlText w:val="%1.%2.%3.%4.%5."/>
      <w:lvlJc w:val="left"/>
      <w:pPr>
        <w:tabs>
          <w:tab w:val="num" w:pos="3258"/>
        </w:tabs>
        <w:ind w:left="2970" w:hanging="792"/>
      </w:pPr>
    </w:lvl>
    <w:lvl w:ilvl="5">
      <w:start w:val="1"/>
      <w:numFmt w:val="decimal"/>
      <w:lvlText w:val="%1.%2.%3.%4.%5.%6."/>
      <w:lvlJc w:val="left"/>
      <w:pPr>
        <w:tabs>
          <w:tab w:val="num" w:pos="3618"/>
        </w:tabs>
        <w:ind w:left="3474" w:hanging="936"/>
      </w:pPr>
    </w:lvl>
    <w:lvl w:ilvl="6">
      <w:start w:val="1"/>
      <w:numFmt w:val="decimal"/>
      <w:lvlText w:val="%1.%2.%3.%4.%5.%6.%7."/>
      <w:lvlJc w:val="left"/>
      <w:pPr>
        <w:tabs>
          <w:tab w:val="num" w:pos="4338"/>
        </w:tabs>
        <w:ind w:left="3978" w:hanging="1080"/>
      </w:pPr>
    </w:lvl>
    <w:lvl w:ilvl="7">
      <w:start w:val="1"/>
      <w:numFmt w:val="decimal"/>
      <w:lvlText w:val="%1.%2.%3.%4.%5.%6.%7.%8."/>
      <w:lvlJc w:val="left"/>
      <w:pPr>
        <w:tabs>
          <w:tab w:val="num" w:pos="4698"/>
        </w:tabs>
        <w:ind w:left="4482" w:hanging="1224"/>
      </w:pPr>
    </w:lvl>
    <w:lvl w:ilvl="8">
      <w:start w:val="1"/>
      <w:numFmt w:val="decimal"/>
      <w:lvlText w:val="%1.%2.%3.%4.%5.%6.%7.%8.%9."/>
      <w:lvlJc w:val="left"/>
      <w:pPr>
        <w:tabs>
          <w:tab w:val="num" w:pos="5418"/>
        </w:tabs>
        <w:ind w:left="5058" w:hanging="1440"/>
      </w:pPr>
    </w:lvl>
  </w:abstractNum>
  <w:abstractNum w:abstractNumId="3">
    <w:nsid w:val="0CE25CD1"/>
    <w:multiLevelType w:val="hybridMultilevel"/>
    <w:tmpl w:val="2D24329E"/>
    <w:lvl w:ilvl="0" w:tplc="000F0409">
      <w:start w:val="1"/>
      <w:numFmt w:val="decimal"/>
      <w:pStyle w:val="Par-numberi"/>
      <w:lvlText w:val="%1."/>
      <w:lvlJc w:val="left"/>
      <w:pPr>
        <w:tabs>
          <w:tab w:val="num" w:pos="1080"/>
        </w:tabs>
        <w:ind w:left="1080" w:hanging="360"/>
      </w:pPr>
    </w:lvl>
    <w:lvl w:ilvl="1" w:tplc="04240019">
      <w:start w:val="1"/>
      <w:numFmt w:val="lowerLetter"/>
      <w:lvlText w:val="%2."/>
      <w:lvlJc w:val="left"/>
      <w:pPr>
        <w:ind w:left="1800" w:hanging="360"/>
      </w:pPr>
    </w:lvl>
    <w:lvl w:ilvl="2" w:tplc="0424001B">
      <w:start w:val="1"/>
      <w:numFmt w:val="lowerRoman"/>
      <w:lvlText w:val="%3."/>
      <w:lvlJc w:val="right"/>
      <w:pPr>
        <w:ind w:left="2520" w:hanging="180"/>
      </w:pPr>
    </w:lvl>
    <w:lvl w:ilvl="3" w:tplc="0424000F">
      <w:start w:val="1"/>
      <w:numFmt w:val="decimal"/>
      <w:lvlText w:val="%4."/>
      <w:lvlJc w:val="left"/>
      <w:pPr>
        <w:ind w:left="3240" w:hanging="360"/>
      </w:pPr>
    </w:lvl>
    <w:lvl w:ilvl="4" w:tplc="04240019">
      <w:start w:val="1"/>
      <w:numFmt w:val="lowerLetter"/>
      <w:lvlText w:val="%5."/>
      <w:lvlJc w:val="left"/>
      <w:pPr>
        <w:ind w:left="3960" w:hanging="360"/>
      </w:pPr>
    </w:lvl>
    <w:lvl w:ilvl="5" w:tplc="0424001B">
      <w:start w:val="1"/>
      <w:numFmt w:val="lowerRoman"/>
      <w:lvlText w:val="%6."/>
      <w:lvlJc w:val="right"/>
      <w:pPr>
        <w:ind w:left="4680" w:hanging="180"/>
      </w:pPr>
    </w:lvl>
    <w:lvl w:ilvl="6" w:tplc="0424000F">
      <w:start w:val="1"/>
      <w:numFmt w:val="decimal"/>
      <w:lvlText w:val="%7."/>
      <w:lvlJc w:val="left"/>
      <w:pPr>
        <w:ind w:left="5400" w:hanging="360"/>
      </w:pPr>
    </w:lvl>
    <w:lvl w:ilvl="7" w:tplc="04240019">
      <w:start w:val="1"/>
      <w:numFmt w:val="lowerLetter"/>
      <w:lvlText w:val="%8."/>
      <w:lvlJc w:val="left"/>
      <w:pPr>
        <w:ind w:left="6120" w:hanging="360"/>
      </w:pPr>
    </w:lvl>
    <w:lvl w:ilvl="8" w:tplc="0424001B">
      <w:start w:val="1"/>
      <w:numFmt w:val="lowerRoman"/>
      <w:lvlText w:val="%9."/>
      <w:lvlJc w:val="right"/>
      <w:pPr>
        <w:ind w:left="6840" w:hanging="180"/>
      </w:pPr>
    </w:lvl>
  </w:abstractNum>
  <w:abstractNum w:abstractNumId="4">
    <w:nsid w:val="103F7221"/>
    <w:multiLevelType w:val="hybridMultilevel"/>
    <w:tmpl w:val="76028B1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2127231"/>
    <w:multiLevelType w:val="multilevel"/>
    <w:tmpl w:val="00FC1E90"/>
    <w:lvl w:ilvl="0">
      <w:start w:val="1"/>
      <w:numFmt w:val="upperRoman"/>
      <w:lvlText w:val="%1."/>
      <w:lvlJc w:val="left"/>
      <w:pPr>
        <w:tabs>
          <w:tab w:val="num" w:pos="360"/>
        </w:tabs>
        <w:ind w:left="0" w:firstLine="0"/>
      </w:pPr>
    </w:lvl>
    <w:lvl w:ilvl="1">
      <w:start w:val="1"/>
      <w:numFmt w:val="decimal"/>
      <w:lvlText w:val="%1.%2."/>
      <w:lvlJc w:val="left"/>
      <w:pPr>
        <w:tabs>
          <w:tab w:val="num" w:pos="1080"/>
        </w:tabs>
        <w:ind w:left="720" w:firstLine="0"/>
      </w:pPr>
    </w:lvl>
    <w:lvl w:ilvl="2">
      <w:start w:val="1"/>
      <w:numFmt w:val="decimal"/>
      <w:lvlText w:val="%1.%2.%3."/>
      <w:lvlJc w:val="left"/>
      <w:pPr>
        <w:tabs>
          <w:tab w:val="num" w:pos="1800"/>
        </w:tabs>
        <w:ind w:left="1440" w:firstLine="0"/>
      </w:pPr>
    </w:lvl>
    <w:lvl w:ilvl="3">
      <w:start w:val="1"/>
      <w:numFmt w:val="decimal"/>
      <w:pStyle w:val="COEHeading4"/>
      <w:lvlText w:val="%1.%2.%3.%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7">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2CBB428C"/>
    <w:multiLevelType w:val="hybridMultilevel"/>
    <w:tmpl w:val="832EF19C"/>
    <w:lvl w:ilvl="0" w:tplc="030AD0BA">
      <w:numFmt w:val="bullet"/>
      <w:lvlText w:val="—"/>
      <w:lvlJc w:val="left"/>
      <w:pPr>
        <w:ind w:left="1440" w:hanging="360"/>
      </w:pPr>
      <w:rPr>
        <w:rFonts w:ascii="Arial" w:eastAsia="Times New Roman" w:hAnsi="Arial" w:cs="Aria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9">
    <w:nsid w:val="2D072372"/>
    <w:multiLevelType w:val="hybridMultilevel"/>
    <w:tmpl w:val="94FE8146"/>
    <w:lvl w:ilvl="0" w:tplc="000F0409">
      <w:start w:val="1"/>
      <w:numFmt w:val="decimal"/>
      <w:pStyle w:val="Par-number1"/>
      <w:lvlText w:val="%1."/>
      <w:lvlJc w:val="left"/>
      <w:pPr>
        <w:tabs>
          <w:tab w:val="num" w:pos="720"/>
        </w:tabs>
        <w:ind w:left="720" w:hanging="360"/>
      </w:pPr>
    </w:lvl>
    <w:lvl w:ilvl="1" w:tplc="00190409">
      <w:start w:val="1"/>
      <w:numFmt w:val="lowerLetter"/>
      <w:lvlText w:val="%2."/>
      <w:lvlJc w:val="left"/>
      <w:pPr>
        <w:tabs>
          <w:tab w:val="num" w:pos="1440"/>
        </w:tabs>
        <w:ind w:left="1440" w:hanging="360"/>
      </w:pPr>
    </w:lvl>
    <w:lvl w:ilvl="2" w:tplc="001B0409">
      <w:start w:val="1"/>
      <w:numFmt w:val="lowerRoman"/>
      <w:lvlText w:val="%3."/>
      <w:lvlJc w:val="right"/>
      <w:pPr>
        <w:tabs>
          <w:tab w:val="num" w:pos="2160"/>
        </w:tabs>
        <w:ind w:left="2160" w:hanging="180"/>
      </w:pPr>
    </w:lvl>
    <w:lvl w:ilvl="3" w:tplc="000F0409">
      <w:start w:val="1"/>
      <w:numFmt w:val="decimal"/>
      <w:lvlText w:val="%4."/>
      <w:lvlJc w:val="left"/>
      <w:pPr>
        <w:tabs>
          <w:tab w:val="num" w:pos="2880"/>
        </w:tabs>
        <w:ind w:left="2880" w:hanging="360"/>
      </w:pPr>
    </w:lvl>
    <w:lvl w:ilvl="4" w:tplc="00190409">
      <w:start w:val="1"/>
      <w:numFmt w:val="lowerLetter"/>
      <w:lvlText w:val="%5."/>
      <w:lvlJc w:val="left"/>
      <w:pPr>
        <w:tabs>
          <w:tab w:val="num" w:pos="3600"/>
        </w:tabs>
        <w:ind w:left="3600" w:hanging="360"/>
      </w:pPr>
    </w:lvl>
    <w:lvl w:ilvl="5" w:tplc="001B0409">
      <w:start w:val="1"/>
      <w:numFmt w:val="lowerRoman"/>
      <w:lvlText w:val="%6."/>
      <w:lvlJc w:val="right"/>
      <w:pPr>
        <w:tabs>
          <w:tab w:val="num" w:pos="4320"/>
        </w:tabs>
        <w:ind w:left="4320" w:hanging="180"/>
      </w:pPr>
    </w:lvl>
    <w:lvl w:ilvl="6" w:tplc="000F0409">
      <w:start w:val="1"/>
      <w:numFmt w:val="decimal"/>
      <w:lvlText w:val="%7."/>
      <w:lvlJc w:val="left"/>
      <w:pPr>
        <w:tabs>
          <w:tab w:val="num" w:pos="5040"/>
        </w:tabs>
        <w:ind w:left="5040" w:hanging="360"/>
      </w:pPr>
    </w:lvl>
    <w:lvl w:ilvl="7" w:tplc="00190409">
      <w:start w:val="1"/>
      <w:numFmt w:val="lowerLetter"/>
      <w:lvlText w:val="%8."/>
      <w:lvlJc w:val="left"/>
      <w:pPr>
        <w:tabs>
          <w:tab w:val="num" w:pos="5760"/>
        </w:tabs>
        <w:ind w:left="5760" w:hanging="360"/>
      </w:pPr>
    </w:lvl>
    <w:lvl w:ilvl="8" w:tplc="001B0409">
      <w:start w:val="1"/>
      <w:numFmt w:val="lowerRoman"/>
      <w:lvlText w:val="%9."/>
      <w:lvlJc w:val="right"/>
      <w:pPr>
        <w:tabs>
          <w:tab w:val="num" w:pos="6480"/>
        </w:tabs>
        <w:ind w:left="6480" w:hanging="180"/>
      </w:pPr>
    </w:lvl>
  </w:abstractNum>
  <w:abstractNum w:abstractNumId="10">
    <w:nsid w:val="2E5B1D36"/>
    <w:multiLevelType w:val="hybridMultilevel"/>
    <w:tmpl w:val="B7E20AF4"/>
    <w:lvl w:ilvl="0" w:tplc="F1BC7928">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11">
    <w:nsid w:val="30090BD7"/>
    <w:multiLevelType w:val="hybridMultilevel"/>
    <w:tmpl w:val="CABACC5E"/>
    <w:lvl w:ilvl="0" w:tplc="F1BC7928">
      <w:start w:val="1"/>
      <w:numFmt w:val="bullet"/>
      <w:lvlText w:val=""/>
      <w:lvlJc w:val="left"/>
      <w:pPr>
        <w:ind w:left="720" w:hanging="72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38635FD6"/>
    <w:multiLevelType w:val="hybridMultilevel"/>
    <w:tmpl w:val="7A4AF212"/>
    <w:lvl w:ilvl="0" w:tplc="5D04C1F6">
      <w:start w:val="1"/>
      <w:numFmt w:val="bullet"/>
      <w:pStyle w:val="Oddelek"/>
      <w:lvlText w:val="–"/>
      <w:lvlJc w:val="left"/>
      <w:pPr>
        <w:ind w:left="1428" w:hanging="360"/>
      </w:pPr>
      <w:rPr>
        <w:rFonts w:ascii="Arial" w:eastAsia="Times New Roman" w:hAnsi="Arial" w:cs="Arial" w:hint="default"/>
      </w:rPr>
    </w:lvl>
    <w:lvl w:ilvl="1" w:tplc="04240003">
      <w:start w:val="1"/>
      <w:numFmt w:val="bullet"/>
      <w:lvlText w:val="o"/>
      <w:lvlJc w:val="left"/>
      <w:pPr>
        <w:ind w:left="2148" w:hanging="360"/>
      </w:pPr>
      <w:rPr>
        <w:rFonts w:ascii="Courier New" w:hAnsi="Courier New" w:cs="Courier New" w:hint="default"/>
      </w:rPr>
    </w:lvl>
    <w:lvl w:ilvl="2" w:tplc="04240005">
      <w:start w:val="1"/>
      <w:numFmt w:val="bullet"/>
      <w:lvlText w:val=""/>
      <w:lvlJc w:val="left"/>
      <w:pPr>
        <w:ind w:left="2868" w:hanging="360"/>
      </w:pPr>
      <w:rPr>
        <w:rFonts w:ascii="Wingdings" w:hAnsi="Wingdings" w:hint="default"/>
      </w:rPr>
    </w:lvl>
    <w:lvl w:ilvl="3" w:tplc="04240001">
      <w:start w:val="1"/>
      <w:numFmt w:val="bullet"/>
      <w:lvlText w:val=""/>
      <w:lvlJc w:val="left"/>
      <w:pPr>
        <w:ind w:left="3588" w:hanging="360"/>
      </w:pPr>
      <w:rPr>
        <w:rFonts w:ascii="Symbol" w:hAnsi="Symbol" w:hint="default"/>
      </w:rPr>
    </w:lvl>
    <w:lvl w:ilvl="4" w:tplc="04240003">
      <w:start w:val="1"/>
      <w:numFmt w:val="bullet"/>
      <w:lvlText w:val="o"/>
      <w:lvlJc w:val="left"/>
      <w:pPr>
        <w:ind w:left="4308" w:hanging="360"/>
      </w:pPr>
      <w:rPr>
        <w:rFonts w:ascii="Courier New" w:hAnsi="Courier New" w:cs="Courier New" w:hint="default"/>
      </w:rPr>
    </w:lvl>
    <w:lvl w:ilvl="5" w:tplc="04240005">
      <w:start w:val="1"/>
      <w:numFmt w:val="bullet"/>
      <w:lvlText w:val=""/>
      <w:lvlJc w:val="left"/>
      <w:pPr>
        <w:ind w:left="5028" w:hanging="360"/>
      </w:pPr>
      <w:rPr>
        <w:rFonts w:ascii="Wingdings" w:hAnsi="Wingdings" w:hint="default"/>
      </w:rPr>
    </w:lvl>
    <w:lvl w:ilvl="6" w:tplc="04240001">
      <w:start w:val="1"/>
      <w:numFmt w:val="bullet"/>
      <w:lvlText w:val=""/>
      <w:lvlJc w:val="left"/>
      <w:pPr>
        <w:ind w:left="5748" w:hanging="360"/>
      </w:pPr>
      <w:rPr>
        <w:rFonts w:ascii="Symbol" w:hAnsi="Symbol" w:hint="default"/>
      </w:rPr>
    </w:lvl>
    <w:lvl w:ilvl="7" w:tplc="04240003">
      <w:start w:val="1"/>
      <w:numFmt w:val="bullet"/>
      <w:lvlText w:val="o"/>
      <w:lvlJc w:val="left"/>
      <w:pPr>
        <w:ind w:left="6468" w:hanging="360"/>
      </w:pPr>
      <w:rPr>
        <w:rFonts w:ascii="Courier New" w:hAnsi="Courier New" w:cs="Courier New" w:hint="default"/>
      </w:rPr>
    </w:lvl>
    <w:lvl w:ilvl="8" w:tplc="04240005">
      <w:start w:val="1"/>
      <w:numFmt w:val="bullet"/>
      <w:lvlText w:val=""/>
      <w:lvlJc w:val="left"/>
      <w:pPr>
        <w:ind w:left="7188" w:hanging="360"/>
      </w:pPr>
      <w:rPr>
        <w:rFonts w:ascii="Wingdings" w:hAnsi="Wingdings" w:hint="default"/>
      </w:rPr>
    </w:lvl>
  </w:abstractNum>
  <w:abstractNum w:abstractNumId="13">
    <w:nsid w:val="39745F03"/>
    <w:multiLevelType w:val="hybridMultilevel"/>
    <w:tmpl w:val="4D1A77E2"/>
    <w:lvl w:ilvl="0" w:tplc="85E2B9C4">
      <w:start w:val="1"/>
      <w:numFmt w:val="lowerLetter"/>
      <w:pStyle w:val="rkovnatokazaodstavkom"/>
      <w:lvlText w:val="%1)"/>
      <w:lvlJc w:val="left"/>
      <w:pPr>
        <w:ind w:left="1068" w:hanging="360"/>
      </w:pPr>
    </w:lvl>
    <w:lvl w:ilvl="1" w:tplc="04240019">
      <w:start w:val="1"/>
      <w:numFmt w:val="lowerLetter"/>
      <w:lvlText w:val="%2."/>
      <w:lvlJc w:val="left"/>
      <w:pPr>
        <w:ind w:left="1788" w:hanging="360"/>
      </w:pPr>
    </w:lvl>
    <w:lvl w:ilvl="2" w:tplc="0424001B">
      <w:start w:val="1"/>
      <w:numFmt w:val="lowerRoman"/>
      <w:lvlText w:val="%3."/>
      <w:lvlJc w:val="right"/>
      <w:pPr>
        <w:ind w:left="2508" w:hanging="180"/>
      </w:pPr>
    </w:lvl>
    <w:lvl w:ilvl="3" w:tplc="0424000F">
      <w:start w:val="1"/>
      <w:numFmt w:val="decimal"/>
      <w:lvlText w:val="%4."/>
      <w:lvlJc w:val="left"/>
      <w:pPr>
        <w:ind w:left="3228" w:hanging="360"/>
      </w:pPr>
    </w:lvl>
    <w:lvl w:ilvl="4" w:tplc="04240019">
      <w:start w:val="1"/>
      <w:numFmt w:val="lowerLetter"/>
      <w:lvlText w:val="%5."/>
      <w:lvlJc w:val="left"/>
      <w:pPr>
        <w:ind w:left="3948" w:hanging="360"/>
      </w:pPr>
    </w:lvl>
    <w:lvl w:ilvl="5" w:tplc="0424001B">
      <w:start w:val="1"/>
      <w:numFmt w:val="lowerRoman"/>
      <w:lvlText w:val="%6."/>
      <w:lvlJc w:val="right"/>
      <w:pPr>
        <w:ind w:left="4668" w:hanging="180"/>
      </w:pPr>
    </w:lvl>
    <w:lvl w:ilvl="6" w:tplc="0424000F">
      <w:start w:val="1"/>
      <w:numFmt w:val="decimal"/>
      <w:lvlText w:val="%7."/>
      <w:lvlJc w:val="left"/>
      <w:pPr>
        <w:ind w:left="5388" w:hanging="360"/>
      </w:pPr>
    </w:lvl>
    <w:lvl w:ilvl="7" w:tplc="04240019">
      <w:start w:val="1"/>
      <w:numFmt w:val="lowerLetter"/>
      <w:lvlText w:val="%8."/>
      <w:lvlJc w:val="left"/>
      <w:pPr>
        <w:ind w:left="6108" w:hanging="360"/>
      </w:pPr>
    </w:lvl>
    <w:lvl w:ilvl="8" w:tplc="0424001B">
      <w:start w:val="1"/>
      <w:numFmt w:val="lowerRoman"/>
      <w:lvlText w:val="%9."/>
      <w:lvlJc w:val="right"/>
      <w:pPr>
        <w:ind w:left="6828" w:hanging="180"/>
      </w:pPr>
    </w:lvl>
  </w:abstractNum>
  <w:abstractNum w:abstractNumId="14">
    <w:nsid w:val="3C467FEE"/>
    <w:multiLevelType w:val="hybridMultilevel"/>
    <w:tmpl w:val="2C669704"/>
    <w:lvl w:ilvl="0" w:tplc="F1BC7928">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3FB7034F"/>
    <w:multiLevelType w:val="hybridMultilevel"/>
    <w:tmpl w:val="F4C84346"/>
    <w:lvl w:ilvl="0" w:tplc="D2D24FF2">
      <w:start w:val="1"/>
      <w:numFmt w:val="bullet"/>
      <w:pStyle w:val="COEBullet"/>
      <w:lvlText w:val=""/>
      <w:lvlJc w:val="left"/>
      <w:pPr>
        <w:tabs>
          <w:tab w:val="num" w:pos="1080"/>
        </w:tabs>
        <w:ind w:left="1080" w:hanging="360"/>
      </w:pPr>
      <w:rPr>
        <w:rFonts w:ascii="Symbol" w:hAnsi="Symbol" w:cs="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1">
      <w:start w:val="1"/>
      <w:numFmt w:val="bullet"/>
      <w:lvlText w:val=""/>
      <w:lvlJc w:val="left"/>
      <w:pPr>
        <w:tabs>
          <w:tab w:val="num" w:pos="2520"/>
        </w:tabs>
        <w:ind w:left="2520" w:hanging="360"/>
      </w:pPr>
      <w:rPr>
        <w:rFonts w:ascii="Symbol" w:hAnsi="Symbol" w:cs="Symbol"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16">
    <w:nsid w:val="424342CA"/>
    <w:multiLevelType w:val="hybridMultilevel"/>
    <w:tmpl w:val="29307DFA"/>
    <w:lvl w:ilvl="0" w:tplc="FE9A1BAE">
      <w:numFmt w:val="bullet"/>
      <w:lvlText w:val="—"/>
      <w:lvlJc w:val="left"/>
      <w:pPr>
        <w:ind w:left="1440" w:hanging="720"/>
      </w:pPr>
      <w:rPr>
        <w:rFonts w:ascii="Arial" w:eastAsia="Times New Roman" w:hAnsi="Arial" w:cs="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7">
    <w:nsid w:val="505C0F73"/>
    <w:multiLevelType w:val="hybridMultilevel"/>
    <w:tmpl w:val="B5C602AC"/>
    <w:lvl w:ilvl="0" w:tplc="F1BC792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5CA31A15"/>
    <w:multiLevelType w:val="singleLevel"/>
    <w:tmpl w:val="CB981644"/>
    <w:name w:val="Tiret 0"/>
    <w:lvl w:ilvl="0">
      <w:start w:val="1"/>
      <w:numFmt w:val="bullet"/>
      <w:pStyle w:val="Tiret0"/>
      <w:lvlText w:val="–"/>
      <w:lvlJc w:val="left"/>
      <w:pPr>
        <w:tabs>
          <w:tab w:val="num" w:pos="850"/>
        </w:tabs>
        <w:ind w:left="850" w:hanging="850"/>
      </w:pPr>
    </w:lvl>
  </w:abstractNum>
  <w:abstractNum w:abstractNumId="19">
    <w:nsid w:val="640022D9"/>
    <w:multiLevelType w:val="hybridMultilevel"/>
    <w:tmpl w:val="171E3C48"/>
    <w:lvl w:ilvl="0" w:tplc="030AD0B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642C3C49"/>
    <w:multiLevelType w:val="hybridMultilevel"/>
    <w:tmpl w:val="DBE8D33A"/>
    <w:lvl w:ilvl="0" w:tplc="F1BC7928">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698E3117"/>
    <w:multiLevelType w:val="hybridMultilevel"/>
    <w:tmpl w:val="FA424552"/>
    <w:lvl w:ilvl="0" w:tplc="2E9EB9E8">
      <w:start w:val="1"/>
      <w:numFmt w:val="bullet"/>
      <w:pStyle w:val="Alineazatoko"/>
      <w:lvlText w:val=""/>
      <w:lvlJc w:val="left"/>
      <w:pPr>
        <w:tabs>
          <w:tab w:val="num" w:pos="720"/>
        </w:tabs>
        <w:ind w:left="720" w:hanging="360"/>
      </w:pPr>
      <w:rPr>
        <w:rFonts w:ascii="Symbol" w:hAnsi="Symbol" w:hint="default"/>
        <w:color w:val="auto"/>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Courier New"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Courier New"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22">
    <w:nsid w:val="6C1D6329"/>
    <w:multiLevelType w:val="hybridMultilevel"/>
    <w:tmpl w:val="AE52ED4C"/>
    <w:lvl w:ilvl="0" w:tplc="F1BC7928">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6D9379B1"/>
    <w:multiLevelType w:val="hybridMultilevel"/>
    <w:tmpl w:val="18003FFA"/>
    <w:lvl w:ilvl="0" w:tplc="FFFFFFFF">
      <w:start w:val="1"/>
      <w:numFmt w:val="decimal"/>
      <w:pStyle w:val="ParagrapheAuto"/>
      <w:lvlText w:val="%1."/>
      <w:lvlJc w:val="left"/>
      <w:pPr>
        <w:tabs>
          <w:tab w:val="num" w:pos="520"/>
        </w:tabs>
        <w:ind w:left="180" w:firstLine="0"/>
      </w:pPr>
      <w:rPr>
        <w:rFonts w:ascii="Times New Roman" w:hAnsi="Times New Roman" w:cs="Times New Roman" w:hint="default"/>
        <w:b w:val="0"/>
        <w:bCs w:val="0"/>
        <w:i w:val="0"/>
        <w:iCs w:val="0"/>
        <w:strike w:val="0"/>
        <w:dstrike w:val="0"/>
        <w:sz w:val="22"/>
        <w:szCs w:val="22"/>
        <w:u w:val="none"/>
        <w:effect w:val="none"/>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4">
    <w:nsid w:val="77FE23CA"/>
    <w:multiLevelType w:val="hybridMultilevel"/>
    <w:tmpl w:val="3A1CD2E2"/>
    <w:lvl w:ilvl="0" w:tplc="FAA42950">
      <w:numFmt w:val="bullet"/>
      <w:lvlText w:val="—"/>
      <w:lvlJc w:val="left"/>
      <w:pPr>
        <w:ind w:left="1080" w:hanging="360"/>
      </w:pPr>
      <w:rPr>
        <w:rFonts w:ascii="Arial" w:eastAsia="Times New Roman" w:hAnsi="Arial" w:cs="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5">
    <w:nsid w:val="79AA48C7"/>
    <w:multiLevelType w:val="hybridMultilevel"/>
    <w:tmpl w:val="A0C637F8"/>
    <w:lvl w:ilvl="0" w:tplc="8632D25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12"/>
  </w:num>
  <w:num w:numId="6">
    <w:abstractNumId w:val="21"/>
  </w:num>
  <w:num w:numId="7">
    <w:abstractNumId w:val="21"/>
  </w:num>
  <w:num w:numId="8">
    <w:abstractNumId w:val="13"/>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18"/>
  </w:num>
  <w:num w:numId="14">
    <w:abstractNumId w:val="9"/>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15"/>
  </w:num>
  <w:num w:numId="20">
    <w:abstractNumId w:val="6"/>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num>
  <w:num w:numId="2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 w:numId="25">
    <w:abstractNumId w:val="4"/>
  </w:num>
  <w:num w:numId="26">
    <w:abstractNumId w:val="25"/>
  </w:num>
  <w:num w:numId="27">
    <w:abstractNumId w:val="17"/>
  </w:num>
  <w:num w:numId="28">
    <w:abstractNumId w:val="22"/>
  </w:num>
  <w:num w:numId="29">
    <w:abstractNumId w:val="19"/>
  </w:num>
  <w:num w:numId="30">
    <w:abstractNumId w:val="8"/>
  </w:num>
  <w:num w:numId="31">
    <w:abstractNumId w:val="16"/>
  </w:num>
  <w:num w:numId="32">
    <w:abstractNumId w:val="11"/>
  </w:num>
  <w:num w:numId="33">
    <w:abstractNumId w:val="10"/>
  </w:num>
  <w:num w:numId="34">
    <w:abstractNumId w:val="24"/>
  </w:num>
  <w:num w:numId="35">
    <w:abstractNumId w:val="20"/>
  </w:num>
  <w:num w:numId="36">
    <w:abstractNumId w:val="14"/>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821C9"/>
    <w:rsid w:val="000A018B"/>
    <w:rsid w:val="000B0978"/>
    <w:rsid w:val="000B723C"/>
    <w:rsid w:val="0010208A"/>
    <w:rsid w:val="001020E9"/>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1E3D"/>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4A5B"/>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0795B"/>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2D25"/>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D12A2"/>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iPriority="99" w:unhideWhenUsed="1" w:qFormat="1"/>
    <w:lsdException w:name="heading 3" w:semiHidden="1" w:uiPriority="99" w:unhideWhenUsed="1" w:qFormat="1"/>
    <w:lsdException w:name="heading 4" w:semiHidden="1" w:uiPriority="99" w:unhideWhenUsed="1"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toc 1" w:uiPriority="99"/>
    <w:lsdException w:name="toc 2" w:uiPriority="99"/>
    <w:lsdException w:name="toc 3" w:uiPriority="99"/>
    <w:lsdException w:name="toc 4" w:uiPriority="99"/>
    <w:lsdException w:name="footnote text" w:uiPriority="99"/>
    <w:lsdException w:name="annotation text" w:uiPriority="99"/>
    <w:lsdException w:name="header" w:uiPriority="99"/>
    <w:lsdException w:name="footer" w:uiPriority="99"/>
    <w:lsdException w:name="caption" w:semiHidden="1" w:unhideWhenUsed="1" w:qFormat="1"/>
    <w:lsdException w:name="envelope return" w:uiPriority="99"/>
    <w:lsdException w:name="annotation reference" w:uiPriority="99"/>
    <w:lsdException w:name="Title" w:uiPriority="99" w:qFormat="1"/>
    <w:lsdException w:name="Body Text" w:uiPriority="99"/>
    <w:lsdException w:name="Body Text Indent" w:uiPriority="99"/>
    <w:lsdException w:name="Subtitle" w:qFormat="1"/>
    <w:lsdException w:name="Body Text 2" w:uiPriority="99"/>
    <w:lsdException w:name="Hyperlink" w:uiPriority="99"/>
    <w:lsdException w:name="FollowedHyperlink" w:uiPriority="99"/>
    <w:lsdException w:name="Strong" w:qFormat="1"/>
    <w:lsdException w:name="Emphasis" w:qFormat="1"/>
    <w:lsdException w:name="Document Map" w:uiPriority="99"/>
    <w:lsdException w:name="Plain Text" w:uiPriority="99"/>
    <w:lsdException w:name="E-mail Signature"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Heading 1 Char,Heading 1 Char1 Char1,Heading 1 Char Char Char1,Heading 1 Char1 Char1 Char Char,Heading 1 Char Char Char1 Char Char,Heading 1 Char Char1,Heading 1 Char1 Char1 Char1,Heading 1 Char Char Char1 Char1"/>
    <w:basedOn w:val="Navaden"/>
    <w:next w:val="Navaden"/>
    <w:link w:val="Naslov1Znak"/>
    <w:autoRedefine/>
    <w:uiPriority w:val="99"/>
    <w:qFormat/>
    <w:rsid w:val="001020E9"/>
    <w:pPr>
      <w:keepNext/>
      <w:spacing w:before="240" w:after="60" w:line="260" w:lineRule="exact"/>
      <w:jc w:val="left"/>
      <w:outlineLvl w:val="0"/>
    </w:pPr>
    <w:rPr>
      <w:b/>
      <w:kern w:val="32"/>
      <w:sz w:val="28"/>
      <w:szCs w:val="32"/>
      <w:lang w:eastAsia="sl-SI"/>
    </w:rPr>
  </w:style>
  <w:style w:type="paragraph" w:styleId="Naslov2">
    <w:name w:val="heading 2"/>
    <w:basedOn w:val="Navaden"/>
    <w:next w:val="Navaden"/>
    <w:link w:val="Naslov2Znak"/>
    <w:uiPriority w:val="99"/>
    <w:semiHidden/>
    <w:unhideWhenUsed/>
    <w:qFormat/>
    <w:rsid w:val="001020E9"/>
    <w:pPr>
      <w:keepNext/>
      <w:overflowPunct w:val="0"/>
      <w:autoSpaceDE w:val="0"/>
      <w:autoSpaceDN w:val="0"/>
      <w:adjustRightInd w:val="0"/>
      <w:spacing w:before="240" w:after="60" w:line="240" w:lineRule="auto"/>
      <w:outlineLvl w:val="1"/>
    </w:pPr>
    <w:rPr>
      <w:rFonts w:cs="Arial"/>
      <w:b/>
      <w:bCs/>
      <w:i/>
      <w:iCs/>
      <w:sz w:val="28"/>
      <w:szCs w:val="28"/>
    </w:rPr>
  </w:style>
  <w:style w:type="paragraph" w:styleId="Naslov3">
    <w:name w:val="heading 3"/>
    <w:basedOn w:val="Navaden"/>
    <w:next w:val="Navaden"/>
    <w:link w:val="Naslov3Znak"/>
    <w:uiPriority w:val="99"/>
    <w:semiHidden/>
    <w:unhideWhenUsed/>
    <w:qFormat/>
    <w:rsid w:val="001020E9"/>
    <w:pPr>
      <w:keepNext/>
      <w:spacing w:before="240" w:after="60" w:line="260" w:lineRule="exact"/>
      <w:jc w:val="left"/>
      <w:outlineLvl w:val="2"/>
    </w:pPr>
    <w:rPr>
      <w:rFonts w:cs="Arial"/>
      <w:b/>
      <w:bCs/>
      <w:sz w:val="26"/>
      <w:szCs w:val="26"/>
    </w:rPr>
  </w:style>
  <w:style w:type="paragraph" w:styleId="Naslov4">
    <w:name w:val="heading 4"/>
    <w:basedOn w:val="Navaden"/>
    <w:next w:val="Navaden"/>
    <w:link w:val="Naslov4Znak"/>
    <w:uiPriority w:val="99"/>
    <w:semiHidden/>
    <w:unhideWhenUsed/>
    <w:qFormat/>
    <w:rsid w:val="001020E9"/>
    <w:pPr>
      <w:keepNext/>
      <w:keepLines/>
      <w:spacing w:before="200" w:line="240" w:lineRule="auto"/>
      <w:outlineLvl w:val="3"/>
    </w:pPr>
    <w:rPr>
      <w:rFonts w:ascii="Cambria" w:hAnsi="Cambria"/>
      <w:b/>
      <w:bCs/>
      <w:i/>
      <w:iCs/>
      <w:color w:val="4F81BD"/>
      <w:sz w:val="24"/>
      <w:szCs w:val="20"/>
      <w:lang w:eastAsia="sl-SI"/>
    </w:rPr>
  </w:style>
  <w:style w:type="paragraph" w:styleId="Naslov5">
    <w:name w:val="heading 5"/>
    <w:basedOn w:val="Navaden"/>
    <w:link w:val="Naslov5Znak"/>
    <w:uiPriority w:val="99"/>
    <w:semiHidden/>
    <w:unhideWhenUsed/>
    <w:qFormat/>
    <w:rsid w:val="001020E9"/>
    <w:pPr>
      <w:tabs>
        <w:tab w:val="num" w:pos="3240"/>
      </w:tabs>
      <w:snapToGrid w:val="0"/>
      <w:spacing w:before="100" w:beforeAutospacing="1" w:after="100" w:afterAutospacing="1" w:line="240" w:lineRule="auto"/>
      <w:ind w:left="2880"/>
      <w:jc w:val="left"/>
      <w:outlineLvl w:val="4"/>
    </w:pPr>
    <w:rPr>
      <w:rFonts w:cs="Arial"/>
      <w:sz w:val="20"/>
      <w:szCs w:val="20"/>
      <w:lang w:val="en-US" w:eastAsia="sl-SI"/>
    </w:rPr>
  </w:style>
  <w:style w:type="paragraph" w:styleId="Naslov6">
    <w:name w:val="heading 6"/>
    <w:basedOn w:val="Navaden"/>
    <w:next w:val="Navaden"/>
    <w:link w:val="Naslov6Znak"/>
    <w:uiPriority w:val="99"/>
    <w:semiHidden/>
    <w:unhideWhenUsed/>
    <w:qFormat/>
    <w:rsid w:val="001020E9"/>
    <w:pPr>
      <w:spacing w:before="240" w:after="60" w:line="260" w:lineRule="exact"/>
      <w:jc w:val="left"/>
      <w:outlineLvl w:val="5"/>
    </w:pPr>
    <w:rPr>
      <w:rFonts w:ascii="Times New Roman" w:hAnsi="Times New Roman"/>
      <w:b/>
      <w:bCs/>
      <w:szCs w:val="22"/>
    </w:rPr>
  </w:style>
  <w:style w:type="paragraph" w:styleId="Naslov7">
    <w:name w:val="heading 7"/>
    <w:basedOn w:val="Navaden"/>
    <w:next w:val="Navaden"/>
    <w:link w:val="Naslov7Znak"/>
    <w:uiPriority w:val="99"/>
    <w:semiHidden/>
    <w:unhideWhenUsed/>
    <w:qFormat/>
    <w:rsid w:val="001020E9"/>
    <w:pPr>
      <w:tabs>
        <w:tab w:val="num" w:pos="4680"/>
      </w:tabs>
      <w:snapToGrid w:val="0"/>
      <w:spacing w:before="240" w:after="60" w:line="240" w:lineRule="auto"/>
      <w:ind w:left="4320"/>
      <w:jc w:val="left"/>
      <w:outlineLvl w:val="6"/>
    </w:pPr>
    <w:rPr>
      <w:rFonts w:ascii="Times New Roman" w:hAnsi="Times New Roman"/>
      <w:sz w:val="24"/>
      <w:lang w:val="fr-FR" w:eastAsia="sl-SI"/>
    </w:rPr>
  </w:style>
  <w:style w:type="paragraph" w:styleId="Naslov8">
    <w:name w:val="heading 8"/>
    <w:basedOn w:val="Navaden"/>
    <w:next w:val="Navaden"/>
    <w:link w:val="Naslov8Znak"/>
    <w:uiPriority w:val="99"/>
    <w:semiHidden/>
    <w:unhideWhenUsed/>
    <w:qFormat/>
    <w:rsid w:val="001020E9"/>
    <w:pPr>
      <w:tabs>
        <w:tab w:val="num" w:pos="5400"/>
      </w:tabs>
      <w:snapToGrid w:val="0"/>
      <w:spacing w:before="240" w:after="60" w:line="240" w:lineRule="auto"/>
      <w:ind w:left="5040"/>
      <w:jc w:val="left"/>
      <w:outlineLvl w:val="7"/>
    </w:pPr>
    <w:rPr>
      <w:rFonts w:ascii="Times New Roman" w:hAnsi="Times New Roman"/>
      <w:i/>
      <w:iCs/>
      <w:sz w:val="24"/>
      <w:lang w:val="fr-FR" w:eastAsia="sl-SI"/>
    </w:rPr>
  </w:style>
  <w:style w:type="paragraph" w:styleId="Naslov9">
    <w:name w:val="heading 9"/>
    <w:basedOn w:val="Navaden"/>
    <w:next w:val="Navaden"/>
    <w:link w:val="Naslov9Znak"/>
    <w:uiPriority w:val="99"/>
    <w:semiHidden/>
    <w:unhideWhenUsed/>
    <w:qFormat/>
    <w:rsid w:val="001020E9"/>
    <w:pPr>
      <w:spacing w:before="240" w:after="60" w:line="260" w:lineRule="exact"/>
      <w:jc w:val="left"/>
      <w:outlineLvl w:val="8"/>
    </w:pPr>
    <w:rPr>
      <w:rFonts w:cs="Arial"/>
      <w:szCs w:val="2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uiPriority w:val="99"/>
    <w:semiHidden/>
    <w:rsid w:val="00536B49"/>
    <w:rPr>
      <w:rFonts w:ascii="Tahoma" w:hAnsi="Tahoma" w:cs="Tahoma"/>
      <w:sz w:val="16"/>
      <w:szCs w:val="16"/>
    </w:rPr>
  </w:style>
  <w:style w:type="paragraph" w:styleId="Odstavekseznama">
    <w:name w:val="List Paragraph"/>
    <w:basedOn w:val="Navaden"/>
    <w:uiPriority w:val="99"/>
    <w:qFormat/>
    <w:rsid w:val="00B0618D"/>
    <w:pPr>
      <w:ind w:left="720"/>
      <w:contextualSpacing/>
    </w:pPr>
  </w:style>
  <w:style w:type="paragraph" w:styleId="Navadensplet">
    <w:name w:val="Normal (Web)"/>
    <w:basedOn w:val="Navaden"/>
    <w:uiPriority w:val="99"/>
    <w:unhideWhenUsed/>
    <w:rsid w:val="001020E9"/>
    <w:pPr>
      <w:spacing w:after="119" w:line="240" w:lineRule="auto"/>
      <w:jc w:val="left"/>
    </w:pPr>
    <w:rPr>
      <w:rFonts w:ascii="Times New Roman" w:hAnsi="Times New Roman"/>
      <w:sz w:val="24"/>
      <w:lang w:val="en-US"/>
    </w:rPr>
  </w:style>
  <w:style w:type="character" w:customStyle="1" w:styleId="Naslov1Znak">
    <w:name w:val="Naslov 1 Znak"/>
    <w:aliases w:val="NASLOV Znak,Heading 1 Char Znak,Heading 1 Char1 Char1 Znak,Heading 1 Char Char Char1 Znak,Heading 1 Char1 Char1 Char Char Znak,Heading 1 Char Char Char1 Char Char Znak,Heading 1 Char Char1 Znak,Heading 1 Char1 Char1 Char1 Znak"/>
    <w:basedOn w:val="Privzetapisavaodstavka"/>
    <w:link w:val="Naslov1"/>
    <w:uiPriority w:val="99"/>
    <w:rsid w:val="001020E9"/>
    <w:rPr>
      <w:rFonts w:ascii="Arial" w:hAnsi="Arial"/>
      <w:b/>
      <w:kern w:val="32"/>
      <w:sz w:val="28"/>
      <w:szCs w:val="32"/>
    </w:rPr>
  </w:style>
  <w:style w:type="character" w:customStyle="1" w:styleId="Naslov2Znak">
    <w:name w:val="Naslov 2 Znak"/>
    <w:basedOn w:val="Privzetapisavaodstavka"/>
    <w:link w:val="Naslov2"/>
    <w:uiPriority w:val="99"/>
    <w:semiHidden/>
    <w:rsid w:val="001020E9"/>
    <w:rPr>
      <w:rFonts w:ascii="Arial" w:hAnsi="Arial" w:cs="Arial"/>
      <w:b/>
      <w:bCs/>
      <w:i/>
      <w:iCs/>
      <w:sz w:val="28"/>
      <w:szCs w:val="28"/>
      <w:lang w:eastAsia="en-US"/>
    </w:rPr>
  </w:style>
  <w:style w:type="character" w:customStyle="1" w:styleId="Naslov3Znak">
    <w:name w:val="Naslov 3 Znak"/>
    <w:basedOn w:val="Privzetapisavaodstavka"/>
    <w:link w:val="Naslov3"/>
    <w:uiPriority w:val="99"/>
    <w:semiHidden/>
    <w:rsid w:val="001020E9"/>
    <w:rPr>
      <w:rFonts w:ascii="Arial" w:hAnsi="Arial" w:cs="Arial"/>
      <w:b/>
      <w:bCs/>
      <w:sz w:val="26"/>
      <w:szCs w:val="26"/>
      <w:lang w:eastAsia="en-US"/>
    </w:rPr>
  </w:style>
  <w:style w:type="character" w:customStyle="1" w:styleId="Naslov4Znak">
    <w:name w:val="Naslov 4 Znak"/>
    <w:basedOn w:val="Privzetapisavaodstavka"/>
    <w:link w:val="Naslov4"/>
    <w:uiPriority w:val="99"/>
    <w:semiHidden/>
    <w:rsid w:val="001020E9"/>
    <w:rPr>
      <w:rFonts w:ascii="Cambria" w:hAnsi="Cambria"/>
      <w:b/>
      <w:bCs/>
      <w:i/>
      <w:iCs/>
      <w:color w:val="4F81BD"/>
      <w:sz w:val="24"/>
    </w:rPr>
  </w:style>
  <w:style w:type="character" w:customStyle="1" w:styleId="Naslov5Znak">
    <w:name w:val="Naslov 5 Znak"/>
    <w:basedOn w:val="Privzetapisavaodstavka"/>
    <w:link w:val="Naslov5"/>
    <w:uiPriority w:val="99"/>
    <w:semiHidden/>
    <w:rsid w:val="001020E9"/>
    <w:rPr>
      <w:rFonts w:ascii="Arial" w:hAnsi="Arial" w:cs="Arial"/>
      <w:lang w:val="en-US"/>
    </w:rPr>
  </w:style>
  <w:style w:type="character" w:customStyle="1" w:styleId="Naslov6Znak">
    <w:name w:val="Naslov 6 Znak"/>
    <w:basedOn w:val="Privzetapisavaodstavka"/>
    <w:link w:val="Naslov6"/>
    <w:uiPriority w:val="99"/>
    <w:semiHidden/>
    <w:rsid w:val="001020E9"/>
    <w:rPr>
      <w:b/>
      <w:bCs/>
      <w:sz w:val="22"/>
      <w:szCs w:val="22"/>
      <w:lang w:eastAsia="en-US"/>
    </w:rPr>
  </w:style>
  <w:style w:type="character" w:customStyle="1" w:styleId="Naslov7Znak">
    <w:name w:val="Naslov 7 Znak"/>
    <w:basedOn w:val="Privzetapisavaodstavka"/>
    <w:link w:val="Naslov7"/>
    <w:uiPriority w:val="99"/>
    <w:semiHidden/>
    <w:rsid w:val="001020E9"/>
    <w:rPr>
      <w:sz w:val="24"/>
      <w:szCs w:val="24"/>
      <w:lang w:val="fr-FR"/>
    </w:rPr>
  </w:style>
  <w:style w:type="character" w:customStyle="1" w:styleId="Naslov8Znak">
    <w:name w:val="Naslov 8 Znak"/>
    <w:basedOn w:val="Privzetapisavaodstavka"/>
    <w:link w:val="Naslov8"/>
    <w:uiPriority w:val="99"/>
    <w:semiHidden/>
    <w:rsid w:val="001020E9"/>
    <w:rPr>
      <w:i/>
      <w:iCs/>
      <w:sz w:val="24"/>
      <w:szCs w:val="24"/>
      <w:lang w:val="fr-FR"/>
    </w:rPr>
  </w:style>
  <w:style w:type="character" w:customStyle="1" w:styleId="Naslov9Znak">
    <w:name w:val="Naslov 9 Znak"/>
    <w:basedOn w:val="Privzetapisavaodstavka"/>
    <w:link w:val="Naslov9"/>
    <w:uiPriority w:val="99"/>
    <w:semiHidden/>
    <w:rsid w:val="001020E9"/>
    <w:rPr>
      <w:rFonts w:ascii="Arial" w:hAnsi="Arial" w:cs="Arial"/>
      <w:sz w:val="22"/>
      <w:szCs w:val="22"/>
      <w:lang w:eastAsia="en-US"/>
    </w:rPr>
  </w:style>
  <w:style w:type="character" w:styleId="Hiperpovezava">
    <w:name w:val="Hyperlink"/>
    <w:uiPriority w:val="99"/>
    <w:unhideWhenUsed/>
    <w:rsid w:val="001020E9"/>
    <w:rPr>
      <w:color w:val="0000FF"/>
      <w:u w:val="single"/>
    </w:rPr>
  </w:style>
  <w:style w:type="character" w:styleId="SledenaHiperpovezava">
    <w:name w:val="FollowedHyperlink"/>
    <w:uiPriority w:val="99"/>
    <w:unhideWhenUsed/>
    <w:rsid w:val="001020E9"/>
    <w:rPr>
      <w:color w:val="800080"/>
      <w:u w:val="single"/>
    </w:rPr>
  </w:style>
  <w:style w:type="character" w:customStyle="1" w:styleId="Naslov1Znak1">
    <w:name w:val="Naslov 1 Znak1"/>
    <w:aliases w:val="NASLOV Znak1,Heading 1 Char Znak1,Heading 1 Char1 Char1 Znak1,Heading 1 Char Char Char1 Znak1,Heading 1 Char1 Char1 Char Char Znak1,Heading 1 Char Char Char1 Char Char Znak1,Heading 1 Char Char1 Znak1,Heading 1 Char1 Char1 Char1 Znak1"/>
    <w:basedOn w:val="Privzetapisavaodstavka"/>
    <w:uiPriority w:val="99"/>
    <w:rsid w:val="001020E9"/>
    <w:rPr>
      <w:rFonts w:asciiTheme="majorHAnsi" w:eastAsiaTheme="majorEastAsia" w:hAnsiTheme="majorHAnsi" w:cstheme="majorBidi"/>
      <w:b/>
      <w:bCs/>
      <w:color w:val="365F91" w:themeColor="accent1" w:themeShade="BF"/>
      <w:sz w:val="28"/>
      <w:szCs w:val="28"/>
      <w:lang w:eastAsia="en-US"/>
    </w:rPr>
  </w:style>
  <w:style w:type="paragraph" w:styleId="HTML-oblikovano">
    <w:name w:val="HTML Preformatted"/>
    <w:basedOn w:val="Navaden"/>
    <w:link w:val="HTML-oblikovanoZnak"/>
    <w:unhideWhenUsed/>
    <w:rsid w:val="001020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40" w:lineRule="auto"/>
      <w:jc w:val="left"/>
    </w:pPr>
    <w:rPr>
      <w:rFonts w:ascii="Courier New" w:eastAsia="Arial Unicode MS" w:hAnsi="Courier New" w:cs="Courier New"/>
      <w:color w:val="000000"/>
      <w:sz w:val="18"/>
      <w:szCs w:val="18"/>
      <w:lang w:val="en-GB"/>
    </w:rPr>
  </w:style>
  <w:style w:type="character" w:customStyle="1" w:styleId="HTML-oblikovanoZnak">
    <w:name w:val="HTML-oblikovano Znak"/>
    <w:basedOn w:val="Privzetapisavaodstavka"/>
    <w:link w:val="HTML-oblikovano"/>
    <w:rsid w:val="001020E9"/>
    <w:rPr>
      <w:rFonts w:ascii="Courier New" w:eastAsia="Arial Unicode MS" w:hAnsi="Courier New" w:cs="Courier New"/>
      <w:color w:val="000000"/>
      <w:sz w:val="18"/>
      <w:szCs w:val="18"/>
      <w:lang w:val="en-GB" w:eastAsia="en-US"/>
    </w:rPr>
  </w:style>
  <w:style w:type="paragraph" w:styleId="Kazalovsebine1">
    <w:name w:val="toc 1"/>
    <w:basedOn w:val="Navaden"/>
    <w:next w:val="Navaden"/>
    <w:autoRedefine/>
    <w:uiPriority w:val="99"/>
    <w:unhideWhenUsed/>
    <w:rsid w:val="001020E9"/>
    <w:pPr>
      <w:snapToGrid w:val="0"/>
      <w:spacing w:line="240" w:lineRule="auto"/>
      <w:jc w:val="left"/>
    </w:pPr>
    <w:rPr>
      <w:rFonts w:cs="Arial"/>
      <w:sz w:val="20"/>
      <w:szCs w:val="20"/>
      <w:lang w:val="fr-FR" w:eastAsia="sl-SI"/>
    </w:rPr>
  </w:style>
  <w:style w:type="paragraph" w:styleId="Kazalovsebine2">
    <w:name w:val="toc 2"/>
    <w:basedOn w:val="Navaden"/>
    <w:next w:val="Navaden"/>
    <w:autoRedefine/>
    <w:uiPriority w:val="99"/>
    <w:unhideWhenUsed/>
    <w:rsid w:val="001020E9"/>
    <w:pPr>
      <w:snapToGrid w:val="0"/>
      <w:spacing w:line="240" w:lineRule="auto"/>
      <w:ind w:left="240"/>
      <w:jc w:val="left"/>
    </w:pPr>
    <w:rPr>
      <w:rFonts w:cs="Arial"/>
      <w:sz w:val="20"/>
      <w:szCs w:val="20"/>
      <w:lang w:val="fr-FR" w:eastAsia="sl-SI"/>
    </w:rPr>
  </w:style>
  <w:style w:type="paragraph" w:styleId="Kazalovsebine3">
    <w:name w:val="toc 3"/>
    <w:basedOn w:val="Navaden"/>
    <w:next w:val="Navaden"/>
    <w:autoRedefine/>
    <w:uiPriority w:val="99"/>
    <w:unhideWhenUsed/>
    <w:rsid w:val="001020E9"/>
    <w:pPr>
      <w:snapToGrid w:val="0"/>
      <w:spacing w:line="240" w:lineRule="auto"/>
      <w:ind w:left="480"/>
      <w:jc w:val="left"/>
    </w:pPr>
    <w:rPr>
      <w:rFonts w:cs="Arial"/>
      <w:sz w:val="20"/>
      <w:szCs w:val="20"/>
      <w:lang w:val="fr-FR" w:eastAsia="sl-SI"/>
    </w:rPr>
  </w:style>
  <w:style w:type="paragraph" w:styleId="Kazalovsebine4">
    <w:name w:val="toc 4"/>
    <w:basedOn w:val="Navaden"/>
    <w:next w:val="Navaden"/>
    <w:autoRedefine/>
    <w:uiPriority w:val="99"/>
    <w:unhideWhenUsed/>
    <w:rsid w:val="001020E9"/>
    <w:pPr>
      <w:snapToGrid w:val="0"/>
      <w:spacing w:line="240" w:lineRule="auto"/>
      <w:ind w:left="600"/>
      <w:jc w:val="left"/>
    </w:pPr>
    <w:rPr>
      <w:rFonts w:cs="Arial"/>
      <w:sz w:val="20"/>
      <w:szCs w:val="20"/>
      <w:lang w:val="fr-FR" w:eastAsia="sl-SI"/>
    </w:rPr>
  </w:style>
  <w:style w:type="paragraph" w:styleId="Sprotnaopomba-besedilo">
    <w:name w:val="footnote text"/>
    <w:basedOn w:val="Navaden"/>
    <w:link w:val="Sprotnaopomba-besediloZnak"/>
    <w:uiPriority w:val="99"/>
    <w:unhideWhenUsed/>
    <w:rsid w:val="001020E9"/>
    <w:pPr>
      <w:spacing w:line="260" w:lineRule="atLeast"/>
      <w:jc w:val="left"/>
    </w:pPr>
    <w:rPr>
      <w:rFonts w:cs="Arial"/>
      <w:szCs w:val="20"/>
      <w:lang w:eastAsia="sl-SI"/>
    </w:rPr>
  </w:style>
  <w:style w:type="character" w:customStyle="1" w:styleId="Sprotnaopomba-besediloZnak">
    <w:name w:val="Sprotna opomba - besedilo Znak"/>
    <w:basedOn w:val="Privzetapisavaodstavka"/>
    <w:link w:val="Sprotnaopomba-besedilo"/>
    <w:uiPriority w:val="99"/>
    <w:rsid w:val="001020E9"/>
    <w:rPr>
      <w:rFonts w:ascii="Arial" w:hAnsi="Arial" w:cs="Arial"/>
      <w:sz w:val="22"/>
    </w:rPr>
  </w:style>
  <w:style w:type="paragraph" w:styleId="Pripombabesedilo">
    <w:name w:val="annotation text"/>
    <w:basedOn w:val="Navaden"/>
    <w:link w:val="PripombabesediloZnak"/>
    <w:uiPriority w:val="99"/>
    <w:unhideWhenUsed/>
    <w:rsid w:val="001020E9"/>
    <w:pPr>
      <w:spacing w:line="240" w:lineRule="auto"/>
      <w:jc w:val="left"/>
    </w:pPr>
    <w:rPr>
      <w:rFonts w:ascii="Times New Roman" w:hAnsi="Times New Roman"/>
      <w:sz w:val="20"/>
      <w:szCs w:val="20"/>
      <w:lang w:eastAsia="sl-SI"/>
    </w:rPr>
  </w:style>
  <w:style w:type="character" w:customStyle="1" w:styleId="PripombabesediloZnak">
    <w:name w:val="Pripomba – besedilo Znak"/>
    <w:basedOn w:val="Privzetapisavaodstavka"/>
    <w:link w:val="Pripombabesedilo"/>
    <w:uiPriority w:val="99"/>
    <w:rsid w:val="001020E9"/>
  </w:style>
  <w:style w:type="character" w:customStyle="1" w:styleId="GlavaZnak">
    <w:name w:val="Glava Znak"/>
    <w:basedOn w:val="Privzetapisavaodstavka"/>
    <w:link w:val="Glava"/>
    <w:uiPriority w:val="99"/>
    <w:semiHidden/>
    <w:rsid w:val="001020E9"/>
    <w:rPr>
      <w:rFonts w:ascii="Arial" w:hAnsi="Arial"/>
      <w:sz w:val="22"/>
      <w:szCs w:val="24"/>
      <w:lang w:eastAsia="en-US"/>
    </w:rPr>
  </w:style>
  <w:style w:type="character" w:customStyle="1" w:styleId="NogaZnak">
    <w:name w:val="Noga Znak"/>
    <w:basedOn w:val="Privzetapisavaodstavka"/>
    <w:link w:val="Noga"/>
    <w:uiPriority w:val="99"/>
    <w:semiHidden/>
    <w:rsid w:val="001020E9"/>
    <w:rPr>
      <w:rFonts w:ascii="Arial" w:hAnsi="Arial"/>
      <w:sz w:val="22"/>
      <w:szCs w:val="24"/>
      <w:lang w:eastAsia="en-US"/>
    </w:rPr>
  </w:style>
  <w:style w:type="paragraph" w:styleId="Naslovpoiljatelja">
    <w:name w:val="envelope return"/>
    <w:basedOn w:val="Navaden"/>
    <w:uiPriority w:val="99"/>
    <w:unhideWhenUsed/>
    <w:rsid w:val="001020E9"/>
    <w:pPr>
      <w:spacing w:line="240" w:lineRule="auto"/>
      <w:ind w:left="720" w:hanging="720"/>
    </w:pPr>
    <w:rPr>
      <w:rFonts w:cs="Arial"/>
      <w:sz w:val="20"/>
      <w:szCs w:val="20"/>
      <w:lang w:eastAsia="sl-SI"/>
    </w:rPr>
  </w:style>
  <w:style w:type="paragraph" w:styleId="Naslov">
    <w:name w:val="Title"/>
    <w:basedOn w:val="Navaden"/>
    <w:link w:val="NaslovZnak"/>
    <w:uiPriority w:val="99"/>
    <w:qFormat/>
    <w:rsid w:val="001020E9"/>
    <w:pPr>
      <w:spacing w:line="240" w:lineRule="auto"/>
      <w:jc w:val="center"/>
    </w:pPr>
    <w:rPr>
      <w:b/>
      <w:bCs/>
      <w:sz w:val="28"/>
      <w:szCs w:val="28"/>
    </w:rPr>
  </w:style>
  <w:style w:type="character" w:customStyle="1" w:styleId="NaslovZnak">
    <w:name w:val="Naslov Znak"/>
    <w:basedOn w:val="Privzetapisavaodstavka"/>
    <w:link w:val="Naslov"/>
    <w:uiPriority w:val="99"/>
    <w:rsid w:val="001020E9"/>
    <w:rPr>
      <w:rFonts w:ascii="Arial" w:hAnsi="Arial"/>
      <w:b/>
      <w:bCs/>
      <w:sz w:val="28"/>
      <w:szCs w:val="28"/>
      <w:lang w:eastAsia="en-US"/>
    </w:rPr>
  </w:style>
  <w:style w:type="paragraph" w:styleId="Telobesedila">
    <w:name w:val="Body Text"/>
    <w:basedOn w:val="Navaden"/>
    <w:link w:val="TelobesedilaZnak"/>
    <w:uiPriority w:val="99"/>
    <w:unhideWhenUsed/>
    <w:rsid w:val="001020E9"/>
    <w:pPr>
      <w:spacing w:after="120" w:line="240" w:lineRule="auto"/>
    </w:pPr>
    <w:rPr>
      <w:lang w:eastAsia="sl-SI"/>
    </w:rPr>
  </w:style>
  <w:style w:type="character" w:customStyle="1" w:styleId="TelobesedilaZnak">
    <w:name w:val="Telo besedila Znak"/>
    <w:basedOn w:val="Privzetapisavaodstavka"/>
    <w:link w:val="Telobesedila"/>
    <w:uiPriority w:val="99"/>
    <w:rsid w:val="001020E9"/>
    <w:rPr>
      <w:rFonts w:ascii="Arial" w:hAnsi="Arial"/>
      <w:sz w:val="22"/>
      <w:szCs w:val="24"/>
    </w:rPr>
  </w:style>
  <w:style w:type="paragraph" w:styleId="Telobesedila-zamik">
    <w:name w:val="Body Text Indent"/>
    <w:basedOn w:val="Navaden"/>
    <w:link w:val="Telobesedila-zamikZnak"/>
    <w:uiPriority w:val="99"/>
    <w:unhideWhenUsed/>
    <w:rsid w:val="001020E9"/>
    <w:pPr>
      <w:spacing w:after="120" w:line="240" w:lineRule="auto"/>
      <w:ind w:left="283"/>
    </w:pPr>
    <w:rPr>
      <w:lang w:eastAsia="sl-SI"/>
    </w:rPr>
  </w:style>
  <w:style w:type="character" w:customStyle="1" w:styleId="Telobesedila-zamikZnak">
    <w:name w:val="Telo besedila - zamik Znak"/>
    <w:basedOn w:val="Privzetapisavaodstavka"/>
    <w:link w:val="Telobesedila-zamik"/>
    <w:uiPriority w:val="99"/>
    <w:rsid w:val="001020E9"/>
    <w:rPr>
      <w:rFonts w:ascii="Arial" w:hAnsi="Arial"/>
      <w:sz w:val="22"/>
      <w:szCs w:val="24"/>
    </w:rPr>
  </w:style>
  <w:style w:type="paragraph" w:styleId="Telobesedila2">
    <w:name w:val="Body Text 2"/>
    <w:basedOn w:val="Navaden"/>
    <w:link w:val="Telobesedila2Znak"/>
    <w:uiPriority w:val="99"/>
    <w:unhideWhenUsed/>
    <w:rsid w:val="001020E9"/>
    <w:pPr>
      <w:spacing w:after="120" w:line="480" w:lineRule="auto"/>
      <w:jc w:val="left"/>
    </w:pPr>
    <w:rPr>
      <w:rFonts w:ascii="Times New Roman" w:hAnsi="Times New Roman"/>
      <w:sz w:val="24"/>
      <w:szCs w:val="20"/>
      <w:lang w:eastAsia="sl-SI"/>
    </w:rPr>
  </w:style>
  <w:style w:type="character" w:customStyle="1" w:styleId="Telobesedila2Znak">
    <w:name w:val="Telo besedila 2 Znak"/>
    <w:basedOn w:val="Privzetapisavaodstavka"/>
    <w:link w:val="Telobesedila2"/>
    <w:uiPriority w:val="99"/>
    <w:rsid w:val="001020E9"/>
    <w:rPr>
      <w:sz w:val="24"/>
    </w:rPr>
  </w:style>
  <w:style w:type="paragraph" w:styleId="Zgradbadokumenta">
    <w:name w:val="Document Map"/>
    <w:basedOn w:val="Navaden"/>
    <w:link w:val="ZgradbadokumentaZnak"/>
    <w:uiPriority w:val="99"/>
    <w:unhideWhenUsed/>
    <w:rsid w:val="001020E9"/>
    <w:pPr>
      <w:spacing w:line="260" w:lineRule="exact"/>
      <w:jc w:val="left"/>
    </w:pPr>
    <w:rPr>
      <w:rFonts w:ascii="Tahoma" w:hAnsi="Tahoma" w:cs="Tahoma"/>
      <w:sz w:val="16"/>
      <w:szCs w:val="16"/>
    </w:rPr>
  </w:style>
  <w:style w:type="character" w:customStyle="1" w:styleId="ZgradbadokumentaZnak">
    <w:name w:val="Zgradba dokumenta Znak"/>
    <w:basedOn w:val="Privzetapisavaodstavka"/>
    <w:link w:val="Zgradbadokumenta"/>
    <w:uiPriority w:val="99"/>
    <w:rsid w:val="001020E9"/>
    <w:rPr>
      <w:rFonts w:ascii="Tahoma" w:hAnsi="Tahoma" w:cs="Tahoma"/>
      <w:sz w:val="16"/>
      <w:szCs w:val="16"/>
      <w:lang w:eastAsia="en-US"/>
    </w:rPr>
  </w:style>
  <w:style w:type="paragraph" w:styleId="Golobesedilo">
    <w:name w:val="Plain Text"/>
    <w:basedOn w:val="Navaden"/>
    <w:link w:val="GolobesediloZnak"/>
    <w:uiPriority w:val="99"/>
    <w:unhideWhenUsed/>
    <w:rsid w:val="001020E9"/>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uiPriority w:val="99"/>
    <w:rsid w:val="001020E9"/>
    <w:rPr>
      <w:rFonts w:ascii="Courier New" w:hAnsi="Courier New"/>
      <w:lang w:eastAsia="en-US"/>
    </w:rPr>
  </w:style>
  <w:style w:type="paragraph" w:styleId="E-potnipodpis">
    <w:name w:val="E-mail Signature"/>
    <w:basedOn w:val="Navaden"/>
    <w:link w:val="E-potnipodpisZnak"/>
    <w:uiPriority w:val="99"/>
    <w:unhideWhenUsed/>
    <w:rsid w:val="001020E9"/>
    <w:pPr>
      <w:snapToGrid w:val="0"/>
      <w:spacing w:line="240" w:lineRule="auto"/>
      <w:jc w:val="left"/>
    </w:pPr>
    <w:rPr>
      <w:rFonts w:ascii="Times New Roman" w:hAnsi="Times New Roman"/>
      <w:sz w:val="24"/>
      <w:lang w:val="en-US" w:eastAsia="sl-SI"/>
    </w:rPr>
  </w:style>
  <w:style w:type="character" w:customStyle="1" w:styleId="E-potnipodpisZnak">
    <w:name w:val="E-poštni podpis Znak"/>
    <w:basedOn w:val="Privzetapisavaodstavka"/>
    <w:link w:val="E-potnipodpis"/>
    <w:uiPriority w:val="99"/>
    <w:rsid w:val="001020E9"/>
    <w:rPr>
      <w:sz w:val="24"/>
      <w:szCs w:val="24"/>
      <w:lang w:val="en-US"/>
    </w:rPr>
  </w:style>
  <w:style w:type="paragraph" w:styleId="Zadevapripombe">
    <w:name w:val="annotation subject"/>
    <w:basedOn w:val="Pripombabesedilo"/>
    <w:next w:val="Pripombabesedilo"/>
    <w:link w:val="ZadevapripombeZnak"/>
    <w:uiPriority w:val="99"/>
    <w:unhideWhenUsed/>
    <w:rsid w:val="001020E9"/>
    <w:rPr>
      <w:b/>
      <w:bCs/>
    </w:rPr>
  </w:style>
  <w:style w:type="character" w:customStyle="1" w:styleId="ZadevapripombeZnak">
    <w:name w:val="Zadeva pripombe Znak"/>
    <w:basedOn w:val="PripombabesediloZnak"/>
    <w:link w:val="Zadevapripombe"/>
    <w:uiPriority w:val="99"/>
    <w:rsid w:val="001020E9"/>
    <w:rPr>
      <w:b/>
      <w:bCs/>
    </w:rPr>
  </w:style>
  <w:style w:type="character" w:customStyle="1" w:styleId="BesedilooblakaZnak">
    <w:name w:val="Besedilo oblačka Znak"/>
    <w:basedOn w:val="Privzetapisavaodstavka"/>
    <w:link w:val="Besedilooblaka"/>
    <w:uiPriority w:val="99"/>
    <w:semiHidden/>
    <w:rsid w:val="001020E9"/>
    <w:rPr>
      <w:rFonts w:ascii="Tahoma" w:hAnsi="Tahoma" w:cs="Tahoma"/>
      <w:sz w:val="16"/>
      <w:szCs w:val="16"/>
      <w:lang w:eastAsia="en-US"/>
    </w:rPr>
  </w:style>
  <w:style w:type="paragraph" w:styleId="Brezrazmikov">
    <w:name w:val="No Spacing"/>
    <w:basedOn w:val="Navadensplet"/>
    <w:autoRedefine/>
    <w:uiPriority w:val="99"/>
    <w:qFormat/>
    <w:rsid w:val="001020E9"/>
    <w:pPr>
      <w:autoSpaceDE w:val="0"/>
      <w:autoSpaceDN w:val="0"/>
      <w:adjustRightInd w:val="0"/>
      <w:spacing w:after="0" w:line="288" w:lineRule="auto"/>
      <w:jc w:val="both"/>
    </w:pPr>
    <w:rPr>
      <w:rFonts w:ascii="Arial" w:hAnsi="Arial" w:cs="Arial"/>
      <w:color w:val="000000"/>
      <w:sz w:val="20"/>
      <w:szCs w:val="20"/>
      <w:lang w:val="sl-SI" w:eastAsia="sl-SI"/>
    </w:rPr>
  </w:style>
  <w:style w:type="paragraph" w:styleId="Revizija">
    <w:name w:val="Revision"/>
    <w:uiPriority w:val="99"/>
    <w:semiHidden/>
    <w:rsid w:val="001020E9"/>
    <w:pPr>
      <w:snapToGrid w:val="0"/>
    </w:pPr>
    <w:rPr>
      <w:rFonts w:ascii="Arial" w:hAnsi="Arial" w:cs="Arial"/>
      <w:lang w:val="fr-FR"/>
    </w:rPr>
  </w:style>
  <w:style w:type="paragraph" w:customStyle="1" w:styleId="datumtevilka">
    <w:name w:val="datum številka"/>
    <w:basedOn w:val="Navaden"/>
    <w:uiPriority w:val="99"/>
    <w:qFormat/>
    <w:rsid w:val="001020E9"/>
    <w:pPr>
      <w:tabs>
        <w:tab w:val="left" w:pos="1701"/>
      </w:tabs>
      <w:spacing w:line="260" w:lineRule="exact"/>
      <w:jc w:val="left"/>
    </w:pPr>
    <w:rPr>
      <w:sz w:val="20"/>
      <w:szCs w:val="20"/>
      <w:lang w:eastAsia="sl-SI"/>
    </w:rPr>
  </w:style>
  <w:style w:type="character" w:customStyle="1" w:styleId="NeotevilenodstavekZnak">
    <w:name w:val="Neoštevilčen odstavek Znak"/>
    <w:link w:val="Neotevilenodstavek"/>
    <w:uiPriority w:val="99"/>
    <w:locked/>
    <w:rsid w:val="001020E9"/>
    <w:rPr>
      <w:rFonts w:ascii="Arial" w:hAnsi="Arial" w:cs="Arial"/>
      <w:sz w:val="22"/>
      <w:szCs w:val="22"/>
    </w:rPr>
  </w:style>
  <w:style w:type="paragraph" w:customStyle="1" w:styleId="Neotevilenodstavek">
    <w:name w:val="Neoštevilčen odstavek"/>
    <w:basedOn w:val="Navaden"/>
    <w:link w:val="NeotevilenodstavekZnak"/>
    <w:uiPriority w:val="99"/>
    <w:qFormat/>
    <w:rsid w:val="001020E9"/>
    <w:pPr>
      <w:overflowPunct w:val="0"/>
      <w:autoSpaceDE w:val="0"/>
      <w:autoSpaceDN w:val="0"/>
      <w:adjustRightInd w:val="0"/>
      <w:spacing w:before="60" w:after="60" w:line="200" w:lineRule="exact"/>
    </w:pPr>
    <w:rPr>
      <w:rFonts w:cs="Arial"/>
      <w:szCs w:val="22"/>
      <w:lang w:eastAsia="sl-SI"/>
    </w:rPr>
  </w:style>
  <w:style w:type="paragraph" w:customStyle="1" w:styleId="ZADEVA">
    <w:name w:val="ZADEVA"/>
    <w:basedOn w:val="Navaden"/>
    <w:uiPriority w:val="99"/>
    <w:qFormat/>
    <w:rsid w:val="001020E9"/>
    <w:pPr>
      <w:tabs>
        <w:tab w:val="left" w:pos="1701"/>
      </w:tabs>
      <w:spacing w:line="260" w:lineRule="exact"/>
      <w:ind w:left="1701" w:hanging="1701"/>
      <w:jc w:val="left"/>
    </w:pPr>
    <w:rPr>
      <w:b/>
      <w:sz w:val="20"/>
      <w:lang w:val="it-IT"/>
    </w:rPr>
  </w:style>
  <w:style w:type="paragraph" w:customStyle="1" w:styleId="podpisi">
    <w:name w:val="podpisi"/>
    <w:basedOn w:val="Navaden"/>
    <w:uiPriority w:val="99"/>
    <w:qFormat/>
    <w:rsid w:val="001020E9"/>
    <w:pPr>
      <w:tabs>
        <w:tab w:val="left" w:pos="3402"/>
      </w:tabs>
      <w:spacing w:line="260" w:lineRule="exact"/>
      <w:jc w:val="left"/>
    </w:pPr>
    <w:rPr>
      <w:sz w:val="20"/>
      <w:lang w:val="it-IT"/>
    </w:rPr>
  </w:style>
  <w:style w:type="paragraph" w:customStyle="1" w:styleId="esegmentt">
    <w:name w:val="esegment_t"/>
    <w:basedOn w:val="Navaden"/>
    <w:uiPriority w:val="99"/>
    <w:rsid w:val="001020E9"/>
    <w:pPr>
      <w:spacing w:before="100" w:beforeAutospacing="1" w:after="100" w:afterAutospacing="1" w:line="240" w:lineRule="auto"/>
      <w:jc w:val="left"/>
    </w:pPr>
    <w:rPr>
      <w:rFonts w:ascii="Times New Roman" w:hAnsi="Times New Roman"/>
      <w:sz w:val="24"/>
      <w:lang w:eastAsia="sl-SI"/>
    </w:rPr>
  </w:style>
  <w:style w:type="paragraph" w:customStyle="1" w:styleId="esegmenth4">
    <w:name w:val="esegment_h4"/>
    <w:basedOn w:val="Navaden"/>
    <w:uiPriority w:val="99"/>
    <w:rsid w:val="001020E9"/>
    <w:pPr>
      <w:spacing w:before="100" w:beforeAutospacing="1" w:after="100" w:afterAutospacing="1" w:line="240" w:lineRule="auto"/>
      <w:jc w:val="left"/>
    </w:pPr>
    <w:rPr>
      <w:rFonts w:ascii="Times New Roman" w:hAnsi="Times New Roman"/>
      <w:sz w:val="24"/>
      <w:lang w:eastAsia="sl-SI"/>
    </w:rPr>
  </w:style>
  <w:style w:type="paragraph" w:customStyle="1" w:styleId="Odstavekseznama1">
    <w:name w:val="Odstavek seznama1"/>
    <w:basedOn w:val="Navaden"/>
    <w:uiPriority w:val="99"/>
    <w:qFormat/>
    <w:rsid w:val="001020E9"/>
    <w:pPr>
      <w:spacing w:line="240" w:lineRule="auto"/>
      <w:ind w:left="720"/>
      <w:contextualSpacing/>
      <w:jc w:val="left"/>
    </w:pPr>
    <w:rPr>
      <w:rFonts w:ascii="Times New Roman" w:hAnsi="Times New Roman"/>
      <w:sz w:val="24"/>
      <w:lang w:eastAsia="sl-SI"/>
    </w:rPr>
  </w:style>
  <w:style w:type="character" w:customStyle="1" w:styleId="VrstapredpisaZnak">
    <w:name w:val="Vrsta predpisa Znak"/>
    <w:link w:val="Vrstapredpisa"/>
    <w:locked/>
    <w:rsid w:val="001020E9"/>
    <w:rPr>
      <w:rFonts w:ascii="Arial" w:hAnsi="Arial" w:cs="Arial"/>
      <w:b/>
      <w:bCs/>
      <w:color w:val="000000"/>
      <w:spacing w:val="40"/>
      <w:sz w:val="22"/>
      <w:szCs w:val="22"/>
    </w:rPr>
  </w:style>
  <w:style w:type="paragraph" w:customStyle="1" w:styleId="Vrstapredpisa">
    <w:name w:val="Vrsta predpisa"/>
    <w:basedOn w:val="Navaden"/>
    <w:link w:val="VrstapredpisaZnak"/>
    <w:qFormat/>
    <w:rsid w:val="001020E9"/>
    <w:pPr>
      <w:suppressAutoHyphens/>
      <w:overflowPunct w:val="0"/>
      <w:autoSpaceDE w:val="0"/>
      <w:autoSpaceDN w:val="0"/>
      <w:adjustRightInd w:val="0"/>
      <w:spacing w:before="360" w:line="220" w:lineRule="exact"/>
      <w:jc w:val="center"/>
    </w:pPr>
    <w:rPr>
      <w:rFonts w:cs="Arial"/>
      <w:b/>
      <w:bCs/>
      <w:color w:val="000000"/>
      <w:spacing w:val="40"/>
      <w:szCs w:val="22"/>
      <w:lang w:eastAsia="sl-SI"/>
    </w:rPr>
  </w:style>
  <w:style w:type="character" w:customStyle="1" w:styleId="NaslovpredpisaZnak">
    <w:name w:val="Naslov_predpisa Znak"/>
    <w:link w:val="Naslovpredpisa"/>
    <w:locked/>
    <w:rsid w:val="001020E9"/>
    <w:rPr>
      <w:rFonts w:ascii="Arial" w:hAnsi="Arial" w:cs="Arial"/>
      <w:b/>
      <w:sz w:val="22"/>
      <w:szCs w:val="22"/>
    </w:rPr>
  </w:style>
  <w:style w:type="paragraph" w:customStyle="1" w:styleId="Naslovpredpisa">
    <w:name w:val="Naslov_predpisa"/>
    <w:basedOn w:val="Navaden"/>
    <w:link w:val="NaslovpredpisaZnak"/>
    <w:qFormat/>
    <w:rsid w:val="001020E9"/>
    <w:pPr>
      <w:suppressAutoHyphens/>
      <w:overflowPunct w:val="0"/>
      <w:autoSpaceDE w:val="0"/>
      <w:autoSpaceDN w:val="0"/>
      <w:adjustRightInd w:val="0"/>
      <w:spacing w:before="120" w:after="160" w:line="200" w:lineRule="exact"/>
      <w:jc w:val="center"/>
    </w:pPr>
    <w:rPr>
      <w:rFonts w:cs="Arial"/>
      <w:b/>
      <w:szCs w:val="22"/>
      <w:lang w:eastAsia="sl-SI"/>
    </w:rPr>
  </w:style>
  <w:style w:type="paragraph" w:customStyle="1" w:styleId="Poglavje">
    <w:name w:val="Poglavje"/>
    <w:basedOn w:val="Navaden"/>
    <w:uiPriority w:val="99"/>
    <w:qFormat/>
    <w:rsid w:val="001020E9"/>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OddelekZnak1">
    <w:name w:val="Oddelek Znak1"/>
    <w:link w:val="Oddelek"/>
    <w:locked/>
    <w:rsid w:val="001020E9"/>
    <w:rPr>
      <w:rFonts w:ascii="Arial" w:hAnsi="Arial" w:cs="Arial"/>
      <w:b/>
      <w:sz w:val="22"/>
      <w:szCs w:val="22"/>
    </w:rPr>
  </w:style>
  <w:style w:type="paragraph" w:customStyle="1" w:styleId="Oddelek">
    <w:name w:val="Oddelek"/>
    <w:basedOn w:val="Navaden"/>
    <w:link w:val="OddelekZnak1"/>
    <w:qFormat/>
    <w:rsid w:val="001020E9"/>
    <w:pPr>
      <w:numPr>
        <w:numId w:val="4"/>
      </w:numPr>
      <w:suppressAutoHyphens/>
      <w:overflowPunct w:val="0"/>
      <w:autoSpaceDE w:val="0"/>
      <w:autoSpaceDN w:val="0"/>
      <w:adjustRightInd w:val="0"/>
      <w:spacing w:before="280" w:after="60" w:line="200" w:lineRule="exact"/>
      <w:ind w:left="0" w:firstLine="0"/>
      <w:jc w:val="center"/>
      <w:outlineLvl w:val="3"/>
    </w:pPr>
    <w:rPr>
      <w:rFonts w:cs="Arial"/>
      <w:b/>
      <w:szCs w:val="22"/>
      <w:lang w:eastAsia="sl-SI"/>
    </w:rPr>
  </w:style>
  <w:style w:type="character" w:customStyle="1" w:styleId="AlineazatokoZnak">
    <w:name w:val="Alinea za točko Znak"/>
    <w:basedOn w:val="rkovnatokazaodstavkomZnak"/>
    <w:link w:val="Alineazatoko"/>
    <w:locked/>
    <w:rsid w:val="001020E9"/>
    <w:rPr>
      <w:rFonts w:ascii="Arial" w:eastAsia="Calibri" w:hAnsi="Arial" w:cs="Arial"/>
      <w:sz w:val="22"/>
      <w:szCs w:val="22"/>
    </w:rPr>
  </w:style>
  <w:style w:type="paragraph" w:customStyle="1" w:styleId="Alineazatoko">
    <w:name w:val="Alinea za točko"/>
    <w:basedOn w:val="Navaden"/>
    <w:link w:val="AlineazatokoZnak"/>
    <w:qFormat/>
    <w:rsid w:val="001020E9"/>
    <w:pPr>
      <w:numPr>
        <w:numId w:val="6"/>
      </w:numPr>
      <w:overflowPunct w:val="0"/>
      <w:autoSpaceDE w:val="0"/>
      <w:autoSpaceDN w:val="0"/>
      <w:adjustRightInd w:val="0"/>
      <w:spacing w:line="200" w:lineRule="exact"/>
    </w:pPr>
    <w:rPr>
      <w:rFonts w:eastAsia="Calibri" w:cs="Arial"/>
      <w:szCs w:val="22"/>
      <w:lang w:eastAsia="sl-SI"/>
    </w:rPr>
  </w:style>
  <w:style w:type="character" w:customStyle="1" w:styleId="rkovnatokazaodstavkomZnak">
    <w:name w:val="Črkovna točka_za odstavkom Znak"/>
    <w:link w:val="rkovnatokazaodstavkom"/>
    <w:locked/>
    <w:rsid w:val="001020E9"/>
    <w:rPr>
      <w:rFonts w:ascii="Arial" w:eastAsia="Calibri" w:hAnsi="Arial" w:cs="Arial"/>
      <w:sz w:val="22"/>
      <w:szCs w:val="22"/>
    </w:rPr>
  </w:style>
  <w:style w:type="paragraph" w:customStyle="1" w:styleId="rkovnatokazaodstavkom">
    <w:name w:val="Črkovna točka_za odstavkom"/>
    <w:basedOn w:val="Navaden"/>
    <w:link w:val="rkovnatokazaodstavkomZnak"/>
    <w:qFormat/>
    <w:rsid w:val="001020E9"/>
    <w:pPr>
      <w:numPr>
        <w:numId w:val="8"/>
      </w:numPr>
      <w:overflowPunct w:val="0"/>
      <w:autoSpaceDE w:val="0"/>
      <w:autoSpaceDN w:val="0"/>
      <w:adjustRightInd w:val="0"/>
      <w:spacing w:line="200" w:lineRule="exact"/>
    </w:pPr>
    <w:rPr>
      <w:rFonts w:eastAsia="Calibri" w:cs="Arial"/>
      <w:szCs w:val="22"/>
      <w:lang w:eastAsia="sl-SI"/>
    </w:rPr>
  </w:style>
  <w:style w:type="character" w:customStyle="1" w:styleId="AlineazaodstavkomZnak">
    <w:name w:val="Alinea za odstavkom Znak"/>
    <w:link w:val="Alineazaodstavkom"/>
    <w:uiPriority w:val="99"/>
    <w:locked/>
    <w:rsid w:val="001020E9"/>
    <w:rPr>
      <w:rFonts w:ascii="Arial" w:eastAsia="Calibri" w:hAnsi="Arial" w:cs="Arial"/>
      <w:sz w:val="22"/>
      <w:szCs w:val="22"/>
    </w:rPr>
  </w:style>
  <w:style w:type="paragraph" w:customStyle="1" w:styleId="Alineazaodstavkom">
    <w:name w:val="Alinea za odstavkom"/>
    <w:basedOn w:val="Alineazatoko"/>
    <w:link w:val="AlineazaodstavkomZnak"/>
    <w:uiPriority w:val="99"/>
    <w:qFormat/>
    <w:rsid w:val="001020E9"/>
  </w:style>
  <w:style w:type="character" w:customStyle="1" w:styleId="OdsekZnak">
    <w:name w:val="Odsek Znak"/>
    <w:basedOn w:val="OddelekZnak1"/>
    <w:link w:val="Odsek"/>
    <w:locked/>
    <w:rsid w:val="001020E9"/>
    <w:rPr>
      <w:rFonts w:ascii="Arial" w:hAnsi="Arial" w:cs="Arial"/>
      <w:b/>
      <w:sz w:val="22"/>
      <w:szCs w:val="22"/>
    </w:rPr>
  </w:style>
  <w:style w:type="paragraph" w:customStyle="1" w:styleId="Odsek">
    <w:name w:val="Odsek"/>
    <w:basedOn w:val="Oddelek"/>
    <w:link w:val="OdsekZnak"/>
    <w:qFormat/>
    <w:rsid w:val="001020E9"/>
  </w:style>
  <w:style w:type="paragraph" w:customStyle="1" w:styleId="msolistparagraph0">
    <w:name w:val="msolistparagraph"/>
    <w:basedOn w:val="Navaden"/>
    <w:uiPriority w:val="99"/>
    <w:rsid w:val="001020E9"/>
    <w:pPr>
      <w:spacing w:before="100" w:beforeAutospacing="1" w:after="100" w:afterAutospacing="1" w:line="240" w:lineRule="auto"/>
      <w:jc w:val="left"/>
    </w:pPr>
    <w:rPr>
      <w:rFonts w:ascii="Times New Roman" w:hAnsi="Times New Roman"/>
      <w:sz w:val="24"/>
      <w:lang w:eastAsia="sl-SI"/>
    </w:rPr>
  </w:style>
  <w:style w:type="paragraph" w:customStyle="1" w:styleId="msolistparagraphcxsplast">
    <w:name w:val="msolistparagraphcxsplast"/>
    <w:basedOn w:val="Navaden"/>
    <w:uiPriority w:val="99"/>
    <w:rsid w:val="001020E9"/>
    <w:pPr>
      <w:spacing w:before="100" w:beforeAutospacing="1" w:after="100" w:afterAutospacing="1" w:line="240" w:lineRule="auto"/>
      <w:jc w:val="left"/>
    </w:pPr>
    <w:rPr>
      <w:rFonts w:ascii="Times New Roman" w:hAnsi="Times New Roman"/>
      <w:sz w:val="24"/>
      <w:lang w:eastAsia="sl-SI"/>
    </w:rPr>
  </w:style>
  <w:style w:type="paragraph" w:customStyle="1" w:styleId="Revizija1">
    <w:name w:val="Revizija1"/>
    <w:uiPriority w:val="99"/>
    <w:semiHidden/>
    <w:rsid w:val="001020E9"/>
    <w:rPr>
      <w:sz w:val="24"/>
      <w:lang w:eastAsia="en-US"/>
    </w:rPr>
  </w:style>
  <w:style w:type="paragraph" w:customStyle="1" w:styleId="Default">
    <w:name w:val="Default"/>
    <w:uiPriority w:val="99"/>
    <w:rsid w:val="001020E9"/>
    <w:pPr>
      <w:autoSpaceDE w:val="0"/>
      <w:autoSpaceDN w:val="0"/>
      <w:adjustRightInd w:val="0"/>
    </w:pPr>
    <w:rPr>
      <w:rFonts w:ascii="Calibri" w:hAnsi="Calibri" w:cs="Calibri"/>
      <w:color w:val="000000"/>
      <w:sz w:val="24"/>
      <w:szCs w:val="24"/>
    </w:rPr>
  </w:style>
  <w:style w:type="character" w:customStyle="1" w:styleId="NormalarialChar">
    <w:name w:val="Normal (arial) Char"/>
    <w:link w:val="Normalarial"/>
    <w:locked/>
    <w:rsid w:val="001020E9"/>
    <w:rPr>
      <w:rFonts w:ascii="Arial" w:hAnsi="Arial" w:cs="Arial"/>
      <w:iCs/>
      <w:sz w:val="22"/>
      <w:szCs w:val="22"/>
    </w:rPr>
  </w:style>
  <w:style w:type="paragraph" w:customStyle="1" w:styleId="Normalarial">
    <w:name w:val="Normal (arial)"/>
    <w:basedOn w:val="Navaden"/>
    <w:link w:val="NormalarialChar"/>
    <w:rsid w:val="001020E9"/>
    <w:pPr>
      <w:overflowPunct w:val="0"/>
      <w:autoSpaceDE w:val="0"/>
      <w:autoSpaceDN w:val="0"/>
      <w:adjustRightInd w:val="0"/>
      <w:spacing w:line="240" w:lineRule="auto"/>
    </w:pPr>
    <w:rPr>
      <w:rFonts w:cs="Arial"/>
      <w:iCs/>
      <w:szCs w:val="22"/>
      <w:lang w:eastAsia="sl-SI"/>
    </w:rPr>
  </w:style>
  <w:style w:type="paragraph" w:customStyle="1" w:styleId="p">
    <w:name w:val="p"/>
    <w:basedOn w:val="Navaden"/>
    <w:uiPriority w:val="99"/>
    <w:rsid w:val="001020E9"/>
    <w:pPr>
      <w:spacing w:before="60" w:after="15" w:line="240" w:lineRule="auto"/>
      <w:ind w:left="15" w:right="15" w:firstLine="240"/>
    </w:pPr>
    <w:rPr>
      <w:rFonts w:cs="Arial"/>
      <w:color w:val="222222"/>
      <w:szCs w:val="22"/>
      <w:lang w:eastAsia="sl-SI"/>
    </w:rPr>
  </w:style>
  <w:style w:type="paragraph" w:customStyle="1" w:styleId="h4">
    <w:name w:val="h4"/>
    <w:basedOn w:val="Navaden"/>
    <w:uiPriority w:val="99"/>
    <w:rsid w:val="001020E9"/>
    <w:pPr>
      <w:spacing w:before="300" w:after="225" w:line="240" w:lineRule="auto"/>
      <w:ind w:left="15" w:right="15"/>
      <w:jc w:val="center"/>
    </w:pPr>
    <w:rPr>
      <w:rFonts w:cs="Arial"/>
      <w:b/>
      <w:bCs/>
      <w:color w:val="222222"/>
      <w:szCs w:val="22"/>
      <w:lang w:eastAsia="sl-SI"/>
    </w:rPr>
  </w:style>
  <w:style w:type="character" w:customStyle="1" w:styleId="BesediloKZZnak">
    <w:name w:val="BesediloKZ Znak"/>
    <w:link w:val="BesediloKZ"/>
    <w:locked/>
    <w:rsid w:val="001020E9"/>
    <w:rPr>
      <w:rFonts w:ascii="Arial" w:hAnsi="Arial" w:cs="Arial"/>
      <w:sz w:val="24"/>
      <w:szCs w:val="24"/>
      <w:lang w:eastAsia="en-US"/>
    </w:rPr>
  </w:style>
  <w:style w:type="paragraph" w:customStyle="1" w:styleId="BesediloKZ">
    <w:name w:val="BesediloKZ"/>
    <w:basedOn w:val="Navaden"/>
    <w:next w:val="Naslov6"/>
    <w:link w:val="BesediloKZZnak"/>
    <w:rsid w:val="001020E9"/>
    <w:pPr>
      <w:tabs>
        <w:tab w:val="num" w:pos="1440"/>
      </w:tabs>
      <w:spacing w:after="240" w:line="240" w:lineRule="auto"/>
      <w:ind w:left="1440" w:firstLine="567"/>
    </w:pPr>
    <w:rPr>
      <w:rFonts w:cs="Arial"/>
      <w:sz w:val="24"/>
    </w:rPr>
  </w:style>
  <w:style w:type="paragraph" w:customStyle="1" w:styleId="Telobesedila21">
    <w:name w:val="Telo besedila 21"/>
    <w:basedOn w:val="Navaden"/>
    <w:uiPriority w:val="99"/>
    <w:rsid w:val="001020E9"/>
    <w:pPr>
      <w:widowControl w:val="0"/>
      <w:overflowPunct w:val="0"/>
      <w:autoSpaceDE w:val="0"/>
      <w:autoSpaceDN w:val="0"/>
      <w:adjustRightInd w:val="0"/>
      <w:spacing w:line="240" w:lineRule="auto"/>
    </w:pPr>
    <w:rPr>
      <w:rFonts w:ascii="Times New Roman" w:hAnsi="Times New Roman"/>
      <w:sz w:val="24"/>
      <w:szCs w:val="20"/>
      <w:lang w:eastAsia="sl-SI"/>
    </w:rPr>
  </w:style>
  <w:style w:type="paragraph" w:customStyle="1" w:styleId="Telobesedila22">
    <w:name w:val="Telo besedila 22"/>
    <w:basedOn w:val="Navaden"/>
    <w:uiPriority w:val="99"/>
    <w:rsid w:val="001020E9"/>
    <w:pPr>
      <w:widowControl w:val="0"/>
      <w:overflowPunct w:val="0"/>
      <w:autoSpaceDE w:val="0"/>
      <w:autoSpaceDN w:val="0"/>
      <w:adjustRightInd w:val="0"/>
      <w:spacing w:line="240" w:lineRule="auto"/>
    </w:pPr>
    <w:rPr>
      <w:rFonts w:ascii="Times New Roman" w:hAnsi="Times New Roman"/>
      <w:sz w:val="24"/>
      <w:szCs w:val="20"/>
      <w:lang w:eastAsia="sl-SI"/>
    </w:rPr>
  </w:style>
  <w:style w:type="paragraph" w:customStyle="1" w:styleId="Telobesedila23">
    <w:name w:val="Telo besedila 23"/>
    <w:basedOn w:val="Navaden"/>
    <w:uiPriority w:val="99"/>
    <w:rsid w:val="001020E9"/>
    <w:pPr>
      <w:widowControl w:val="0"/>
      <w:overflowPunct w:val="0"/>
      <w:autoSpaceDE w:val="0"/>
      <w:autoSpaceDN w:val="0"/>
      <w:adjustRightInd w:val="0"/>
      <w:spacing w:line="240" w:lineRule="auto"/>
    </w:pPr>
    <w:rPr>
      <w:rFonts w:ascii="Times New Roman" w:hAnsi="Times New Roman"/>
      <w:sz w:val="24"/>
      <w:szCs w:val="20"/>
      <w:lang w:eastAsia="sl-SI"/>
    </w:rPr>
  </w:style>
  <w:style w:type="character" w:customStyle="1" w:styleId="ClenChar1">
    <w:name w:val="Clen Char1"/>
    <w:link w:val="Clen"/>
    <w:locked/>
    <w:rsid w:val="001020E9"/>
    <w:rPr>
      <w:rFonts w:ascii="Arial" w:eastAsia="Calibri" w:hAnsi="Arial" w:cs="Arial"/>
      <w:b/>
      <w:sz w:val="22"/>
      <w:szCs w:val="22"/>
      <w:lang w:val="x-none" w:eastAsia="x-none"/>
    </w:rPr>
  </w:style>
  <w:style w:type="paragraph" w:customStyle="1" w:styleId="Clen">
    <w:name w:val="Clen"/>
    <w:basedOn w:val="Navaden"/>
    <w:next w:val="Navaden"/>
    <w:link w:val="ClenChar1"/>
    <w:autoRedefine/>
    <w:rsid w:val="001020E9"/>
    <w:pPr>
      <w:numPr>
        <w:numId w:val="10"/>
      </w:numPr>
      <w:spacing w:before="360" w:line="240" w:lineRule="auto"/>
    </w:pPr>
    <w:rPr>
      <w:rFonts w:eastAsia="Calibri" w:cs="Arial"/>
      <w:b/>
      <w:szCs w:val="22"/>
      <w:lang w:val="x-none" w:eastAsia="x-none"/>
    </w:rPr>
  </w:style>
  <w:style w:type="paragraph" w:customStyle="1" w:styleId="Odstavekseznama2">
    <w:name w:val="Odstavek seznama2"/>
    <w:basedOn w:val="Navaden"/>
    <w:uiPriority w:val="99"/>
    <w:qFormat/>
    <w:rsid w:val="001020E9"/>
    <w:pPr>
      <w:spacing w:after="200" w:line="276" w:lineRule="auto"/>
      <w:ind w:left="720"/>
      <w:contextualSpacing/>
      <w:jc w:val="left"/>
    </w:pPr>
    <w:rPr>
      <w:szCs w:val="22"/>
    </w:rPr>
  </w:style>
  <w:style w:type="paragraph" w:customStyle="1" w:styleId="PlainText1">
    <w:name w:val="Plain Text1"/>
    <w:basedOn w:val="Navaden"/>
    <w:uiPriority w:val="99"/>
    <w:rsid w:val="001020E9"/>
    <w:pPr>
      <w:spacing w:line="240" w:lineRule="auto"/>
      <w:jc w:val="left"/>
    </w:pPr>
    <w:rPr>
      <w:rFonts w:ascii="Courier New" w:hAnsi="Courier New"/>
      <w:sz w:val="20"/>
      <w:szCs w:val="20"/>
      <w:lang w:eastAsia="sl-SI"/>
    </w:rPr>
  </w:style>
  <w:style w:type="paragraph" w:customStyle="1" w:styleId="Tiret0">
    <w:name w:val="Tiret 0"/>
    <w:basedOn w:val="Navaden"/>
    <w:uiPriority w:val="99"/>
    <w:rsid w:val="001020E9"/>
    <w:pPr>
      <w:numPr>
        <w:numId w:val="12"/>
      </w:numPr>
      <w:spacing w:before="120" w:after="120" w:line="240" w:lineRule="auto"/>
    </w:pPr>
    <w:rPr>
      <w:rFonts w:ascii="Times New Roman" w:eastAsia="Calibri" w:hAnsi="Times New Roman"/>
      <w:sz w:val="24"/>
      <w:szCs w:val="22"/>
      <w:lang w:eastAsia="en-GB"/>
    </w:rPr>
  </w:style>
  <w:style w:type="paragraph" w:customStyle="1" w:styleId="CharCharZnakZnak">
    <w:name w:val="Char Char Znak Znak"/>
    <w:basedOn w:val="Navaden"/>
    <w:uiPriority w:val="99"/>
    <w:rsid w:val="001020E9"/>
    <w:pPr>
      <w:adjustRightInd w:val="0"/>
      <w:spacing w:line="240" w:lineRule="auto"/>
    </w:pPr>
    <w:rPr>
      <w:sz w:val="24"/>
      <w:lang w:val="pl-PL" w:eastAsia="pl-PL"/>
    </w:rPr>
  </w:style>
  <w:style w:type="paragraph" w:customStyle="1" w:styleId="CharCharZnakZnak1">
    <w:name w:val="Char Char Znak Znak1"/>
    <w:basedOn w:val="Navaden"/>
    <w:uiPriority w:val="99"/>
    <w:rsid w:val="001020E9"/>
    <w:pPr>
      <w:adjustRightInd w:val="0"/>
      <w:spacing w:line="240" w:lineRule="auto"/>
    </w:pPr>
    <w:rPr>
      <w:sz w:val="24"/>
      <w:lang w:val="pl-PL" w:eastAsia="pl-PL"/>
    </w:rPr>
  </w:style>
  <w:style w:type="paragraph" w:customStyle="1" w:styleId="bttitreb">
    <w:name w:val="bttitreb"/>
    <w:basedOn w:val="Navaden"/>
    <w:uiPriority w:val="99"/>
    <w:rsid w:val="001020E9"/>
    <w:pPr>
      <w:spacing w:before="100" w:beforeAutospacing="1" w:after="100" w:afterAutospacing="1" w:line="240" w:lineRule="auto"/>
      <w:jc w:val="left"/>
    </w:pPr>
    <w:rPr>
      <w:b/>
      <w:bCs/>
      <w:sz w:val="24"/>
      <w:lang w:eastAsia="sl-SI"/>
    </w:rPr>
  </w:style>
  <w:style w:type="paragraph" w:customStyle="1" w:styleId="Par-number1">
    <w:name w:val="Par-number 1."/>
    <w:basedOn w:val="Navaden"/>
    <w:next w:val="Navaden"/>
    <w:uiPriority w:val="99"/>
    <w:rsid w:val="001020E9"/>
    <w:pPr>
      <w:widowControl w:val="0"/>
      <w:numPr>
        <w:numId w:val="14"/>
      </w:numPr>
      <w:spacing w:line="360" w:lineRule="auto"/>
      <w:jc w:val="left"/>
    </w:pPr>
    <w:rPr>
      <w:rFonts w:ascii="Times New Roman" w:hAnsi="Times New Roman"/>
      <w:sz w:val="24"/>
      <w:szCs w:val="20"/>
      <w:lang w:eastAsia="fr-BE"/>
    </w:rPr>
  </w:style>
  <w:style w:type="paragraph" w:customStyle="1" w:styleId="Par-numberi">
    <w:name w:val="Par-number (i)"/>
    <w:basedOn w:val="Navaden"/>
    <w:next w:val="Navaden"/>
    <w:uiPriority w:val="99"/>
    <w:rsid w:val="001020E9"/>
    <w:pPr>
      <w:widowControl w:val="0"/>
      <w:numPr>
        <w:numId w:val="16"/>
      </w:numPr>
      <w:tabs>
        <w:tab w:val="left" w:pos="567"/>
      </w:tabs>
      <w:spacing w:line="360" w:lineRule="auto"/>
      <w:jc w:val="left"/>
    </w:pPr>
    <w:rPr>
      <w:rFonts w:ascii="Times New Roman" w:hAnsi="Times New Roman"/>
      <w:sz w:val="24"/>
      <w:szCs w:val="20"/>
      <w:lang w:eastAsia="fr-BE"/>
    </w:rPr>
  </w:style>
  <w:style w:type="character" w:customStyle="1" w:styleId="OdstavekZnak">
    <w:name w:val="Odstavek Znak"/>
    <w:link w:val="Odstavek"/>
    <w:locked/>
    <w:rsid w:val="001020E9"/>
    <w:rPr>
      <w:rFonts w:ascii="Arial" w:hAnsi="Arial" w:cs="Arial"/>
      <w:sz w:val="22"/>
      <w:szCs w:val="22"/>
      <w:lang w:eastAsia="en-US"/>
    </w:rPr>
  </w:style>
  <w:style w:type="paragraph" w:customStyle="1" w:styleId="Odstavek">
    <w:name w:val="Odstavek"/>
    <w:basedOn w:val="Navaden"/>
    <w:link w:val="OdstavekZnak"/>
    <w:qFormat/>
    <w:rsid w:val="001020E9"/>
    <w:pPr>
      <w:overflowPunct w:val="0"/>
      <w:autoSpaceDE w:val="0"/>
      <w:autoSpaceDN w:val="0"/>
      <w:adjustRightInd w:val="0"/>
      <w:spacing w:before="240" w:line="240" w:lineRule="auto"/>
      <w:ind w:firstLine="1021"/>
    </w:pPr>
    <w:rPr>
      <w:rFonts w:cs="Arial"/>
      <w:szCs w:val="22"/>
    </w:rPr>
  </w:style>
  <w:style w:type="character" w:customStyle="1" w:styleId="lenZnak">
    <w:name w:val="Člen Znak"/>
    <w:link w:val="len"/>
    <w:locked/>
    <w:rsid w:val="001020E9"/>
    <w:rPr>
      <w:rFonts w:ascii="Arial" w:hAnsi="Arial" w:cs="Arial"/>
      <w:b/>
      <w:sz w:val="22"/>
      <w:szCs w:val="22"/>
      <w:lang w:eastAsia="en-US"/>
    </w:rPr>
  </w:style>
  <w:style w:type="paragraph" w:customStyle="1" w:styleId="len">
    <w:name w:val="Člen"/>
    <w:basedOn w:val="Navaden"/>
    <w:link w:val="lenZnak"/>
    <w:qFormat/>
    <w:rsid w:val="001020E9"/>
    <w:pPr>
      <w:suppressAutoHyphens/>
      <w:overflowPunct w:val="0"/>
      <w:autoSpaceDE w:val="0"/>
      <w:autoSpaceDN w:val="0"/>
      <w:adjustRightInd w:val="0"/>
      <w:spacing w:before="480" w:line="240" w:lineRule="auto"/>
      <w:jc w:val="center"/>
    </w:pPr>
    <w:rPr>
      <w:rFonts w:cs="Arial"/>
      <w:b/>
      <w:szCs w:val="22"/>
    </w:rPr>
  </w:style>
  <w:style w:type="paragraph" w:customStyle="1" w:styleId="lennaslov">
    <w:name w:val="Člen_naslov"/>
    <w:basedOn w:val="len"/>
    <w:uiPriority w:val="99"/>
    <w:qFormat/>
    <w:rsid w:val="001020E9"/>
    <w:pPr>
      <w:spacing w:before="0"/>
    </w:pPr>
  </w:style>
  <w:style w:type="paragraph" w:customStyle="1" w:styleId="ZnakZnak4">
    <w:name w:val="Znak Znak4"/>
    <w:basedOn w:val="Navaden"/>
    <w:uiPriority w:val="99"/>
    <w:rsid w:val="001020E9"/>
    <w:pPr>
      <w:spacing w:line="240" w:lineRule="auto"/>
      <w:jc w:val="left"/>
    </w:pPr>
    <w:rPr>
      <w:rFonts w:ascii="Times New Roman" w:hAnsi="Times New Roman"/>
      <w:sz w:val="24"/>
      <w:lang w:val="pl-PL" w:eastAsia="pl-PL"/>
    </w:rPr>
  </w:style>
  <w:style w:type="paragraph" w:customStyle="1" w:styleId="CMAuthor">
    <w:name w:val="CM_Author"/>
    <w:basedOn w:val="Navaden"/>
    <w:uiPriority w:val="99"/>
    <w:qFormat/>
    <w:rsid w:val="001020E9"/>
    <w:pPr>
      <w:suppressLineNumbers/>
      <w:tabs>
        <w:tab w:val="center" w:pos="4513"/>
        <w:tab w:val="right" w:pos="9027"/>
      </w:tabs>
      <w:suppressAutoHyphens/>
      <w:spacing w:line="240" w:lineRule="auto"/>
      <w:jc w:val="left"/>
    </w:pPr>
    <w:rPr>
      <w:rFonts w:ascii="Times New Roman" w:hAnsi="Times New Roman"/>
      <w:b/>
      <w:i/>
      <w:color w:val="808080"/>
      <w:sz w:val="28"/>
      <w:lang w:val="en-GB" w:eastAsia="fr-FR"/>
    </w:rPr>
  </w:style>
  <w:style w:type="paragraph" w:customStyle="1" w:styleId="CMDocType">
    <w:name w:val="CM_DocType"/>
    <w:basedOn w:val="Navaden"/>
    <w:autoRedefine/>
    <w:uiPriority w:val="99"/>
    <w:qFormat/>
    <w:rsid w:val="001020E9"/>
    <w:pPr>
      <w:spacing w:line="240" w:lineRule="auto"/>
      <w:jc w:val="left"/>
    </w:pPr>
    <w:rPr>
      <w:rFonts w:ascii="Verdana" w:hAnsi="Verdana"/>
      <w:b/>
      <w:sz w:val="32"/>
      <w:szCs w:val="32"/>
      <w:lang w:val="en-GB" w:eastAsia="fr-FR"/>
    </w:rPr>
  </w:style>
  <w:style w:type="paragraph" w:customStyle="1" w:styleId="CMhLine">
    <w:name w:val="CM_hLine"/>
    <w:basedOn w:val="Navaden"/>
    <w:uiPriority w:val="99"/>
    <w:qFormat/>
    <w:rsid w:val="001020E9"/>
    <w:pPr>
      <w:pBdr>
        <w:bottom w:val="single" w:sz="18" w:space="1" w:color="auto"/>
      </w:pBdr>
      <w:spacing w:after="240" w:line="240" w:lineRule="auto"/>
      <w:ind w:right="5243"/>
      <w:jc w:val="left"/>
    </w:pPr>
    <w:rPr>
      <w:b/>
      <w:szCs w:val="32"/>
      <w:lang w:val="en-GB" w:eastAsia="fr-FR"/>
    </w:rPr>
  </w:style>
  <w:style w:type="paragraph" w:customStyle="1" w:styleId="CMMainSubTitle">
    <w:name w:val="CM_MainSubTitle"/>
    <w:basedOn w:val="Navaden"/>
    <w:autoRedefine/>
    <w:uiPriority w:val="99"/>
    <w:rsid w:val="001020E9"/>
    <w:pPr>
      <w:spacing w:line="240" w:lineRule="auto"/>
      <w:jc w:val="center"/>
    </w:pPr>
    <w:rPr>
      <w:rFonts w:cs="Arial"/>
      <w:b/>
      <w:szCs w:val="22"/>
      <w:lang w:val="en-GB" w:eastAsia="fr-FR"/>
    </w:rPr>
  </w:style>
  <w:style w:type="paragraph" w:customStyle="1" w:styleId="CMSubTitle">
    <w:name w:val="CM_SubTitle"/>
    <w:basedOn w:val="Navaden"/>
    <w:uiPriority w:val="99"/>
    <w:qFormat/>
    <w:rsid w:val="001020E9"/>
    <w:pPr>
      <w:spacing w:line="240" w:lineRule="auto"/>
      <w:jc w:val="left"/>
    </w:pPr>
    <w:rPr>
      <w:szCs w:val="22"/>
      <w:lang w:val="en-GB" w:eastAsia="fr-FR"/>
    </w:rPr>
  </w:style>
  <w:style w:type="paragraph" w:customStyle="1" w:styleId="COECote">
    <w:name w:val="COE_Cote"/>
    <w:basedOn w:val="Navaden"/>
    <w:uiPriority w:val="99"/>
    <w:rsid w:val="001020E9"/>
    <w:pPr>
      <w:snapToGrid w:val="0"/>
      <w:spacing w:before="240" w:line="240" w:lineRule="auto"/>
      <w:jc w:val="left"/>
    </w:pPr>
    <w:rPr>
      <w:rFonts w:cs="Arial"/>
      <w:b/>
      <w:bCs/>
      <w:szCs w:val="22"/>
      <w:lang w:val="fr-FR" w:eastAsia="sl-SI"/>
    </w:rPr>
  </w:style>
  <w:style w:type="paragraph" w:customStyle="1" w:styleId="COEEnceinte">
    <w:name w:val="COE_Enceinte"/>
    <w:basedOn w:val="COECote"/>
    <w:uiPriority w:val="99"/>
    <w:rsid w:val="001020E9"/>
    <w:rPr>
      <w:b w:val="0"/>
      <w:bCs w:val="0"/>
      <w:i/>
      <w:iCs/>
      <w:color w:val="808080"/>
      <w:sz w:val="28"/>
      <w:szCs w:val="28"/>
    </w:rPr>
  </w:style>
  <w:style w:type="character" w:customStyle="1" w:styleId="ParticipantsChar2">
    <w:name w:val="=Participants Char2"/>
    <w:link w:val="COEHeading1"/>
    <w:uiPriority w:val="99"/>
    <w:locked/>
    <w:rsid w:val="001020E9"/>
    <w:rPr>
      <w:rFonts w:ascii="Arial" w:hAnsi="Arial" w:cs="Arial"/>
      <w:b/>
      <w:bCs/>
      <w:sz w:val="24"/>
      <w:szCs w:val="24"/>
      <w:lang w:val="en-GB"/>
    </w:rPr>
  </w:style>
  <w:style w:type="paragraph" w:customStyle="1" w:styleId="COEHeading1">
    <w:name w:val="COE_Heading1"/>
    <w:basedOn w:val="Navaden"/>
    <w:link w:val="ParticipantsChar2"/>
    <w:autoRedefine/>
    <w:uiPriority w:val="99"/>
    <w:rsid w:val="001020E9"/>
    <w:pPr>
      <w:snapToGrid w:val="0"/>
      <w:spacing w:line="240" w:lineRule="auto"/>
      <w:jc w:val="left"/>
    </w:pPr>
    <w:rPr>
      <w:rFonts w:cs="Arial"/>
      <w:b/>
      <w:bCs/>
      <w:sz w:val="24"/>
      <w:lang w:val="en-GB" w:eastAsia="sl-SI"/>
    </w:rPr>
  </w:style>
  <w:style w:type="paragraph" w:customStyle="1" w:styleId="COEHeading2">
    <w:name w:val="COE_Heading2"/>
    <w:basedOn w:val="Navaden"/>
    <w:autoRedefine/>
    <w:uiPriority w:val="99"/>
    <w:rsid w:val="001020E9"/>
    <w:pPr>
      <w:snapToGrid w:val="0"/>
      <w:spacing w:line="240" w:lineRule="auto"/>
      <w:jc w:val="left"/>
    </w:pPr>
    <w:rPr>
      <w:rFonts w:ascii="Verdana" w:hAnsi="Verdana" w:cs="Verdana"/>
      <w:b/>
      <w:bCs/>
      <w:sz w:val="20"/>
      <w:szCs w:val="20"/>
      <w:lang w:val="en-GB" w:eastAsia="sl-SI"/>
    </w:rPr>
  </w:style>
  <w:style w:type="paragraph" w:customStyle="1" w:styleId="COEHeading3">
    <w:name w:val="COE_Heading3"/>
    <w:basedOn w:val="Navaden"/>
    <w:autoRedefine/>
    <w:uiPriority w:val="99"/>
    <w:rsid w:val="001020E9"/>
    <w:pPr>
      <w:snapToGrid w:val="0"/>
      <w:spacing w:line="240" w:lineRule="auto"/>
      <w:jc w:val="left"/>
      <w:outlineLvl w:val="2"/>
    </w:pPr>
    <w:rPr>
      <w:rFonts w:ascii="Times New Roman" w:hAnsi="Times New Roman"/>
      <w:i/>
      <w:iCs/>
      <w:sz w:val="20"/>
      <w:szCs w:val="20"/>
      <w:lang w:val="en-GB" w:eastAsia="sl-SI"/>
    </w:rPr>
  </w:style>
  <w:style w:type="paragraph" w:customStyle="1" w:styleId="COENoLignes">
    <w:name w:val="COE_NoLignes"/>
    <w:uiPriority w:val="99"/>
    <w:rsid w:val="001020E9"/>
    <w:pPr>
      <w:snapToGrid w:val="0"/>
    </w:pPr>
    <w:rPr>
      <w:rFonts w:ascii="Arial" w:hAnsi="Arial" w:cs="Arial"/>
      <w:lang w:val="en-US"/>
    </w:rPr>
  </w:style>
  <w:style w:type="character" w:customStyle="1" w:styleId="COEHeading1Char">
    <w:name w:val="COE_Heading1 Char"/>
    <w:link w:val="COETitre"/>
    <w:uiPriority w:val="99"/>
    <w:locked/>
    <w:rsid w:val="001020E9"/>
    <w:rPr>
      <w:rFonts w:ascii="Arial" w:hAnsi="Arial" w:cs="Arial"/>
      <w:sz w:val="36"/>
      <w:szCs w:val="36"/>
      <w:lang w:val="fr-FR"/>
    </w:rPr>
  </w:style>
  <w:style w:type="paragraph" w:customStyle="1" w:styleId="COETitre">
    <w:name w:val="COE_Titre"/>
    <w:basedOn w:val="Navaden"/>
    <w:link w:val="COEHeading1Char"/>
    <w:uiPriority w:val="99"/>
    <w:rsid w:val="001020E9"/>
    <w:pPr>
      <w:snapToGrid w:val="0"/>
      <w:spacing w:before="360" w:after="240" w:line="240" w:lineRule="auto"/>
      <w:jc w:val="left"/>
    </w:pPr>
    <w:rPr>
      <w:rFonts w:cs="Arial"/>
      <w:sz w:val="36"/>
      <w:szCs w:val="36"/>
      <w:lang w:val="fr-FR" w:eastAsia="sl-SI"/>
    </w:rPr>
  </w:style>
  <w:style w:type="paragraph" w:customStyle="1" w:styleId="COEType">
    <w:name w:val="COE_Type"/>
    <w:basedOn w:val="Navaden"/>
    <w:uiPriority w:val="99"/>
    <w:rsid w:val="001020E9"/>
    <w:pPr>
      <w:snapToGrid w:val="0"/>
      <w:spacing w:before="240" w:line="240" w:lineRule="auto"/>
      <w:jc w:val="left"/>
    </w:pPr>
    <w:rPr>
      <w:rFonts w:cs="Arial"/>
      <w:b/>
      <w:bCs/>
      <w:sz w:val="28"/>
      <w:szCs w:val="28"/>
      <w:lang w:val="fr-FR" w:eastAsia="sl-SI"/>
    </w:rPr>
  </w:style>
  <w:style w:type="paragraph" w:customStyle="1" w:styleId="COEWord">
    <w:name w:val="COE_Word"/>
    <w:basedOn w:val="Navaden"/>
    <w:uiPriority w:val="99"/>
    <w:rsid w:val="001020E9"/>
    <w:pPr>
      <w:snapToGrid w:val="0"/>
      <w:spacing w:line="240" w:lineRule="auto"/>
      <w:jc w:val="right"/>
    </w:pPr>
    <w:rPr>
      <w:rFonts w:cs="Arial"/>
      <w:i/>
      <w:iCs/>
      <w:sz w:val="20"/>
      <w:szCs w:val="20"/>
      <w:lang w:val="fr-FR" w:eastAsia="sl-SI"/>
    </w:rPr>
  </w:style>
  <w:style w:type="paragraph" w:customStyle="1" w:styleId="CMCote">
    <w:name w:val="CM_Cote"/>
    <w:basedOn w:val="Navaden"/>
    <w:uiPriority w:val="99"/>
    <w:rsid w:val="001020E9"/>
    <w:pPr>
      <w:snapToGrid w:val="0"/>
      <w:spacing w:before="120" w:line="240" w:lineRule="auto"/>
      <w:jc w:val="left"/>
    </w:pPr>
    <w:rPr>
      <w:rFonts w:cs="Arial"/>
      <w:b/>
      <w:bCs/>
      <w:szCs w:val="22"/>
      <w:lang w:val="en-GB" w:eastAsia="sl-SI"/>
    </w:rPr>
  </w:style>
  <w:style w:type="paragraph" w:customStyle="1" w:styleId="CMTitle">
    <w:name w:val="CM_Title"/>
    <w:basedOn w:val="COETitre"/>
    <w:autoRedefine/>
    <w:uiPriority w:val="99"/>
    <w:rsid w:val="001020E9"/>
    <w:pPr>
      <w:spacing w:before="0" w:after="0"/>
    </w:pPr>
    <w:rPr>
      <w:b/>
      <w:bCs/>
      <w:lang w:val="en-GB"/>
    </w:rPr>
  </w:style>
  <w:style w:type="paragraph" w:customStyle="1" w:styleId="CMEnceinte">
    <w:name w:val="CM_Enceinte"/>
    <w:basedOn w:val="COEEnceinte"/>
    <w:uiPriority w:val="99"/>
    <w:rsid w:val="001020E9"/>
    <w:pPr>
      <w:suppressLineNumbers/>
      <w:tabs>
        <w:tab w:val="center" w:pos="4513"/>
        <w:tab w:val="right" w:pos="9027"/>
      </w:tabs>
      <w:suppressAutoHyphens/>
      <w:spacing w:before="0"/>
    </w:pPr>
    <w:rPr>
      <w:rFonts w:ascii="Times New Roman" w:hAnsi="Times New Roman" w:cs="Times New Roman"/>
      <w:b/>
      <w:bCs/>
      <w:lang w:val="en-GB"/>
    </w:rPr>
  </w:style>
  <w:style w:type="paragraph" w:customStyle="1" w:styleId="CMLinkedDocs">
    <w:name w:val="CM_LinkedDocs"/>
    <w:basedOn w:val="Navaden"/>
    <w:uiPriority w:val="99"/>
    <w:rsid w:val="001020E9"/>
    <w:pPr>
      <w:snapToGrid w:val="0"/>
      <w:spacing w:line="240" w:lineRule="auto"/>
      <w:jc w:val="left"/>
    </w:pPr>
    <w:rPr>
      <w:rFonts w:cs="Arial"/>
      <w:sz w:val="16"/>
      <w:szCs w:val="16"/>
      <w:lang w:val="en-GB" w:eastAsia="sl-SI"/>
    </w:rPr>
  </w:style>
  <w:style w:type="paragraph" w:customStyle="1" w:styleId="CMRevision">
    <w:name w:val="CM_Revision"/>
    <w:basedOn w:val="Navaden"/>
    <w:uiPriority w:val="99"/>
    <w:rsid w:val="001020E9"/>
    <w:pPr>
      <w:shd w:val="clear" w:color="auto" w:fill="D9D9D9"/>
      <w:snapToGrid w:val="0"/>
      <w:spacing w:line="240" w:lineRule="auto"/>
      <w:jc w:val="left"/>
    </w:pPr>
    <w:rPr>
      <w:rFonts w:cs="Arial"/>
      <w:color w:val="FF0000"/>
      <w:sz w:val="20"/>
      <w:szCs w:val="20"/>
      <w:lang w:val="en-GB" w:eastAsia="sl-SI"/>
    </w:rPr>
  </w:style>
  <w:style w:type="paragraph" w:customStyle="1" w:styleId="CMRevisionInside">
    <w:name w:val="CM_RevisionInside"/>
    <w:basedOn w:val="Navaden"/>
    <w:uiPriority w:val="99"/>
    <w:rsid w:val="001020E9"/>
    <w:pPr>
      <w:shd w:val="clear" w:color="auto" w:fill="D9D9D9"/>
      <w:snapToGrid w:val="0"/>
      <w:spacing w:line="240" w:lineRule="auto"/>
      <w:jc w:val="left"/>
    </w:pPr>
    <w:rPr>
      <w:rFonts w:cs="Arial"/>
      <w:color w:val="FF0000"/>
      <w:sz w:val="20"/>
      <w:szCs w:val="20"/>
      <w:lang w:val="en-GB" w:eastAsia="sl-SI"/>
    </w:rPr>
  </w:style>
  <w:style w:type="paragraph" w:customStyle="1" w:styleId="CMSpace">
    <w:name w:val="CM_Space"/>
    <w:basedOn w:val="Navaden"/>
    <w:uiPriority w:val="99"/>
    <w:rsid w:val="001020E9"/>
    <w:pPr>
      <w:snapToGrid w:val="0"/>
      <w:spacing w:line="240" w:lineRule="auto"/>
      <w:jc w:val="left"/>
    </w:pPr>
    <w:rPr>
      <w:rFonts w:cs="Arial"/>
      <w:sz w:val="20"/>
      <w:szCs w:val="20"/>
      <w:lang w:val="en-GB" w:eastAsia="sl-SI"/>
    </w:rPr>
  </w:style>
  <w:style w:type="paragraph" w:customStyle="1" w:styleId="COEAbstract">
    <w:name w:val="COE_Abstract"/>
    <w:uiPriority w:val="99"/>
    <w:rsid w:val="001020E9"/>
    <w:pPr>
      <w:snapToGrid w:val="0"/>
      <w:spacing w:before="120" w:after="120"/>
    </w:pPr>
    <w:rPr>
      <w:rFonts w:ascii="Verdana" w:hAnsi="Verdana" w:cs="Verdana"/>
      <w:lang w:val="fr-FR"/>
    </w:rPr>
  </w:style>
  <w:style w:type="paragraph" w:customStyle="1" w:styleId="COEBullet">
    <w:name w:val="COE_Bullet"/>
    <w:basedOn w:val="Navaden"/>
    <w:uiPriority w:val="99"/>
    <w:rsid w:val="001020E9"/>
    <w:pPr>
      <w:numPr>
        <w:numId w:val="18"/>
      </w:numPr>
      <w:snapToGrid w:val="0"/>
      <w:spacing w:after="60" w:line="240" w:lineRule="auto"/>
      <w:jc w:val="left"/>
    </w:pPr>
    <w:rPr>
      <w:rFonts w:cs="Arial"/>
      <w:sz w:val="20"/>
      <w:szCs w:val="20"/>
      <w:lang w:val="fr-FR" w:eastAsia="sl-SI"/>
    </w:rPr>
  </w:style>
  <w:style w:type="paragraph" w:customStyle="1" w:styleId="COEDate">
    <w:name w:val="COE_Date"/>
    <w:next w:val="Navaden"/>
    <w:uiPriority w:val="99"/>
    <w:rsid w:val="001020E9"/>
    <w:pPr>
      <w:snapToGrid w:val="0"/>
      <w:spacing w:before="120" w:after="120"/>
    </w:pPr>
    <w:rPr>
      <w:rFonts w:ascii="Verdana" w:hAnsi="Verdana" w:cs="Verdana"/>
      <w:b/>
      <w:bCs/>
      <w:color w:val="808080"/>
      <w:lang w:val="en-US"/>
    </w:rPr>
  </w:style>
  <w:style w:type="paragraph" w:customStyle="1" w:styleId="COEFootnote">
    <w:name w:val="COE_Footnote"/>
    <w:basedOn w:val="Navaden"/>
    <w:next w:val="Navaden"/>
    <w:uiPriority w:val="99"/>
    <w:rsid w:val="001020E9"/>
    <w:pPr>
      <w:snapToGrid w:val="0"/>
      <w:spacing w:before="60" w:after="60" w:line="240" w:lineRule="auto"/>
      <w:jc w:val="left"/>
    </w:pPr>
    <w:rPr>
      <w:rFonts w:cs="Arial"/>
      <w:i/>
      <w:iCs/>
      <w:sz w:val="20"/>
      <w:szCs w:val="20"/>
      <w:lang w:val="fr-FR" w:eastAsia="sl-SI"/>
    </w:rPr>
  </w:style>
  <w:style w:type="paragraph" w:customStyle="1" w:styleId="COEHeading4">
    <w:name w:val="COE_Heading4"/>
    <w:basedOn w:val="Navaden"/>
    <w:next w:val="Navaden"/>
    <w:uiPriority w:val="99"/>
    <w:rsid w:val="001020E9"/>
    <w:pPr>
      <w:numPr>
        <w:ilvl w:val="3"/>
        <w:numId w:val="20"/>
      </w:numPr>
      <w:snapToGrid w:val="0"/>
      <w:spacing w:line="240" w:lineRule="auto"/>
      <w:jc w:val="left"/>
    </w:pPr>
    <w:rPr>
      <w:rFonts w:cs="Arial"/>
      <w:sz w:val="20"/>
      <w:szCs w:val="20"/>
      <w:lang w:val="fr-FR" w:eastAsia="sl-SI"/>
    </w:rPr>
  </w:style>
  <w:style w:type="paragraph" w:customStyle="1" w:styleId="COEIMGPROTECTED">
    <w:name w:val="COE_IMG_PROTECTED"/>
    <w:basedOn w:val="Navaden"/>
    <w:uiPriority w:val="99"/>
    <w:rsid w:val="001020E9"/>
    <w:pPr>
      <w:snapToGrid w:val="0"/>
      <w:spacing w:line="240" w:lineRule="auto"/>
      <w:jc w:val="center"/>
    </w:pPr>
    <w:rPr>
      <w:rFonts w:cs="Arial"/>
      <w:sz w:val="20"/>
      <w:szCs w:val="20"/>
      <w:lang w:val="fr-FR" w:eastAsia="sl-SI"/>
    </w:rPr>
  </w:style>
  <w:style w:type="paragraph" w:customStyle="1" w:styleId="COEInconnu">
    <w:name w:val="COE_Inconnu"/>
    <w:basedOn w:val="COEType"/>
    <w:uiPriority w:val="99"/>
    <w:rsid w:val="001020E9"/>
    <w:pPr>
      <w:spacing w:before="120"/>
    </w:pPr>
    <w:rPr>
      <w:i/>
      <w:iCs/>
      <w:color w:val="99CC00"/>
      <w:sz w:val="24"/>
      <w:szCs w:val="24"/>
    </w:rPr>
  </w:style>
  <w:style w:type="paragraph" w:customStyle="1" w:styleId="COELegende">
    <w:name w:val="COE_Legende"/>
    <w:basedOn w:val="Navaden"/>
    <w:uiPriority w:val="99"/>
    <w:rsid w:val="001020E9"/>
    <w:pPr>
      <w:snapToGrid w:val="0"/>
      <w:spacing w:line="240" w:lineRule="auto"/>
      <w:jc w:val="left"/>
    </w:pPr>
    <w:rPr>
      <w:rFonts w:cs="Arial"/>
      <w:i/>
      <w:iCs/>
      <w:color w:val="999999"/>
      <w:sz w:val="20"/>
      <w:szCs w:val="20"/>
      <w:lang w:val="fr-FR" w:eastAsia="sl-SI"/>
    </w:rPr>
  </w:style>
  <w:style w:type="paragraph" w:customStyle="1" w:styleId="COELignes">
    <w:name w:val="COE_Lignes"/>
    <w:basedOn w:val="Navaden"/>
    <w:uiPriority w:val="99"/>
    <w:rsid w:val="001020E9"/>
    <w:pPr>
      <w:snapToGrid w:val="0"/>
      <w:spacing w:line="240" w:lineRule="auto"/>
      <w:jc w:val="left"/>
    </w:pPr>
    <w:rPr>
      <w:rFonts w:cs="Arial"/>
      <w:sz w:val="20"/>
      <w:szCs w:val="20"/>
      <w:lang w:val="en-US" w:eastAsia="sl-SI"/>
    </w:rPr>
  </w:style>
  <w:style w:type="paragraph" w:customStyle="1" w:styleId="COEList">
    <w:name w:val="COE_List"/>
    <w:basedOn w:val="Navaden"/>
    <w:uiPriority w:val="99"/>
    <w:rsid w:val="001020E9"/>
    <w:pPr>
      <w:snapToGrid w:val="0"/>
      <w:spacing w:after="60" w:line="240" w:lineRule="auto"/>
      <w:jc w:val="left"/>
    </w:pPr>
    <w:rPr>
      <w:rFonts w:cs="Arial"/>
      <w:sz w:val="20"/>
      <w:szCs w:val="20"/>
      <w:lang w:val="fr-FR" w:eastAsia="sl-SI"/>
    </w:rPr>
  </w:style>
  <w:style w:type="paragraph" w:customStyle="1" w:styleId="COEMedium">
    <w:name w:val="COE_Medium"/>
    <w:uiPriority w:val="99"/>
    <w:rsid w:val="001020E9"/>
    <w:pPr>
      <w:snapToGrid w:val="0"/>
      <w:spacing w:before="120" w:after="60"/>
      <w:jc w:val="both"/>
    </w:pPr>
    <w:rPr>
      <w:rFonts w:ascii="Verdana" w:hAnsi="Verdana" w:cs="Verdana"/>
      <w:b/>
      <w:bCs/>
      <w:sz w:val="24"/>
      <w:szCs w:val="24"/>
      <w:lang w:val="fr-FR"/>
    </w:rPr>
  </w:style>
  <w:style w:type="paragraph" w:customStyle="1" w:styleId="COESource">
    <w:name w:val="COE_Source"/>
    <w:basedOn w:val="Navaden"/>
    <w:autoRedefine/>
    <w:uiPriority w:val="99"/>
    <w:rsid w:val="001020E9"/>
    <w:pPr>
      <w:snapToGrid w:val="0"/>
      <w:spacing w:line="240" w:lineRule="auto"/>
      <w:jc w:val="left"/>
    </w:pPr>
    <w:rPr>
      <w:rFonts w:cs="Arial"/>
      <w:sz w:val="16"/>
      <w:szCs w:val="16"/>
      <w:lang w:val="fr-FR" w:eastAsia="sl-SI"/>
    </w:rPr>
  </w:style>
  <w:style w:type="character" w:customStyle="1" w:styleId="COETitreChar">
    <w:name w:val="COE_Titre Char"/>
    <w:link w:val="COESousTitre"/>
    <w:uiPriority w:val="99"/>
    <w:locked/>
    <w:rsid w:val="001020E9"/>
    <w:rPr>
      <w:rFonts w:ascii="Verdana" w:hAnsi="Verdana" w:cs="Verdana"/>
      <w:sz w:val="28"/>
      <w:szCs w:val="28"/>
      <w:lang w:val="fr-FR"/>
    </w:rPr>
  </w:style>
  <w:style w:type="paragraph" w:customStyle="1" w:styleId="COESousTitre">
    <w:name w:val="COE_SousTitre"/>
    <w:next w:val="Navaden"/>
    <w:link w:val="COETitreChar"/>
    <w:uiPriority w:val="99"/>
    <w:rsid w:val="001020E9"/>
    <w:pPr>
      <w:snapToGrid w:val="0"/>
      <w:spacing w:before="240" w:after="120"/>
    </w:pPr>
    <w:rPr>
      <w:rFonts w:ascii="Verdana" w:hAnsi="Verdana" w:cs="Verdana"/>
      <w:sz w:val="28"/>
      <w:szCs w:val="28"/>
      <w:lang w:val="fr-FR"/>
    </w:rPr>
  </w:style>
  <w:style w:type="paragraph" w:customStyle="1" w:styleId="Style1">
    <w:name w:val="Style1"/>
    <w:basedOn w:val="COEHeading1"/>
    <w:autoRedefine/>
    <w:uiPriority w:val="99"/>
    <w:rsid w:val="001020E9"/>
    <w:rPr>
      <w:sz w:val="28"/>
      <w:szCs w:val="28"/>
    </w:rPr>
  </w:style>
  <w:style w:type="paragraph" w:customStyle="1" w:styleId="StyleCMAuthorGray-50">
    <w:name w:val="Style CM_Author + Gray-50%"/>
    <w:basedOn w:val="CMAuthor"/>
    <w:autoRedefine/>
    <w:uiPriority w:val="99"/>
    <w:rsid w:val="001020E9"/>
    <w:pPr>
      <w:snapToGrid w:val="0"/>
    </w:pPr>
    <w:rPr>
      <w:bCs/>
      <w:iCs/>
      <w:szCs w:val="28"/>
      <w:lang w:eastAsia="sl-SI"/>
    </w:rPr>
  </w:style>
  <w:style w:type="paragraph" w:customStyle="1" w:styleId="CMNormal">
    <w:name w:val="CM_Normal"/>
    <w:basedOn w:val="Navaden"/>
    <w:uiPriority w:val="99"/>
    <w:rsid w:val="001020E9"/>
    <w:pPr>
      <w:snapToGrid w:val="0"/>
      <w:spacing w:line="240" w:lineRule="auto"/>
      <w:jc w:val="left"/>
    </w:pPr>
    <w:rPr>
      <w:rFonts w:cs="Arial"/>
      <w:color w:val="000000"/>
      <w:sz w:val="20"/>
      <w:szCs w:val="20"/>
      <w:lang w:val="en-GB" w:eastAsia="sl-SI"/>
    </w:rPr>
  </w:style>
  <w:style w:type="paragraph" w:customStyle="1" w:styleId="CMRightAlign">
    <w:name w:val="CM_RightAlign"/>
    <w:basedOn w:val="Navaden"/>
    <w:uiPriority w:val="99"/>
    <w:rsid w:val="001020E9"/>
    <w:pPr>
      <w:snapToGrid w:val="0"/>
      <w:spacing w:line="240" w:lineRule="auto"/>
      <w:jc w:val="right"/>
    </w:pPr>
    <w:rPr>
      <w:rFonts w:cs="Arial"/>
      <w:color w:val="000000"/>
      <w:sz w:val="20"/>
      <w:szCs w:val="20"/>
      <w:lang w:val="en-GB" w:eastAsia="sl-SI"/>
    </w:rPr>
  </w:style>
  <w:style w:type="paragraph" w:customStyle="1" w:styleId="COETitleSystem">
    <w:name w:val="COE_Title(System)"/>
    <w:basedOn w:val="Navaden"/>
    <w:next w:val="Navaden"/>
    <w:uiPriority w:val="99"/>
    <w:rsid w:val="001020E9"/>
    <w:pPr>
      <w:snapToGrid w:val="0"/>
      <w:spacing w:line="240" w:lineRule="auto"/>
      <w:jc w:val="left"/>
    </w:pPr>
    <w:rPr>
      <w:rFonts w:ascii="Verdana" w:hAnsi="Verdana" w:cs="Verdana"/>
      <w:color w:val="808080"/>
      <w:sz w:val="26"/>
      <w:szCs w:val="26"/>
      <w:lang w:val="fr-FR" w:eastAsia="sl-SI"/>
    </w:rPr>
  </w:style>
  <w:style w:type="paragraph" w:customStyle="1" w:styleId="COETitleBrowser">
    <w:name w:val="COE_Title(Browser)"/>
    <w:basedOn w:val="COETitleSystem"/>
    <w:next w:val="Navaden"/>
    <w:uiPriority w:val="99"/>
    <w:rsid w:val="001020E9"/>
    <w:rPr>
      <w:color w:val="C0C0C0"/>
      <w:sz w:val="16"/>
      <w:szCs w:val="16"/>
    </w:rPr>
  </w:style>
  <w:style w:type="paragraph" w:customStyle="1" w:styleId="COEWCDSearchParams">
    <w:name w:val="COE_WCD_SearchParams"/>
    <w:basedOn w:val="Navaden"/>
    <w:autoRedefine/>
    <w:uiPriority w:val="99"/>
    <w:rsid w:val="001020E9"/>
    <w:pPr>
      <w:snapToGrid w:val="0"/>
      <w:spacing w:line="240" w:lineRule="auto"/>
      <w:jc w:val="left"/>
    </w:pPr>
    <w:rPr>
      <w:rFonts w:ascii="Verdana" w:hAnsi="Verdana" w:cs="Verdana"/>
      <w:sz w:val="20"/>
      <w:szCs w:val="20"/>
      <w:lang w:val="en-GB" w:eastAsia="sl-SI"/>
    </w:rPr>
  </w:style>
  <w:style w:type="paragraph" w:customStyle="1" w:styleId="Style2">
    <w:name w:val="Style2"/>
    <w:basedOn w:val="COEHeading2"/>
    <w:uiPriority w:val="99"/>
    <w:rsid w:val="001020E9"/>
    <w:rPr>
      <w:rFonts w:ascii="Arial" w:hAnsi="Arial" w:cs="Arial"/>
    </w:rPr>
  </w:style>
  <w:style w:type="paragraph" w:customStyle="1" w:styleId="ParagrapheAuto">
    <w:name w:val="=Paragraphe_Auto"/>
    <w:basedOn w:val="Navaden"/>
    <w:next w:val="Navaden"/>
    <w:uiPriority w:val="99"/>
    <w:rsid w:val="001020E9"/>
    <w:pPr>
      <w:numPr>
        <w:numId w:val="22"/>
      </w:numPr>
      <w:snapToGrid w:val="0"/>
      <w:spacing w:line="240" w:lineRule="auto"/>
    </w:pPr>
    <w:rPr>
      <w:rFonts w:ascii="Times New Roman" w:hAnsi="Times New Roman"/>
      <w:sz w:val="24"/>
      <w:lang w:val="en-GB" w:eastAsia="sl-SI"/>
    </w:rPr>
  </w:style>
  <w:style w:type="paragraph" w:customStyle="1" w:styleId="Appendix">
    <w:name w:val="Appendix"/>
    <w:basedOn w:val="Naslov1"/>
    <w:uiPriority w:val="99"/>
    <w:rsid w:val="001020E9"/>
    <w:pPr>
      <w:keepNext w:val="0"/>
      <w:snapToGrid w:val="0"/>
      <w:spacing w:before="0" w:after="0" w:line="240" w:lineRule="auto"/>
      <w:ind w:left="720" w:hanging="720"/>
      <w:jc w:val="center"/>
    </w:pPr>
    <w:rPr>
      <w:rFonts w:ascii="Times New Roman" w:hAnsi="Times New Roman"/>
      <w:bCs/>
      <w:smallCaps/>
      <w:spacing w:val="30"/>
      <w:kern w:val="0"/>
      <w:szCs w:val="28"/>
      <w:lang w:val="en-GB"/>
    </w:rPr>
  </w:style>
  <w:style w:type="paragraph" w:customStyle="1" w:styleId="PR">
    <w:name w:val="PR"/>
    <w:uiPriority w:val="99"/>
    <w:rsid w:val="001020E9"/>
    <w:pPr>
      <w:widowControl w:val="0"/>
      <w:tabs>
        <w:tab w:val="left" w:pos="0"/>
        <w:tab w:val="left" w:pos="708"/>
        <w:tab w:val="left" w:pos="991"/>
        <w:tab w:val="left" w:pos="1417"/>
      </w:tabs>
      <w:suppressAutoHyphens/>
      <w:jc w:val="both"/>
    </w:pPr>
    <w:rPr>
      <w:spacing w:val="-3"/>
      <w:sz w:val="24"/>
      <w:szCs w:val="24"/>
      <w:lang w:val="fr-FR"/>
    </w:rPr>
  </w:style>
  <w:style w:type="paragraph" w:customStyle="1" w:styleId="CarCharCar">
    <w:name w:val="Car Char Car"/>
    <w:basedOn w:val="Navaden"/>
    <w:uiPriority w:val="99"/>
    <w:rsid w:val="001020E9"/>
    <w:pPr>
      <w:snapToGrid w:val="0"/>
      <w:spacing w:after="160" w:line="240" w:lineRule="exact"/>
      <w:jc w:val="left"/>
    </w:pPr>
    <w:rPr>
      <w:rFonts w:cs="Arial"/>
      <w:sz w:val="20"/>
      <w:szCs w:val="20"/>
      <w:lang w:val="en-US" w:eastAsia="sl-SI"/>
    </w:rPr>
  </w:style>
  <w:style w:type="paragraph" w:customStyle="1" w:styleId="Participants">
    <w:name w:val="=Participants"/>
    <w:basedOn w:val="Navaden"/>
    <w:uiPriority w:val="99"/>
    <w:rsid w:val="001020E9"/>
    <w:pPr>
      <w:keepNext/>
      <w:keepLines/>
      <w:tabs>
        <w:tab w:val="left" w:pos="851"/>
        <w:tab w:val="left" w:pos="5103"/>
      </w:tabs>
      <w:snapToGrid w:val="0"/>
      <w:spacing w:line="240" w:lineRule="auto"/>
    </w:pPr>
    <w:rPr>
      <w:rFonts w:cs="Arial"/>
      <w:spacing w:val="-3"/>
      <w:sz w:val="20"/>
      <w:szCs w:val="20"/>
      <w:lang w:val="en-GB" w:eastAsia="sl-SI"/>
    </w:rPr>
  </w:style>
  <w:style w:type="paragraph" w:customStyle="1" w:styleId="Country">
    <w:name w:val="=Country"/>
    <w:basedOn w:val="Navaden"/>
    <w:next w:val="Navaden"/>
    <w:uiPriority w:val="99"/>
    <w:rsid w:val="001020E9"/>
    <w:pPr>
      <w:keepNext/>
      <w:keepLines/>
      <w:snapToGrid w:val="0"/>
      <w:spacing w:after="120" w:line="240" w:lineRule="auto"/>
      <w:jc w:val="left"/>
    </w:pPr>
    <w:rPr>
      <w:rFonts w:cs="Arial"/>
      <w:b/>
      <w:bCs/>
      <w:szCs w:val="22"/>
      <w:u w:val="single"/>
      <w:lang w:val="en-US" w:eastAsia="sl-SI"/>
    </w:rPr>
  </w:style>
  <w:style w:type="paragraph" w:customStyle="1" w:styleId="2Article">
    <w:name w:val="2.Article"/>
    <w:basedOn w:val="Navaden"/>
    <w:uiPriority w:val="99"/>
    <w:rsid w:val="001020E9"/>
    <w:pPr>
      <w:keepNext/>
      <w:snapToGrid w:val="0"/>
      <w:spacing w:line="240" w:lineRule="auto"/>
      <w:jc w:val="center"/>
      <w:outlineLvl w:val="1"/>
    </w:pPr>
    <w:rPr>
      <w:rFonts w:ascii="Times New Roman" w:hAnsi="Times New Roman"/>
      <w:b/>
      <w:bCs/>
      <w:sz w:val="24"/>
      <w:lang w:val="en-GB" w:eastAsia="sl-SI"/>
    </w:rPr>
  </w:style>
  <w:style w:type="paragraph" w:customStyle="1" w:styleId="1Section">
    <w:name w:val="1.Section"/>
    <w:basedOn w:val="Navaden"/>
    <w:uiPriority w:val="99"/>
    <w:rsid w:val="001020E9"/>
    <w:pPr>
      <w:keepNext/>
      <w:snapToGrid w:val="0"/>
      <w:spacing w:line="240" w:lineRule="auto"/>
      <w:jc w:val="center"/>
      <w:outlineLvl w:val="0"/>
    </w:pPr>
    <w:rPr>
      <w:rFonts w:ascii="Times New Roman" w:hAnsi="Times New Roman"/>
      <w:b/>
      <w:bCs/>
      <w:sz w:val="28"/>
      <w:szCs w:val="28"/>
      <w:lang w:val="en-GB" w:eastAsia="sl-SI"/>
    </w:rPr>
  </w:style>
  <w:style w:type="paragraph" w:customStyle="1" w:styleId="3List">
    <w:name w:val="3.List"/>
    <w:basedOn w:val="Navaden"/>
    <w:uiPriority w:val="99"/>
    <w:rsid w:val="001020E9"/>
    <w:pPr>
      <w:snapToGrid w:val="0"/>
      <w:spacing w:line="240" w:lineRule="auto"/>
      <w:ind w:left="851" w:hanging="567"/>
    </w:pPr>
    <w:rPr>
      <w:rFonts w:ascii="Times New Roman" w:hAnsi="Times New Roman"/>
      <w:sz w:val="24"/>
      <w:lang w:val="en-GB" w:eastAsia="sl-SI"/>
    </w:rPr>
  </w:style>
  <w:style w:type="paragraph" w:customStyle="1" w:styleId="4Letters">
    <w:name w:val="4.Letters"/>
    <w:basedOn w:val="Navaden"/>
    <w:uiPriority w:val="99"/>
    <w:rsid w:val="001020E9"/>
    <w:pPr>
      <w:snapToGrid w:val="0"/>
      <w:spacing w:line="240" w:lineRule="auto"/>
      <w:ind w:left="851" w:hanging="567"/>
    </w:pPr>
    <w:rPr>
      <w:rFonts w:ascii="Times New Roman" w:hAnsi="Times New Roman"/>
      <w:sz w:val="24"/>
      <w:lang w:val="en-GB" w:eastAsia="sl-SI"/>
    </w:rPr>
  </w:style>
  <w:style w:type="paragraph" w:customStyle="1" w:styleId="ZnakZnak16">
    <w:name w:val="Znak Znak16"/>
    <w:basedOn w:val="Navaden"/>
    <w:uiPriority w:val="99"/>
    <w:rsid w:val="001020E9"/>
    <w:pPr>
      <w:keepNext/>
      <w:keepLines/>
      <w:tabs>
        <w:tab w:val="left" w:pos="851"/>
        <w:tab w:val="left" w:pos="5103"/>
      </w:tabs>
      <w:spacing w:line="240" w:lineRule="auto"/>
    </w:pPr>
    <w:rPr>
      <w:rFonts w:cs="Arial"/>
      <w:spacing w:val="-3"/>
      <w:sz w:val="20"/>
      <w:szCs w:val="20"/>
      <w:lang w:val="en-GB" w:eastAsia="sl-SI"/>
    </w:rPr>
  </w:style>
  <w:style w:type="character" w:styleId="Sprotnaopomba-sklic">
    <w:name w:val="footnote reference"/>
    <w:aliases w:val="Footnote Reference Superscript,BVI fnr,Footnote symbol"/>
    <w:unhideWhenUsed/>
    <w:rsid w:val="001020E9"/>
    <w:rPr>
      <w:vertAlign w:val="superscript"/>
    </w:rPr>
  </w:style>
  <w:style w:type="character" w:styleId="Pripombasklic">
    <w:name w:val="annotation reference"/>
    <w:uiPriority w:val="99"/>
    <w:unhideWhenUsed/>
    <w:rsid w:val="001020E9"/>
    <w:rPr>
      <w:rFonts w:ascii="Times New Roman" w:hAnsi="Times New Roman" w:cs="Times New Roman" w:hint="default"/>
      <w:sz w:val="16"/>
      <w:szCs w:val="16"/>
    </w:rPr>
  </w:style>
  <w:style w:type="character" w:customStyle="1" w:styleId="FootnoteCharacters">
    <w:name w:val="Footnote Characters"/>
    <w:rsid w:val="001020E9"/>
  </w:style>
  <w:style w:type="character" w:customStyle="1" w:styleId="Sprotnaopomba-sklic2">
    <w:name w:val="Sprotna opomba - sklic2"/>
    <w:rsid w:val="001020E9"/>
    <w:rPr>
      <w:vertAlign w:val="superscript"/>
    </w:rPr>
  </w:style>
  <w:style w:type="character" w:customStyle="1" w:styleId="Sprotnaopomba-sklic1">
    <w:name w:val="Sprotna opomba - sklic1"/>
    <w:rsid w:val="001020E9"/>
    <w:rPr>
      <w:vertAlign w:val="superscript"/>
    </w:rPr>
  </w:style>
  <w:style w:type="character" w:customStyle="1" w:styleId="HeaderChar">
    <w:name w:val="Header Char"/>
    <w:locked/>
    <w:rsid w:val="001020E9"/>
    <w:rPr>
      <w:sz w:val="24"/>
      <w:szCs w:val="24"/>
      <w:lang w:val="sl-SI" w:eastAsia="ar-SA" w:bidi="ar-SA"/>
    </w:rPr>
  </w:style>
  <w:style w:type="character" w:customStyle="1" w:styleId="highlight1">
    <w:name w:val="highlight1"/>
    <w:rsid w:val="001020E9"/>
    <w:rPr>
      <w:color w:val="FF0000"/>
      <w:shd w:val="clear" w:color="auto" w:fill="FFFFFF"/>
    </w:rPr>
  </w:style>
  <w:style w:type="character" w:customStyle="1" w:styleId="CMRevisionChar">
    <w:name w:val="CM_Revision Char"/>
    <w:uiPriority w:val="99"/>
    <w:locked/>
    <w:rsid w:val="001020E9"/>
    <w:rPr>
      <w:rFonts w:ascii="Arial" w:hAnsi="Arial" w:cs="Arial" w:hint="default"/>
      <w:color w:val="FF0000"/>
      <w:shd w:val="clear" w:color="auto" w:fill="D9D9D9"/>
      <w:lang w:val="en-GB"/>
    </w:rPr>
  </w:style>
  <w:style w:type="character" w:customStyle="1" w:styleId="CMRevisionInsideCharChar">
    <w:name w:val="CM_RevisionInside Char Char"/>
    <w:uiPriority w:val="99"/>
    <w:locked/>
    <w:rsid w:val="001020E9"/>
    <w:rPr>
      <w:rFonts w:ascii="Arial" w:hAnsi="Arial" w:cs="Arial" w:hint="default"/>
      <w:color w:val="FF0000"/>
      <w:sz w:val="24"/>
      <w:szCs w:val="24"/>
      <w:shd w:val="clear" w:color="auto" w:fill="D9D9D9"/>
      <w:lang w:val="en-GB"/>
    </w:rPr>
  </w:style>
  <w:style w:type="character" w:customStyle="1" w:styleId="COEAbstractChar">
    <w:name w:val="COE_Abstract Char"/>
    <w:uiPriority w:val="99"/>
    <w:locked/>
    <w:rsid w:val="001020E9"/>
    <w:rPr>
      <w:rFonts w:ascii="Verdana" w:hAnsi="Verdana" w:cs="Verdana" w:hint="default"/>
      <w:lang w:val="fr-FR"/>
    </w:rPr>
  </w:style>
  <w:style w:type="character" w:customStyle="1" w:styleId="COESousTitreChar">
    <w:name w:val="COE_SousTitre Char"/>
    <w:uiPriority w:val="99"/>
    <w:locked/>
    <w:rsid w:val="001020E9"/>
  </w:style>
  <w:style w:type="character" w:customStyle="1" w:styleId="CMTitleChar">
    <w:name w:val="CM_Title Char"/>
    <w:uiPriority w:val="99"/>
    <w:locked/>
    <w:rsid w:val="001020E9"/>
    <w:rPr>
      <w:rFonts w:ascii="Verdana" w:hAnsi="Verdana" w:cs="Verdana" w:hint="default"/>
      <w:b/>
      <w:bCs/>
      <w:snapToGrid/>
      <w:sz w:val="32"/>
      <w:szCs w:val="32"/>
      <w:lang w:val="en-GB"/>
    </w:rPr>
  </w:style>
  <w:style w:type="character" w:customStyle="1" w:styleId="COENoLignesChar">
    <w:name w:val="COE_NoLignes Char"/>
    <w:uiPriority w:val="99"/>
    <w:locked/>
    <w:rsid w:val="001020E9"/>
    <w:rPr>
      <w:rFonts w:ascii="Arial" w:hAnsi="Arial" w:cs="Arial" w:hint="default"/>
      <w:lang w:val="en-US"/>
    </w:rPr>
  </w:style>
  <w:style w:type="character" w:customStyle="1" w:styleId="COESourceChar">
    <w:name w:val="COE_Source Char"/>
    <w:uiPriority w:val="99"/>
    <w:locked/>
    <w:rsid w:val="001020E9"/>
    <w:rPr>
      <w:rFonts w:ascii="Arial" w:hAnsi="Arial" w:cs="Arial" w:hint="default"/>
      <w:sz w:val="18"/>
      <w:szCs w:val="18"/>
      <w:lang w:val="fr-FR"/>
    </w:rPr>
  </w:style>
  <w:style w:type="character" w:customStyle="1" w:styleId="spelle">
    <w:name w:val="spelle"/>
    <w:uiPriority w:val="99"/>
    <w:rsid w:val="001020E9"/>
  </w:style>
  <w:style w:type="character" w:customStyle="1" w:styleId="tw4winMark">
    <w:name w:val="tw4winMark"/>
    <w:uiPriority w:val="99"/>
    <w:rsid w:val="001020E9"/>
    <w:rPr>
      <w:rFonts w:ascii="Courier New" w:hAnsi="Courier New" w:cs="Courier New" w:hint="default"/>
      <w:vanish/>
      <w:webHidden w:val="0"/>
      <w:color w:val="800080"/>
      <w:sz w:val="24"/>
      <w:szCs w:val="24"/>
      <w:vertAlign w:val="subscript"/>
      <w:specVanish w:val="0"/>
    </w:rPr>
  </w:style>
  <w:style w:type="character" w:customStyle="1" w:styleId="hps">
    <w:name w:val="hps"/>
    <w:uiPriority w:val="99"/>
    <w:rsid w:val="001020E9"/>
  </w:style>
  <w:style w:type="character" w:customStyle="1" w:styleId="hpsatn">
    <w:name w:val="hps atn"/>
    <w:uiPriority w:val="99"/>
    <w:rsid w:val="001020E9"/>
  </w:style>
  <w:style w:type="character" w:customStyle="1" w:styleId="shorttext">
    <w:name w:val="short_text"/>
    <w:uiPriority w:val="99"/>
    <w:rsid w:val="001020E9"/>
  </w:style>
  <w:style w:type="character" w:customStyle="1" w:styleId="atn">
    <w:name w:val="atn"/>
    <w:uiPriority w:val="99"/>
    <w:rsid w:val="001020E9"/>
  </w:style>
  <w:style w:type="character" w:customStyle="1" w:styleId="tw4winError">
    <w:name w:val="tw4winError"/>
    <w:uiPriority w:val="99"/>
    <w:rsid w:val="001020E9"/>
    <w:rPr>
      <w:rFonts w:ascii="Courier New" w:hAnsi="Courier New" w:cs="Courier New" w:hint="default"/>
      <w:color w:val="00FF00"/>
      <w:sz w:val="40"/>
      <w:szCs w:val="40"/>
    </w:rPr>
  </w:style>
  <w:style w:type="character" w:customStyle="1" w:styleId="tw4winTerm">
    <w:name w:val="tw4winTerm"/>
    <w:uiPriority w:val="99"/>
    <w:rsid w:val="001020E9"/>
    <w:rPr>
      <w:color w:val="0000FF"/>
    </w:rPr>
  </w:style>
  <w:style w:type="character" w:customStyle="1" w:styleId="tw4winPopup">
    <w:name w:val="tw4winPopup"/>
    <w:uiPriority w:val="99"/>
    <w:rsid w:val="001020E9"/>
    <w:rPr>
      <w:rFonts w:ascii="Courier New" w:hAnsi="Courier New" w:cs="Courier New" w:hint="default"/>
      <w:noProof/>
      <w:color w:val="008000"/>
    </w:rPr>
  </w:style>
  <w:style w:type="character" w:customStyle="1" w:styleId="tw4winJump">
    <w:name w:val="tw4winJump"/>
    <w:uiPriority w:val="99"/>
    <w:rsid w:val="001020E9"/>
    <w:rPr>
      <w:rFonts w:ascii="Courier New" w:hAnsi="Courier New" w:cs="Courier New" w:hint="default"/>
      <w:noProof/>
      <w:color w:val="008080"/>
    </w:rPr>
  </w:style>
  <w:style w:type="character" w:customStyle="1" w:styleId="tw4winExternal">
    <w:name w:val="tw4winExternal"/>
    <w:uiPriority w:val="99"/>
    <w:rsid w:val="001020E9"/>
    <w:rPr>
      <w:rFonts w:ascii="Courier New" w:hAnsi="Courier New" w:cs="Courier New" w:hint="default"/>
      <w:noProof/>
      <w:color w:val="808080"/>
    </w:rPr>
  </w:style>
  <w:style w:type="character" w:customStyle="1" w:styleId="tw4winInternal">
    <w:name w:val="tw4winInternal"/>
    <w:uiPriority w:val="99"/>
    <w:rsid w:val="001020E9"/>
    <w:rPr>
      <w:rFonts w:ascii="Courier New" w:hAnsi="Courier New" w:cs="Courier New" w:hint="default"/>
      <w:noProof/>
      <w:color w:val="FF0000"/>
    </w:rPr>
  </w:style>
  <w:style w:type="character" w:customStyle="1" w:styleId="DONOTTRANSLATE">
    <w:name w:val="DO_NOT_TRANSLATE"/>
    <w:uiPriority w:val="99"/>
    <w:rsid w:val="001020E9"/>
    <w:rPr>
      <w:rFonts w:ascii="Courier New" w:hAnsi="Courier New" w:cs="Courier New" w:hint="default"/>
      <w:noProof/>
      <w:color w:val="800000"/>
    </w:rPr>
  </w:style>
  <w:style w:type="character" w:customStyle="1" w:styleId="Komentar-besediloZnak">
    <w:name w:val="Komentar - besedilo Znak"/>
    <w:rsid w:val="001020E9"/>
    <w:rPr>
      <w:rFonts w:ascii="Arial" w:eastAsia="Times New Roman" w:hAnsi="Arial" w:cs="Arial" w:hint="default"/>
      <w:snapToGrid/>
      <w:sz w:val="20"/>
      <w:szCs w:val="20"/>
      <w:lang w:val="fr-FR" w:eastAsia="sl-SI"/>
    </w:rPr>
  </w:style>
  <w:style w:type="character" w:customStyle="1" w:styleId="ZadevakomentarjaZnak">
    <w:name w:val="Zadeva komentarja Znak"/>
    <w:rsid w:val="001020E9"/>
    <w:rPr>
      <w:rFonts w:ascii="Arial" w:eastAsia="Times New Roman" w:hAnsi="Arial" w:cs="Arial" w:hint="default"/>
      <w:b/>
      <w:bCs/>
      <w:snapToGrid/>
      <w:sz w:val="20"/>
      <w:szCs w:val="20"/>
      <w:lang w:val="fr-FR" w:eastAsia="sl-SI"/>
    </w:rPr>
  </w:style>
  <w:style w:type="table" w:styleId="Tabelamrea">
    <w:name w:val="Table Grid"/>
    <w:basedOn w:val="Navadnatabela"/>
    <w:rsid w:val="001020E9"/>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1"/>
    <w:basedOn w:val="Navadnatabela"/>
    <w:rsid w:val="001020E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iPriority="99" w:unhideWhenUsed="1" w:qFormat="1"/>
    <w:lsdException w:name="heading 3" w:semiHidden="1" w:uiPriority="99" w:unhideWhenUsed="1" w:qFormat="1"/>
    <w:lsdException w:name="heading 4" w:semiHidden="1" w:uiPriority="99" w:unhideWhenUsed="1"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toc 1" w:uiPriority="99"/>
    <w:lsdException w:name="toc 2" w:uiPriority="99"/>
    <w:lsdException w:name="toc 3" w:uiPriority="99"/>
    <w:lsdException w:name="toc 4" w:uiPriority="99"/>
    <w:lsdException w:name="footnote text" w:uiPriority="99"/>
    <w:lsdException w:name="annotation text" w:uiPriority="99"/>
    <w:lsdException w:name="header" w:uiPriority="99"/>
    <w:lsdException w:name="footer" w:uiPriority="99"/>
    <w:lsdException w:name="caption" w:semiHidden="1" w:unhideWhenUsed="1" w:qFormat="1"/>
    <w:lsdException w:name="envelope return" w:uiPriority="99"/>
    <w:lsdException w:name="annotation reference" w:uiPriority="99"/>
    <w:lsdException w:name="Title" w:uiPriority="99" w:qFormat="1"/>
    <w:lsdException w:name="Body Text" w:uiPriority="99"/>
    <w:lsdException w:name="Body Text Indent" w:uiPriority="99"/>
    <w:lsdException w:name="Subtitle" w:qFormat="1"/>
    <w:lsdException w:name="Body Text 2" w:uiPriority="99"/>
    <w:lsdException w:name="Hyperlink" w:uiPriority="99"/>
    <w:lsdException w:name="FollowedHyperlink" w:uiPriority="99"/>
    <w:lsdException w:name="Strong" w:qFormat="1"/>
    <w:lsdException w:name="Emphasis" w:qFormat="1"/>
    <w:lsdException w:name="Document Map" w:uiPriority="99"/>
    <w:lsdException w:name="Plain Text" w:uiPriority="99"/>
    <w:lsdException w:name="E-mail Signature"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Heading 1 Char,Heading 1 Char1 Char1,Heading 1 Char Char Char1,Heading 1 Char1 Char1 Char Char,Heading 1 Char Char Char1 Char Char,Heading 1 Char Char1,Heading 1 Char1 Char1 Char1,Heading 1 Char Char Char1 Char1"/>
    <w:basedOn w:val="Navaden"/>
    <w:next w:val="Navaden"/>
    <w:link w:val="Naslov1Znak"/>
    <w:autoRedefine/>
    <w:uiPriority w:val="99"/>
    <w:qFormat/>
    <w:rsid w:val="001020E9"/>
    <w:pPr>
      <w:keepNext/>
      <w:spacing w:before="240" w:after="60" w:line="260" w:lineRule="exact"/>
      <w:jc w:val="left"/>
      <w:outlineLvl w:val="0"/>
    </w:pPr>
    <w:rPr>
      <w:b/>
      <w:kern w:val="32"/>
      <w:sz w:val="28"/>
      <w:szCs w:val="32"/>
      <w:lang w:eastAsia="sl-SI"/>
    </w:rPr>
  </w:style>
  <w:style w:type="paragraph" w:styleId="Naslov2">
    <w:name w:val="heading 2"/>
    <w:basedOn w:val="Navaden"/>
    <w:next w:val="Navaden"/>
    <w:link w:val="Naslov2Znak"/>
    <w:uiPriority w:val="99"/>
    <w:semiHidden/>
    <w:unhideWhenUsed/>
    <w:qFormat/>
    <w:rsid w:val="001020E9"/>
    <w:pPr>
      <w:keepNext/>
      <w:overflowPunct w:val="0"/>
      <w:autoSpaceDE w:val="0"/>
      <w:autoSpaceDN w:val="0"/>
      <w:adjustRightInd w:val="0"/>
      <w:spacing w:before="240" w:after="60" w:line="240" w:lineRule="auto"/>
      <w:outlineLvl w:val="1"/>
    </w:pPr>
    <w:rPr>
      <w:rFonts w:cs="Arial"/>
      <w:b/>
      <w:bCs/>
      <w:i/>
      <w:iCs/>
      <w:sz w:val="28"/>
      <w:szCs w:val="28"/>
    </w:rPr>
  </w:style>
  <w:style w:type="paragraph" w:styleId="Naslov3">
    <w:name w:val="heading 3"/>
    <w:basedOn w:val="Navaden"/>
    <w:next w:val="Navaden"/>
    <w:link w:val="Naslov3Znak"/>
    <w:uiPriority w:val="99"/>
    <w:semiHidden/>
    <w:unhideWhenUsed/>
    <w:qFormat/>
    <w:rsid w:val="001020E9"/>
    <w:pPr>
      <w:keepNext/>
      <w:spacing w:before="240" w:after="60" w:line="260" w:lineRule="exact"/>
      <w:jc w:val="left"/>
      <w:outlineLvl w:val="2"/>
    </w:pPr>
    <w:rPr>
      <w:rFonts w:cs="Arial"/>
      <w:b/>
      <w:bCs/>
      <w:sz w:val="26"/>
      <w:szCs w:val="26"/>
    </w:rPr>
  </w:style>
  <w:style w:type="paragraph" w:styleId="Naslov4">
    <w:name w:val="heading 4"/>
    <w:basedOn w:val="Navaden"/>
    <w:next w:val="Navaden"/>
    <w:link w:val="Naslov4Znak"/>
    <w:uiPriority w:val="99"/>
    <w:semiHidden/>
    <w:unhideWhenUsed/>
    <w:qFormat/>
    <w:rsid w:val="001020E9"/>
    <w:pPr>
      <w:keepNext/>
      <w:keepLines/>
      <w:spacing w:before="200" w:line="240" w:lineRule="auto"/>
      <w:outlineLvl w:val="3"/>
    </w:pPr>
    <w:rPr>
      <w:rFonts w:ascii="Cambria" w:hAnsi="Cambria"/>
      <w:b/>
      <w:bCs/>
      <w:i/>
      <w:iCs/>
      <w:color w:val="4F81BD"/>
      <w:sz w:val="24"/>
      <w:szCs w:val="20"/>
      <w:lang w:eastAsia="sl-SI"/>
    </w:rPr>
  </w:style>
  <w:style w:type="paragraph" w:styleId="Naslov5">
    <w:name w:val="heading 5"/>
    <w:basedOn w:val="Navaden"/>
    <w:link w:val="Naslov5Znak"/>
    <w:uiPriority w:val="99"/>
    <w:semiHidden/>
    <w:unhideWhenUsed/>
    <w:qFormat/>
    <w:rsid w:val="001020E9"/>
    <w:pPr>
      <w:tabs>
        <w:tab w:val="num" w:pos="3240"/>
      </w:tabs>
      <w:snapToGrid w:val="0"/>
      <w:spacing w:before="100" w:beforeAutospacing="1" w:after="100" w:afterAutospacing="1" w:line="240" w:lineRule="auto"/>
      <w:ind w:left="2880"/>
      <w:jc w:val="left"/>
      <w:outlineLvl w:val="4"/>
    </w:pPr>
    <w:rPr>
      <w:rFonts w:cs="Arial"/>
      <w:sz w:val="20"/>
      <w:szCs w:val="20"/>
      <w:lang w:val="en-US" w:eastAsia="sl-SI"/>
    </w:rPr>
  </w:style>
  <w:style w:type="paragraph" w:styleId="Naslov6">
    <w:name w:val="heading 6"/>
    <w:basedOn w:val="Navaden"/>
    <w:next w:val="Navaden"/>
    <w:link w:val="Naslov6Znak"/>
    <w:uiPriority w:val="99"/>
    <w:semiHidden/>
    <w:unhideWhenUsed/>
    <w:qFormat/>
    <w:rsid w:val="001020E9"/>
    <w:pPr>
      <w:spacing w:before="240" w:after="60" w:line="260" w:lineRule="exact"/>
      <w:jc w:val="left"/>
      <w:outlineLvl w:val="5"/>
    </w:pPr>
    <w:rPr>
      <w:rFonts w:ascii="Times New Roman" w:hAnsi="Times New Roman"/>
      <w:b/>
      <w:bCs/>
      <w:szCs w:val="22"/>
    </w:rPr>
  </w:style>
  <w:style w:type="paragraph" w:styleId="Naslov7">
    <w:name w:val="heading 7"/>
    <w:basedOn w:val="Navaden"/>
    <w:next w:val="Navaden"/>
    <w:link w:val="Naslov7Znak"/>
    <w:uiPriority w:val="99"/>
    <w:semiHidden/>
    <w:unhideWhenUsed/>
    <w:qFormat/>
    <w:rsid w:val="001020E9"/>
    <w:pPr>
      <w:tabs>
        <w:tab w:val="num" w:pos="4680"/>
      </w:tabs>
      <w:snapToGrid w:val="0"/>
      <w:spacing w:before="240" w:after="60" w:line="240" w:lineRule="auto"/>
      <w:ind w:left="4320"/>
      <w:jc w:val="left"/>
      <w:outlineLvl w:val="6"/>
    </w:pPr>
    <w:rPr>
      <w:rFonts w:ascii="Times New Roman" w:hAnsi="Times New Roman"/>
      <w:sz w:val="24"/>
      <w:lang w:val="fr-FR" w:eastAsia="sl-SI"/>
    </w:rPr>
  </w:style>
  <w:style w:type="paragraph" w:styleId="Naslov8">
    <w:name w:val="heading 8"/>
    <w:basedOn w:val="Navaden"/>
    <w:next w:val="Navaden"/>
    <w:link w:val="Naslov8Znak"/>
    <w:uiPriority w:val="99"/>
    <w:semiHidden/>
    <w:unhideWhenUsed/>
    <w:qFormat/>
    <w:rsid w:val="001020E9"/>
    <w:pPr>
      <w:tabs>
        <w:tab w:val="num" w:pos="5400"/>
      </w:tabs>
      <w:snapToGrid w:val="0"/>
      <w:spacing w:before="240" w:after="60" w:line="240" w:lineRule="auto"/>
      <w:ind w:left="5040"/>
      <w:jc w:val="left"/>
      <w:outlineLvl w:val="7"/>
    </w:pPr>
    <w:rPr>
      <w:rFonts w:ascii="Times New Roman" w:hAnsi="Times New Roman"/>
      <w:i/>
      <w:iCs/>
      <w:sz w:val="24"/>
      <w:lang w:val="fr-FR" w:eastAsia="sl-SI"/>
    </w:rPr>
  </w:style>
  <w:style w:type="paragraph" w:styleId="Naslov9">
    <w:name w:val="heading 9"/>
    <w:basedOn w:val="Navaden"/>
    <w:next w:val="Navaden"/>
    <w:link w:val="Naslov9Znak"/>
    <w:uiPriority w:val="99"/>
    <w:semiHidden/>
    <w:unhideWhenUsed/>
    <w:qFormat/>
    <w:rsid w:val="001020E9"/>
    <w:pPr>
      <w:spacing w:before="240" w:after="60" w:line="260" w:lineRule="exact"/>
      <w:jc w:val="left"/>
      <w:outlineLvl w:val="8"/>
    </w:pPr>
    <w:rPr>
      <w:rFonts w:cs="Arial"/>
      <w:szCs w:val="2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uiPriority w:val="99"/>
    <w:semiHidden/>
    <w:rsid w:val="00536B49"/>
    <w:rPr>
      <w:rFonts w:ascii="Tahoma" w:hAnsi="Tahoma" w:cs="Tahoma"/>
      <w:sz w:val="16"/>
      <w:szCs w:val="16"/>
    </w:rPr>
  </w:style>
  <w:style w:type="paragraph" w:styleId="Odstavekseznama">
    <w:name w:val="List Paragraph"/>
    <w:basedOn w:val="Navaden"/>
    <w:uiPriority w:val="99"/>
    <w:qFormat/>
    <w:rsid w:val="00B0618D"/>
    <w:pPr>
      <w:ind w:left="720"/>
      <w:contextualSpacing/>
    </w:pPr>
  </w:style>
  <w:style w:type="paragraph" w:styleId="Navadensplet">
    <w:name w:val="Normal (Web)"/>
    <w:basedOn w:val="Navaden"/>
    <w:uiPriority w:val="99"/>
    <w:unhideWhenUsed/>
    <w:rsid w:val="001020E9"/>
    <w:pPr>
      <w:spacing w:after="119" w:line="240" w:lineRule="auto"/>
      <w:jc w:val="left"/>
    </w:pPr>
    <w:rPr>
      <w:rFonts w:ascii="Times New Roman" w:hAnsi="Times New Roman"/>
      <w:sz w:val="24"/>
      <w:lang w:val="en-US"/>
    </w:rPr>
  </w:style>
  <w:style w:type="character" w:customStyle="1" w:styleId="Naslov1Znak">
    <w:name w:val="Naslov 1 Znak"/>
    <w:aliases w:val="NASLOV Znak,Heading 1 Char Znak,Heading 1 Char1 Char1 Znak,Heading 1 Char Char Char1 Znak,Heading 1 Char1 Char1 Char Char Znak,Heading 1 Char Char Char1 Char Char Znak,Heading 1 Char Char1 Znak,Heading 1 Char1 Char1 Char1 Znak"/>
    <w:basedOn w:val="Privzetapisavaodstavka"/>
    <w:link w:val="Naslov1"/>
    <w:uiPriority w:val="99"/>
    <w:rsid w:val="001020E9"/>
    <w:rPr>
      <w:rFonts w:ascii="Arial" w:hAnsi="Arial"/>
      <w:b/>
      <w:kern w:val="32"/>
      <w:sz w:val="28"/>
      <w:szCs w:val="32"/>
    </w:rPr>
  </w:style>
  <w:style w:type="character" w:customStyle="1" w:styleId="Naslov2Znak">
    <w:name w:val="Naslov 2 Znak"/>
    <w:basedOn w:val="Privzetapisavaodstavka"/>
    <w:link w:val="Naslov2"/>
    <w:uiPriority w:val="99"/>
    <w:semiHidden/>
    <w:rsid w:val="001020E9"/>
    <w:rPr>
      <w:rFonts w:ascii="Arial" w:hAnsi="Arial" w:cs="Arial"/>
      <w:b/>
      <w:bCs/>
      <w:i/>
      <w:iCs/>
      <w:sz w:val="28"/>
      <w:szCs w:val="28"/>
      <w:lang w:eastAsia="en-US"/>
    </w:rPr>
  </w:style>
  <w:style w:type="character" w:customStyle="1" w:styleId="Naslov3Znak">
    <w:name w:val="Naslov 3 Znak"/>
    <w:basedOn w:val="Privzetapisavaodstavka"/>
    <w:link w:val="Naslov3"/>
    <w:uiPriority w:val="99"/>
    <w:semiHidden/>
    <w:rsid w:val="001020E9"/>
    <w:rPr>
      <w:rFonts w:ascii="Arial" w:hAnsi="Arial" w:cs="Arial"/>
      <w:b/>
      <w:bCs/>
      <w:sz w:val="26"/>
      <w:szCs w:val="26"/>
      <w:lang w:eastAsia="en-US"/>
    </w:rPr>
  </w:style>
  <w:style w:type="character" w:customStyle="1" w:styleId="Naslov4Znak">
    <w:name w:val="Naslov 4 Znak"/>
    <w:basedOn w:val="Privzetapisavaodstavka"/>
    <w:link w:val="Naslov4"/>
    <w:uiPriority w:val="99"/>
    <w:semiHidden/>
    <w:rsid w:val="001020E9"/>
    <w:rPr>
      <w:rFonts w:ascii="Cambria" w:hAnsi="Cambria"/>
      <w:b/>
      <w:bCs/>
      <w:i/>
      <w:iCs/>
      <w:color w:val="4F81BD"/>
      <w:sz w:val="24"/>
    </w:rPr>
  </w:style>
  <w:style w:type="character" w:customStyle="1" w:styleId="Naslov5Znak">
    <w:name w:val="Naslov 5 Znak"/>
    <w:basedOn w:val="Privzetapisavaodstavka"/>
    <w:link w:val="Naslov5"/>
    <w:uiPriority w:val="99"/>
    <w:semiHidden/>
    <w:rsid w:val="001020E9"/>
    <w:rPr>
      <w:rFonts w:ascii="Arial" w:hAnsi="Arial" w:cs="Arial"/>
      <w:lang w:val="en-US"/>
    </w:rPr>
  </w:style>
  <w:style w:type="character" w:customStyle="1" w:styleId="Naslov6Znak">
    <w:name w:val="Naslov 6 Znak"/>
    <w:basedOn w:val="Privzetapisavaodstavka"/>
    <w:link w:val="Naslov6"/>
    <w:uiPriority w:val="99"/>
    <w:semiHidden/>
    <w:rsid w:val="001020E9"/>
    <w:rPr>
      <w:b/>
      <w:bCs/>
      <w:sz w:val="22"/>
      <w:szCs w:val="22"/>
      <w:lang w:eastAsia="en-US"/>
    </w:rPr>
  </w:style>
  <w:style w:type="character" w:customStyle="1" w:styleId="Naslov7Znak">
    <w:name w:val="Naslov 7 Znak"/>
    <w:basedOn w:val="Privzetapisavaodstavka"/>
    <w:link w:val="Naslov7"/>
    <w:uiPriority w:val="99"/>
    <w:semiHidden/>
    <w:rsid w:val="001020E9"/>
    <w:rPr>
      <w:sz w:val="24"/>
      <w:szCs w:val="24"/>
      <w:lang w:val="fr-FR"/>
    </w:rPr>
  </w:style>
  <w:style w:type="character" w:customStyle="1" w:styleId="Naslov8Znak">
    <w:name w:val="Naslov 8 Znak"/>
    <w:basedOn w:val="Privzetapisavaodstavka"/>
    <w:link w:val="Naslov8"/>
    <w:uiPriority w:val="99"/>
    <w:semiHidden/>
    <w:rsid w:val="001020E9"/>
    <w:rPr>
      <w:i/>
      <w:iCs/>
      <w:sz w:val="24"/>
      <w:szCs w:val="24"/>
      <w:lang w:val="fr-FR"/>
    </w:rPr>
  </w:style>
  <w:style w:type="character" w:customStyle="1" w:styleId="Naslov9Znak">
    <w:name w:val="Naslov 9 Znak"/>
    <w:basedOn w:val="Privzetapisavaodstavka"/>
    <w:link w:val="Naslov9"/>
    <w:uiPriority w:val="99"/>
    <w:semiHidden/>
    <w:rsid w:val="001020E9"/>
    <w:rPr>
      <w:rFonts w:ascii="Arial" w:hAnsi="Arial" w:cs="Arial"/>
      <w:sz w:val="22"/>
      <w:szCs w:val="22"/>
      <w:lang w:eastAsia="en-US"/>
    </w:rPr>
  </w:style>
  <w:style w:type="character" w:styleId="Hiperpovezava">
    <w:name w:val="Hyperlink"/>
    <w:uiPriority w:val="99"/>
    <w:unhideWhenUsed/>
    <w:rsid w:val="001020E9"/>
    <w:rPr>
      <w:color w:val="0000FF"/>
      <w:u w:val="single"/>
    </w:rPr>
  </w:style>
  <w:style w:type="character" w:styleId="SledenaHiperpovezava">
    <w:name w:val="FollowedHyperlink"/>
    <w:uiPriority w:val="99"/>
    <w:unhideWhenUsed/>
    <w:rsid w:val="001020E9"/>
    <w:rPr>
      <w:color w:val="800080"/>
      <w:u w:val="single"/>
    </w:rPr>
  </w:style>
  <w:style w:type="character" w:customStyle="1" w:styleId="Naslov1Znak1">
    <w:name w:val="Naslov 1 Znak1"/>
    <w:aliases w:val="NASLOV Znak1,Heading 1 Char Znak1,Heading 1 Char1 Char1 Znak1,Heading 1 Char Char Char1 Znak1,Heading 1 Char1 Char1 Char Char Znak1,Heading 1 Char Char Char1 Char Char Znak1,Heading 1 Char Char1 Znak1,Heading 1 Char1 Char1 Char1 Znak1"/>
    <w:basedOn w:val="Privzetapisavaodstavka"/>
    <w:uiPriority w:val="99"/>
    <w:rsid w:val="001020E9"/>
    <w:rPr>
      <w:rFonts w:asciiTheme="majorHAnsi" w:eastAsiaTheme="majorEastAsia" w:hAnsiTheme="majorHAnsi" w:cstheme="majorBidi"/>
      <w:b/>
      <w:bCs/>
      <w:color w:val="365F91" w:themeColor="accent1" w:themeShade="BF"/>
      <w:sz w:val="28"/>
      <w:szCs w:val="28"/>
      <w:lang w:eastAsia="en-US"/>
    </w:rPr>
  </w:style>
  <w:style w:type="paragraph" w:styleId="HTML-oblikovano">
    <w:name w:val="HTML Preformatted"/>
    <w:basedOn w:val="Navaden"/>
    <w:link w:val="HTML-oblikovanoZnak"/>
    <w:unhideWhenUsed/>
    <w:rsid w:val="001020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40" w:lineRule="auto"/>
      <w:jc w:val="left"/>
    </w:pPr>
    <w:rPr>
      <w:rFonts w:ascii="Courier New" w:eastAsia="Arial Unicode MS" w:hAnsi="Courier New" w:cs="Courier New"/>
      <w:color w:val="000000"/>
      <w:sz w:val="18"/>
      <w:szCs w:val="18"/>
      <w:lang w:val="en-GB"/>
    </w:rPr>
  </w:style>
  <w:style w:type="character" w:customStyle="1" w:styleId="HTML-oblikovanoZnak">
    <w:name w:val="HTML-oblikovano Znak"/>
    <w:basedOn w:val="Privzetapisavaodstavka"/>
    <w:link w:val="HTML-oblikovano"/>
    <w:rsid w:val="001020E9"/>
    <w:rPr>
      <w:rFonts w:ascii="Courier New" w:eastAsia="Arial Unicode MS" w:hAnsi="Courier New" w:cs="Courier New"/>
      <w:color w:val="000000"/>
      <w:sz w:val="18"/>
      <w:szCs w:val="18"/>
      <w:lang w:val="en-GB" w:eastAsia="en-US"/>
    </w:rPr>
  </w:style>
  <w:style w:type="paragraph" w:styleId="Kazalovsebine1">
    <w:name w:val="toc 1"/>
    <w:basedOn w:val="Navaden"/>
    <w:next w:val="Navaden"/>
    <w:autoRedefine/>
    <w:uiPriority w:val="99"/>
    <w:unhideWhenUsed/>
    <w:rsid w:val="001020E9"/>
    <w:pPr>
      <w:snapToGrid w:val="0"/>
      <w:spacing w:line="240" w:lineRule="auto"/>
      <w:jc w:val="left"/>
    </w:pPr>
    <w:rPr>
      <w:rFonts w:cs="Arial"/>
      <w:sz w:val="20"/>
      <w:szCs w:val="20"/>
      <w:lang w:val="fr-FR" w:eastAsia="sl-SI"/>
    </w:rPr>
  </w:style>
  <w:style w:type="paragraph" w:styleId="Kazalovsebine2">
    <w:name w:val="toc 2"/>
    <w:basedOn w:val="Navaden"/>
    <w:next w:val="Navaden"/>
    <w:autoRedefine/>
    <w:uiPriority w:val="99"/>
    <w:unhideWhenUsed/>
    <w:rsid w:val="001020E9"/>
    <w:pPr>
      <w:snapToGrid w:val="0"/>
      <w:spacing w:line="240" w:lineRule="auto"/>
      <w:ind w:left="240"/>
      <w:jc w:val="left"/>
    </w:pPr>
    <w:rPr>
      <w:rFonts w:cs="Arial"/>
      <w:sz w:val="20"/>
      <w:szCs w:val="20"/>
      <w:lang w:val="fr-FR" w:eastAsia="sl-SI"/>
    </w:rPr>
  </w:style>
  <w:style w:type="paragraph" w:styleId="Kazalovsebine3">
    <w:name w:val="toc 3"/>
    <w:basedOn w:val="Navaden"/>
    <w:next w:val="Navaden"/>
    <w:autoRedefine/>
    <w:uiPriority w:val="99"/>
    <w:unhideWhenUsed/>
    <w:rsid w:val="001020E9"/>
    <w:pPr>
      <w:snapToGrid w:val="0"/>
      <w:spacing w:line="240" w:lineRule="auto"/>
      <w:ind w:left="480"/>
      <w:jc w:val="left"/>
    </w:pPr>
    <w:rPr>
      <w:rFonts w:cs="Arial"/>
      <w:sz w:val="20"/>
      <w:szCs w:val="20"/>
      <w:lang w:val="fr-FR" w:eastAsia="sl-SI"/>
    </w:rPr>
  </w:style>
  <w:style w:type="paragraph" w:styleId="Kazalovsebine4">
    <w:name w:val="toc 4"/>
    <w:basedOn w:val="Navaden"/>
    <w:next w:val="Navaden"/>
    <w:autoRedefine/>
    <w:uiPriority w:val="99"/>
    <w:unhideWhenUsed/>
    <w:rsid w:val="001020E9"/>
    <w:pPr>
      <w:snapToGrid w:val="0"/>
      <w:spacing w:line="240" w:lineRule="auto"/>
      <w:ind w:left="600"/>
      <w:jc w:val="left"/>
    </w:pPr>
    <w:rPr>
      <w:rFonts w:cs="Arial"/>
      <w:sz w:val="20"/>
      <w:szCs w:val="20"/>
      <w:lang w:val="fr-FR" w:eastAsia="sl-SI"/>
    </w:rPr>
  </w:style>
  <w:style w:type="paragraph" w:styleId="Sprotnaopomba-besedilo">
    <w:name w:val="footnote text"/>
    <w:basedOn w:val="Navaden"/>
    <w:link w:val="Sprotnaopomba-besediloZnak"/>
    <w:uiPriority w:val="99"/>
    <w:unhideWhenUsed/>
    <w:rsid w:val="001020E9"/>
    <w:pPr>
      <w:spacing w:line="260" w:lineRule="atLeast"/>
      <w:jc w:val="left"/>
    </w:pPr>
    <w:rPr>
      <w:rFonts w:cs="Arial"/>
      <w:szCs w:val="20"/>
      <w:lang w:eastAsia="sl-SI"/>
    </w:rPr>
  </w:style>
  <w:style w:type="character" w:customStyle="1" w:styleId="Sprotnaopomba-besediloZnak">
    <w:name w:val="Sprotna opomba - besedilo Znak"/>
    <w:basedOn w:val="Privzetapisavaodstavka"/>
    <w:link w:val="Sprotnaopomba-besedilo"/>
    <w:uiPriority w:val="99"/>
    <w:rsid w:val="001020E9"/>
    <w:rPr>
      <w:rFonts w:ascii="Arial" w:hAnsi="Arial" w:cs="Arial"/>
      <w:sz w:val="22"/>
    </w:rPr>
  </w:style>
  <w:style w:type="paragraph" w:styleId="Pripombabesedilo">
    <w:name w:val="annotation text"/>
    <w:basedOn w:val="Navaden"/>
    <w:link w:val="PripombabesediloZnak"/>
    <w:uiPriority w:val="99"/>
    <w:unhideWhenUsed/>
    <w:rsid w:val="001020E9"/>
    <w:pPr>
      <w:spacing w:line="240" w:lineRule="auto"/>
      <w:jc w:val="left"/>
    </w:pPr>
    <w:rPr>
      <w:rFonts w:ascii="Times New Roman" w:hAnsi="Times New Roman"/>
      <w:sz w:val="20"/>
      <w:szCs w:val="20"/>
      <w:lang w:eastAsia="sl-SI"/>
    </w:rPr>
  </w:style>
  <w:style w:type="character" w:customStyle="1" w:styleId="PripombabesediloZnak">
    <w:name w:val="Pripomba – besedilo Znak"/>
    <w:basedOn w:val="Privzetapisavaodstavka"/>
    <w:link w:val="Pripombabesedilo"/>
    <w:uiPriority w:val="99"/>
    <w:rsid w:val="001020E9"/>
  </w:style>
  <w:style w:type="character" w:customStyle="1" w:styleId="GlavaZnak">
    <w:name w:val="Glava Znak"/>
    <w:basedOn w:val="Privzetapisavaodstavka"/>
    <w:link w:val="Glava"/>
    <w:uiPriority w:val="99"/>
    <w:semiHidden/>
    <w:rsid w:val="001020E9"/>
    <w:rPr>
      <w:rFonts w:ascii="Arial" w:hAnsi="Arial"/>
      <w:sz w:val="22"/>
      <w:szCs w:val="24"/>
      <w:lang w:eastAsia="en-US"/>
    </w:rPr>
  </w:style>
  <w:style w:type="character" w:customStyle="1" w:styleId="NogaZnak">
    <w:name w:val="Noga Znak"/>
    <w:basedOn w:val="Privzetapisavaodstavka"/>
    <w:link w:val="Noga"/>
    <w:uiPriority w:val="99"/>
    <w:semiHidden/>
    <w:rsid w:val="001020E9"/>
    <w:rPr>
      <w:rFonts w:ascii="Arial" w:hAnsi="Arial"/>
      <w:sz w:val="22"/>
      <w:szCs w:val="24"/>
      <w:lang w:eastAsia="en-US"/>
    </w:rPr>
  </w:style>
  <w:style w:type="paragraph" w:styleId="Naslovpoiljatelja">
    <w:name w:val="envelope return"/>
    <w:basedOn w:val="Navaden"/>
    <w:uiPriority w:val="99"/>
    <w:unhideWhenUsed/>
    <w:rsid w:val="001020E9"/>
    <w:pPr>
      <w:spacing w:line="240" w:lineRule="auto"/>
      <w:ind w:left="720" w:hanging="720"/>
    </w:pPr>
    <w:rPr>
      <w:rFonts w:cs="Arial"/>
      <w:sz w:val="20"/>
      <w:szCs w:val="20"/>
      <w:lang w:eastAsia="sl-SI"/>
    </w:rPr>
  </w:style>
  <w:style w:type="paragraph" w:styleId="Naslov">
    <w:name w:val="Title"/>
    <w:basedOn w:val="Navaden"/>
    <w:link w:val="NaslovZnak"/>
    <w:uiPriority w:val="99"/>
    <w:qFormat/>
    <w:rsid w:val="001020E9"/>
    <w:pPr>
      <w:spacing w:line="240" w:lineRule="auto"/>
      <w:jc w:val="center"/>
    </w:pPr>
    <w:rPr>
      <w:b/>
      <w:bCs/>
      <w:sz w:val="28"/>
      <w:szCs w:val="28"/>
    </w:rPr>
  </w:style>
  <w:style w:type="character" w:customStyle="1" w:styleId="NaslovZnak">
    <w:name w:val="Naslov Znak"/>
    <w:basedOn w:val="Privzetapisavaodstavka"/>
    <w:link w:val="Naslov"/>
    <w:uiPriority w:val="99"/>
    <w:rsid w:val="001020E9"/>
    <w:rPr>
      <w:rFonts w:ascii="Arial" w:hAnsi="Arial"/>
      <w:b/>
      <w:bCs/>
      <w:sz w:val="28"/>
      <w:szCs w:val="28"/>
      <w:lang w:eastAsia="en-US"/>
    </w:rPr>
  </w:style>
  <w:style w:type="paragraph" w:styleId="Telobesedila">
    <w:name w:val="Body Text"/>
    <w:basedOn w:val="Navaden"/>
    <w:link w:val="TelobesedilaZnak"/>
    <w:uiPriority w:val="99"/>
    <w:unhideWhenUsed/>
    <w:rsid w:val="001020E9"/>
    <w:pPr>
      <w:spacing w:after="120" w:line="240" w:lineRule="auto"/>
    </w:pPr>
    <w:rPr>
      <w:lang w:eastAsia="sl-SI"/>
    </w:rPr>
  </w:style>
  <w:style w:type="character" w:customStyle="1" w:styleId="TelobesedilaZnak">
    <w:name w:val="Telo besedila Znak"/>
    <w:basedOn w:val="Privzetapisavaodstavka"/>
    <w:link w:val="Telobesedila"/>
    <w:uiPriority w:val="99"/>
    <w:rsid w:val="001020E9"/>
    <w:rPr>
      <w:rFonts w:ascii="Arial" w:hAnsi="Arial"/>
      <w:sz w:val="22"/>
      <w:szCs w:val="24"/>
    </w:rPr>
  </w:style>
  <w:style w:type="paragraph" w:styleId="Telobesedila-zamik">
    <w:name w:val="Body Text Indent"/>
    <w:basedOn w:val="Navaden"/>
    <w:link w:val="Telobesedila-zamikZnak"/>
    <w:uiPriority w:val="99"/>
    <w:unhideWhenUsed/>
    <w:rsid w:val="001020E9"/>
    <w:pPr>
      <w:spacing w:after="120" w:line="240" w:lineRule="auto"/>
      <w:ind w:left="283"/>
    </w:pPr>
    <w:rPr>
      <w:lang w:eastAsia="sl-SI"/>
    </w:rPr>
  </w:style>
  <w:style w:type="character" w:customStyle="1" w:styleId="Telobesedila-zamikZnak">
    <w:name w:val="Telo besedila - zamik Znak"/>
    <w:basedOn w:val="Privzetapisavaodstavka"/>
    <w:link w:val="Telobesedila-zamik"/>
    <w:uiPriority w:val="99"/>
    <w:rsid w:val="001020E9"/>
    <w:rPr>
      <w:rFonts w:ascii="Arial" w:hAnsi="Arial"/>
      <w:sz w:val="22"/>
      <w:szCs w:val="24"/>
    </w:rPr>
  </w:style>
  <w:style w:type="paragraph" w:styleId="Telobesedila2">
    <w:name w:val="Body Text 2"/>
    <w:basedOn w:val="Navaden"/>
    <w:link w:val="Telobesedila2Znak"/>
    <w:uiPriority w:val="99"/>
    <w:unhideWhenUsed/>
    <w:rsid w:val="001020E9"/>
    <w:pPr>
      <w:spacing w:after="120" w:line="480" w:lineRule="auto"/>
      <w:jc w:val="left"/>
    </w:pPr>
    <w:rPr>
      <w:rFonts w:ascii="Times New Roman" w:hAnsi="Times New Roman"/>
      <w:sz w:val="24"/>
      <w:szCs w:val="20"/>
      <w:lang w:eastAsia="sl-SI"/>
    </w:rPr>
  </w:style>
  <w:style w:type="character" w:customStyle="1" w:styleId="Telobesedila2Znak">
    <w:name w:val="Telo besedila 2 Znak"/>
    <w:basedOn w:val="Privzetapisavaodstavka"/>
    <w:link w:val="Telobesedila2"/>
    <w:uiPriority w:val="99"/>
    <w:rsid w:val="001020E9"/>
    <w:rPr>
      <w:sz w:val="24"/>
    </w:rPr>
  </w:style>
  <w:style w:type="paragraph" w:styleId="Zgradbadokumenta">
    <w:name w:val="Document Map"/>
    <w:basedOn w:val="Navaden"/>
    <w:link w:val="ZgradbadokumentaZnak"/>
    <w:uiPriority w:val="99"/>
    <w:unhideWhenUsed/>
    <w:rsid w:val="001020E9"/>
    <w:pPr>
      <w:spacing w:line="260" w:lineRule="exact"/>
      <w:jc w:val="left"/>
    </w:pPr>
    <w:rPr>
      <w:rFonts w:ascii="Tahoma" w:hAnsi="Tahoma" w:cs="Tahoma"/>
      <w:sz w:val="16"/>
      <w:szCs w:val="16"/>
    </w:rPr>
  </w:style>
  <w:style w:type="character" w:customStyle="1" w:styleId="ZgradbadokumentaZnak">
    <w:name w:val="Zgradba dokumenta Znak"/>
    <w:basedOn w:val="Privzetapisavaodstavka"/>
    <w:link w:val="Zgradbadokumenta"/>
    <w:uiPriority w:val="99"/>
    <w:rsid w:val="001020E9"/>
    <w:rPr>
      <w:rFonts w:ascii="Tahoma" w:hAnsi="Tahoma" w:cs="Tahoma"/>
      <w:sz w:val="16"/>
      <w:szCs w:val="16"/>
      <w:lang w:eastAsia="en-US"/>
    </w:rPr>
  </w:style>
  <w:style w:type="paragraph" w:styleId="Golobesedilo">
    <w:name w:val="Plain Text"/>
    <w:basedOn w:val="Navaden"/>
    <w:link w:val="GolobesediloZnak"/>
    <w:uiPriority w:val="99"/>
    <w:unhideWhenUsed/>
    <w:rsid w:val="001020E9"/>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uiPriority w:val="99"/>
    <w:rsid w:val="001020E9"/>
    <w:rPr>
      <w:rFonts w:ascii="Courier New" w:hAnsi="Courier New"/>
      <w:lang w:eastAsia="en-US"/>
    </w:rPr>
  </w:style>
  <w:style w:type="paragraph" w:styleId="E-potnipodpis">
    <w:name w:val="E-mail Signature"/>
    <w:basedOn w:val="Navaden"/>
    <w:link w:val="E-potnipodpisZnak"/>
    <w:uiPriority w:val="99"/>
    <w:unhideWhenUsed/>
    <w:rsid w:val="001020E9"/>
    <w:pPr>
      <w:snapToGrid w:val="0"/>
      <w:spacing w:line="240" w:lineRule="auto"/>
      <w:jc w:val="left"/>
    </w:pPr>
    <w:rPr>
      <w:rFonts w:ascii="Times New Roman" w:hAnsi="Times New Roman"/>
      <w:sz w:val="24"/>
      <w:lang w:val="en-US" w:eastAsia="sl-SI"/>
    </w:rPr>
  </w:style>
  <w:style w:type="character" w:customStyle="1" w:styleId="E-potnipodpisZnak">
    <w:name w:val="E-poštni podpis Znak"/>
    <w:basedOn w:val="Privzetapisavaodstavka"/>
    <w:link w:val="E-potnipodpis"/>
    <w:uiPriority w:val="99"/>
    <w:rsid w:val="001020E9"/>
    <w:rPr>
      <w:sz w:val="24"/>
      <w:szCs w:val="24"/>
      <w:lang w:val="en-US"/>
    </w:rPr>
  </w:style>
  <w:style w:type="paragraph" w:styleId="Zadevapripombe">
    <w:name w:val="annotation subject"/>
    <w:basedOn w:val="Pripombabesedilo"/>
    <w:next w:val="Pripombabesedilo"/>
    <w:link w:val="ZadevapripombeZnak"/>
    <w:uiPriority w:val="99"/>
    <w:unhideWhenUsed/>
    <w:rsid w:val="001020E9"/>
    <w:rPr>
      <w:b/>
      <w:bCs/>
    </w:rPr>
  </w:style>
  <w:style w:type="character" w:customStyle="1" w:styleId="ZadevapripombeZnak">
    <w:name w:val="Zadeva pripombe Znak"/>
    <w:basedOn w:val="PripombabesediloZnak"/>
    <w:link w:val="Zadevapripombe"/>
    <w:uiPriority w:val="99"/>
    <w:rsid w:val="001020E9"/>
    <w:rPr>
      <w:b/>
      <w:bCs/>
    </w:rPr>
  </w:style>
  <w:style w:type="character" w:customStyle="1" w:styleId="BesedilooblakaZnak">
    <w:name w:val="Besedilo oblačka Znak"/>
    <w:basedOn w:val="Privzetapisavaodstavka"/>
    <w:link w:val="Besedilooblaka"/>
    <w:uiPriority w:val="99"/>
    <w:semiHidden/>
    <w:rsid w:val="001020E9"/>
    <w:rPr>
      <w:rFonts w:ascii="Tahoma" w:hAnsi="Tahoma" w:cs="Tahoma"/>
      <w:sz w:val="16"/>
      <w:szCs w:val="16"/>
      <w:lang w:eastAsia="en-US"/>
    </w:rPr>
  </w:style>
  <w:style w:type="paragraph" w:styleId="Brezrazmikov">
    <w:name w:val="No Spacing"/>
    <w:basedOn w:val="Navadensplet"/>
    <w:autoRedefine/>
    <w:uiPriority w:val="99"/>
    <w:qFormat/>
    <w:rsid w:val="001020E9"/>
    <w:pPr>
      <w:autoSpaceDE w:val="0"/>
      <w:autoSpaceDN w:val="0"/>
      <w:adjustRightInd w:val="0"/>
      <w:spacing w:after="0" w:line="288" w:lineRule="auto"/>
      <w:jc w:val="both"/>
    </w:pPr>
    <w:rPr>
      <w:rFonts w:ascii="Arial" w:hAnsi="Arial" w:cs="Arial"/>
      <w:color w:val="000000"/>
      <w:sz w:val="20"/>
      <w:szCs w:val="20"/>
      <w:lang w:val="sl-SI" w:eastAsia="sl-SI"/>
    </w:rPr>
  </w:style>
  <w:style w:type="paragraph" w:styleId="Revizija">
    <w:name w:val="Revision"/>
    <w:uiPriority w:val="99"/>
    <w:semiHidden/>
    <w:rsid w:val="001020E9"/>
    <w:pPr>
      <w:snapToGrid w:val="0"/>
    </w:pPr>
    <w:rPr>
      <w:rFonts w:ascii="Arial" w:hAnsi="Arial" w:cs="Arial"/>
      <w:lang w:val="fr-FR"/>
    </w:rPr>
  </w:style>
  <w:style w:type="paragraph" w:customStyle="1" w:styleId="datumtevilka">
    <w:name w:val="datum številka"/>
    <w:basedOn w:val="Navaden"/>
    <w:uiPriority w:val="99"/>
    <w:qFormat/>
    <w:rsid w:val="001020E9"/>
    <w:pPr>
      <w:tabs>
        <w:tab w:val="left" w:pos="1701"/>
      </w:tabs>
      <w:spacing w:line="260" w:lineRule="exact"/>
      <w:jc w:val="left"/>
    </w:pPr>
    <w:rPr>
      <w:sz w:val="20"/>
      <w:szCs w:val="20"/>
      <w:lang w:eastAsia="sl-SI"/>
    </w:rPr>
  </w:style>
  <w:style w:type="character" w:customStyle="1" w:styleId="NeotevilenodstavekZnak">
    <w:name w:val="Neoštevilčen odstavek Znak"/>
    <w:link w:val="Neotevilenodstavek"/>
    <w:uiPriority w:val="99"/>
    <w:locked/>
    <w:rsid w:val="001020E9"/>
    <w:rPr>
      <w:rFonts w:ascii="Arial" w:hAnsi="Arial" w:cs="Arial"/>
      <w:sz w:val="22"/>
      <w:szCs w:val="22"/>
    </w:rPr>
  </w:style>
  <w:style w:type="paragraph" w:customStyle="1" w:styleId="Neotevilenodstavek">
    <w:name w:val="Neoštevilčen odstavek"/>
    <w:basedOn w:val="Navaden"/>
    <w:link w:val="NeotevilenodstavekZnak"/>
    <w:uiPriority w:val="99"/>
    <w:qFormat/>
    <w:rsid w:val="001020E9"/>
    <w:pPr>
      <w:overflowPunct w:val="0"/>
      <w:autoSpaceDE w:val="0"/>
      <w:autoSpaceDN w:val="0"/>
      <w:adjustRightInd w:val="0"/>
      <w:spacing w:before="60" w:after="60" w:line="200" w:lineRule="exact"/>
    </w:pPr>
    <w:rPr>
      <w:rFonts w:cs="Arial"/>
      <w:szCs w:val="22"/>
      <w:lang w:eastAsia="sl-SI"/>
    </w:rPr>
  </w:style>
  <w:style w:type="paragraph" w:customStyle="1" w:styleId="ZADEVA">
    <w:name w:val="ZADEVA"/>
    <w:basedOn w:val="Navaden"/>
    <w:uiPriority w:val="99"/>
    <w:qFormat/>
    <w:rsid w:val="001020E9"/>
    <w:pPr>
      <w:tabs>
        <w:tab w:val="left" w:pos="1701"/>
      </w:tabs>
      <w:spacing w:line="260" w:lineRule="exact"/>
      <w:ind w:left="1701" w:hanging="1701"/>
      <w:jc w:val="left"/>
    </w:pPr>
    <w:rPr>
      <w:b/>
      <w:sz w:val="20"/>
      <w:lang w:val="it-IT"/>
    </w:rPr>
  </w:style>
  <w:style w:type="paragraph" w:customStyle="1" w:styleId="podpisi">
    <w:name w:val="podpisi"/>
    <w:basedOn w:val="Navaden"/>
    <w:uiPriority w:val="99"/>
    <w:qFormat/>
    <w:rsid w:val="001020E9"/>
    <w:pPr>
      <w:tabs>
        <w:tab w:val="left" w:pos="3402"/>
      </w:tabs>
      <w:spacing w:line="260" w:lineRule="exact"/>
      <w:jc w:val="left"/>
    </w:pPr>
    <w:rPr>
      <w:sz w:val="20"/>
      <w:lang w:val="it-IT"/>
    </w:rPr>
  </w:style>
  <w:style w:type="paragraph" w:customStyle="1" w:styleId="esegmentt">
    <w:name w:val="esegment_t"/>
    <w:basedOn w:val="Navaden"/>
    <w:uiPriority w:val="99"/>
    <w:rsid w:val="001020E9"/>
    <w:pPr>
      <w:spacing w:before="100" w:beforeAutospacing="1" w:after="100" w:afterAutospacing="1" w:line="240" w:lineRule="auto"/>
      <w:jc w:val="left"/>
    </w:pPr>
    <w:rPr>
      <w:rFonts w:ascii="Times New Roman" w:hAnsi="Times New Roman"/>
      <w:sz w:val="24"/>
      <w:lang w:eastAsia="sl-SI"/>
    </w:rPr>
  </w:style>
  <w:style w:type="paragraph" w:customStyle="1" w:styleId="esegmenth4">
    <w:name w:val="esegment_h4"/>
    <w:basedOn w:val="Navaden"/>
    <w:uiPriority w:val="99"/>
    <w:rsid w:val="001020E9"/>
    <w:pPr>
      <w:spacing w:before="100" w:beforeAutospacing="1" w:after="100" w:afterAutospacing="1" w:line="240" w:lineRule="auto"/>
      <w:jc w:val="left"/>
    </w:pPr>
    <w:rPr>
      <w:rFonts w:ascii="Times New Roman" w:hAnsi="Times New Roman"/>
      <w:sz w:val="24"/>
      <w:lang w:eastAsia="sl-SI"/>
    </w:rPr>
  </w:style>
  <w:style w:type="paragraph" w:customStyle="1" w:styleId="Odstavekseznama1">
    <w:name w:val="Odstavek seznama1"/>
    <w:basedOn w:val="Navaden"/>
    <w:uiPriority w:val="99"/>
    <w:qFormat/>
    <w:rsid w:val="001020E9"/>
    <w:pPr>
      <w:spacing w:line="240" w:lineRule="auto"/>
      <w:ind w:left="720"/>
      <w:contextualSpacing/>
      <w:jc w:val="left"/>
    </w:pPr>
    <w:rPr>
      <w:rFonts w:ascii="Times New Roman" w:hAnsi="Times New Roman"/>
      <w:sz w:val="24"/>
      <w:lang w:eastAsia="sl-SI"/>
    </w:rPr>
  </w:style>
  <w:style w:type="character" w:customStyle="1" w:styleId="VrstapredpisaZnak">
    <w:name w:val="Vrsta predpisa Znak"/>
    <w:link w:val="Vrstapredpisa"/>
    <w:locked/>
    <w:rsid w:val="001020E9"/>
    <w:rPr>
      <w:rFonts w:ascii="Arial" w:hAnsi="Arial" w:cs="Arial"/>
      <w:b/>
      <w:bCs/>
      <w:color w:val="000000"/>
      <w:spacing w:val="40"/>
      <w:sz w:val="22"/>
      <w:szCs w:val="22"/>
    </w:rPr>
  </w:style>
  <w:style w:type="paragraph" w:customStyle="1" w:styleId="Vrstapredpisa">
    <w:name w:val="Vrsta predpisa"/>
    <w:basedOn w:val="Navaden"/>
    <w:link w:val="VrstapredpisaZnak"/>
    <w:qFormat/>
    <w:rsid w:val="001020E9"/>
    <w:pPr>
      <w:suppressAutoHyphens/>
      <w:overflowPunct w:val="0"/>
      <w:autoSpaceDE w:val="0"/>
      <w:autoSpaceDN w:val="0"/>
      <w:adjustRightInd w:val="0"/>
      <w:spacing w:before="360" w:line="220" w:lineRule="exact"/>
      <w:jc w:val="center"/>
    </w:pPr>
    <w:rPr>
      <w:rFonts w:cs="Arial"/>
      <w:b/>
      <w:bCs/>
      <w:color w:val="000000"/>
      <w:spacing w:val="40"/>
      <w:szCs w:val="22"/>
      <w:lang w:eastAsia="sl-SI"/>
    </w:rPr>
  </w:style>
  <w:style w:type="character" w:customStyle="1" w:styleId="NaslovpredpisaZnak">
    <w:name w:val="Naslov_predpisa Znak"/>
    <w:link w:val="Naslovpredpisa"/>
    <w:locked/>
    <w:rsid w:val="001020E9"/>
    <w:rPr>
      <w:rFonts w:ascii="Arial" w:hAnsi="Arial" w:cs="Arial"/>
      <w:b/>
      <w:sz w:val="22"/>
      <w:szCs w:val="22"/>
    </w:rPr>
  </w:style>
  <w:style w:type="paragraph" w:customStyle="1" w:styleId="Naslovpredpisa">
    <w:name w:val="Naslov_predpisa"/>
    <w:basedOn w:val="Navaden"/>
    <w:link w:val="NaslovpredpisaZnak"/>
    <w:qFormat/>
    <w:rsid w:val="001020E9"/>
    <w:pPr>
      <w:suppressAutoHyphens/>
      <w:overflowPunct w:val="0"/>
      <w:autoSpaceDE w:val="0"/>
      <w:autoSpaceDN w:val="0"/>
      <w:adjustRightInd w:val="0"/>
      <w:spacing w:before="120" w:after="160" w:line="200" w:lineRule="exact"/>
      <w:jc w:val="center"/>
    </w:pPr>
    <w:rPr>
      <w:rFonts w:cs="Arial"/>
      <w:b/>
      <w:szCs w:val="22"/>
      <w:lang w:eastAsia="sl-SI"/>
    </w:rPr>
  </w:style>
  <w:style w:type="paragraph" w:customStyle="1" w:styleId="Poglavje">
    <w:name w:val="Poglavje"/>
    <w:basedOn w:val="Navaden"/>
    <w:uiPriority w:val="99"/>
    <w:qFormat/>
    <w:rsid w:val="001020E9"/>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OddelekZnak1">
    <w:name w:val="Oddelek Znak1"/>
    <w:link w:val="Oddelek"/>
    <w:locked/>
    <w:rsid w:val="001020E9"/>
    <w:rPr>
      <w:rFonts w:ascii="Arial" w:hAnsi="Arial" w:cs="Arial"/>
      <w:b/>
      <w:sz w:val="22"/>
      <w:szCs w:val="22"/>
    </w:rPr>
  </w:style>
  <w:style w:type="paragraph" w:customStyle="1" w:styleId="Oddelek">
    <w:name w:val="Oddelek"/>
    <w:basedOn w:val="Navaden"/>
    <w:link w:val="OddelekZnak1"/>
    <w:qFormat/>
    <w:rsid w:val="001020E9"/>
    <w:pPr>
      <w:numPr>
        <w:numId w:val="4"/>
      </w:numPr>
      <w:suppressAutoHyphens/>
      <w:overflowPunct w:val="0"/>
      <w:autoSpaceDE w:val="0"/>
      <w:autoSpaceDN w:val="0"/>
      <w:adjustRightInd w:val="0"/>
      <w:spacing w:before="280" w:after="60" w:line="200" w:lineRule="exact"/>
      <w:ind w:left="0" w:firstLine="0"/>
      <w:jc w:val="center"/>
      <w:outlineLvl w:val="3"/>
    </w:pPr>
    <w:rPr>
      <w:rFonts w:cs="Arial"/>
      <w:b/>
      <w:szCs w:val="22"/>
      <w:lang w:eastAsia="sl-SI"/>
    </w:rPr>
  </w:style>
  <w:style w:type="character" w:customStyle="1" w:styleId="AlineazatokoZnak">
    <w:name w:val="Alinea za točko Znak"/>
    <w:basedOn w:val="rkovnatokazaodstavkomZnak"/>
    <w:link w:val="Alineazatoko"/>
    <w:locked/>
    <w:rsid w:val="001020E9"/>
    <w:rPr>
      <w:rFonts w:ascii="Arial" w:eastAsia="Calibri" w:hAnsi="Arial" w:cs="Arial"/>
      <w:sz w:val="22"/>
      <w:szCs w:val="22"/>
    </w:rPr>
  </w:style>
  <w:style w:type="paragraph" w:customStyle="1" w:styleId="Alineazatoko">
    <w:name w:val="Alinea za točko"/>
    <w:basedOn w:val="Navaden"/>
    <w:link w:val="AlineazatokoZnak"/>
    <w:qFormat/>
    <w:rsid w:val="001020E9"/>
    <w:pPr>
      <w:numPr>
        <w:numId w:val="6"/>
      </w:numPr>
      <w:overflowPunct w:val="0"/>
      <w:autoSpaceDE w:val="0"/>
      <w:autoSpaceDN w:val="0"/>
      <w:adjustRightInd w:val="0"/>
      <w:spacing w:line="200" w:lineRule="exact"/>
    </w:pPr>
    <w:rPr>
      <w:rFonts w:eastAsia="Calibri" w:cs="Arial"/>
      <w:szCs w:val="22"/>
      <w:lang w:eastAsia="sl-SI"/>
    </w:rPr>
  </w:style>
  <w:style w:type="character" w:customStyle="1" w:styleId="rkovnatokazaodstavkomZnak">
    <w:name w:val="Črkovna točka_za odstavkom Znak"/>
    <w:link w:val="rkovnatokazaodstavkom"/>
    <w:locked/>
    <w:rsid w:val="001020E9"/>
    <w:rPr>
      <w:rFonts w:ascii="Arial" w:eastAsia="Calibri" w:hAnsi="Arial" w:cs="Arial"/>
      <w:sz w:val="22"/>
      <w:szCs w:val="22"/>
    </w:rPr>
  </w:style>
  <w:style w:type="paragraph" w:customStyle="1" w:styleId="rkovnatokazaodstavkom">
    <w:name w:val="Črkovna točka_za odstavkom"/>
    <w:basedOn w:val="Navaden"/>
    <w:link w:val="rkovnatokazaodstavkomZnak"/>
    <w:qFormat/>
    <w:rsid w:val="001020E9"/>
    <w:pPr>
      <w:numPr>
        <w:numId w:val="8"/>
      </w:numPr>
      <w:overflowPunct w:val="0"/>
      <w:autoSpaceDE w:val="0"/>
      <w:autoSpaceDN w:val="0"/>
      <w:adjustRightInd w:val="0"/>
      <w:spacing w:line="200" w:lineRule="exact"/>
    </w:pPr>
    <w:rPr>
      <w:rFonts w:eastAsia="Calibri" w:cs="Arial"/>
      <w:szCs w:val="22"/>
      <w:lang w:eastAsia="sl-SI"/>
    </w:rPr>
  </w:style>
  <w:style w:type="character" w:customStyle="1" w:styleId="AlineazaodstavkomZnak">
    <w:name w:val="Alinea za odstavkom Znak"/>
    <w:link w:val="Alineazaodstavkom"/>
    <w:uiPriority w:val="99"/>
    <w:locked/>
    <w:rsid w:val="001020E9"/>
    <w:rPr>
      <w:rFonts w:ascii="Arial" w:eastAsia="Calibri" w:hAnsi="Arial" w:cs="Arial"/>
      <w:sz w:val="22"/>
      <w:szCs w:val="22"/>
    </w:rPr>
  </w:style>
  <w:style w:type="paragraph" w:customStyle="1" w:styleId="Alineazaodstavkom">
    <w:name w:val="Alinea za odstavkom"/>
    <w:basedOn w:val="Alineazatoko"/>
    <w:link w:val="AlineazaodstavkomZnak"/>
    <w:uiPriority w:val="99"/>
    <w:qFormat/>
    <w:rsid w:val="001020E9"/>
  </w:style>
  <w:style w:type="character" w:customStyle="1" w:styleId="OdsekZnak">
    <w:name w:val="Odsek Znak"/>
    <w:basedOn w:val="OddelekZnak1"/>
    <w:link w:val="Odsek"/>
    <w:locked/>
    <w:rsid w:val="001020E9"/>
    <w:rPr>
      <w:rFonts w:ascii="Arial" w:hAnsi="Arial" w:cs="Arial"/>
      <w:b/>
      <w:sz w:val="22"/>
      <w:szCs w:val="22"/>
    </w:rPr>
  </w:style>
  <w:style w:type="paragraph" w:customStyle="1" w:styleId="Odsek">
    <w:name w:val="Odsek"/>
    <w:basedOn w:val="Oddelek"/>
    <w:link w:val="OdsekZnak"/>
    <w:qFormat/>
    <w:rsid w:val="001020E9"/>
  </w:style>
  <w:style w:type="paragraph" w:customStyle="1" w:styleId="msolistparagraph0">
    <w:name w:val="msolistparagraph"/>
    <w:basedOn w:val="Navaden"/>
    <w:uiPriority w:val="99"/>
    <w:rsid w:val="001020E9"/>
    <w:pPr>
      <w:spacing w:before="100" w:beforeAutospacing="1" w:after="100" w:afterAutospacing="1" w:line="240" w:lineRule="auto"/>
      <w:jc w:val="left"/>
    </w:pPr>
    <w:rPr>
      <w:rFonts w:ascii="Times New Roman" w:hAnsi="Times New Roman"/>
      <w:sz w:val="24"/>
      <w:lang w:eastAsia="sl-SI"/>
    </w:rPr>
  </w:style>
  <w:style w:type="paragraph" w:customStyle="1" w:styleId="msolistparagraphcxsplast">
    <w:name w:val="msolistparagraphcxsplast"/>
    <w:basedOn w:val="Navaden"/>
    <w:uiPriority w:val="99"/>
    <w:rsid w:val="001020E9"/>
    <w:pPr>
      <w:spacing w:before="100" w:beforeAutospacing="1" w:after="100" w:afterAutospacing="1" w:line="240" w:lineRule="auto"/>
      <w:jc w:val="left"/>
    </w:pPr>
    <w:rPr>
      <w:rFonts w:ascii="Times New Roman" w:hAnsi="Times New Roman"/>
      <w:sz w:val="24"/>
      <w:lang w:eastAsia="sl-SI"/>
    </w:rPr>
  </w:style>
  <w:style w:type="paragraph" w:customStyle="1" w:styleId="Revizija1">
    <w:name w:val="Revizija1"/>
    <w:uiPriority w:val="99"/>
    <w:semiHidden/>
    <w:rsid w:val="001020E9"/>
    <w:rPr>
      <w:sz w:val="24"/>
      <w:lang w:eastAsia="en-US"/>
    </w:rPr>
  </w:style>
  <w:style w:type="paragraph" w:customStyle="1" w:styleId="Default">
    <w:name w:val="Default"/>
    <w:uiPriority w:val="99"/>
    <w:rsid w:val="001020E9"/>
    <w:pPr>
      <w:autoSpaceDE w:val="0"/>
      <w:autoSpaceDN w:val="0"/>
      <w:adjustRightInd w:val="0"/>
    </w:pPr>
    <w:rPr>
      <w:rFonts w:ascii="Calibri" w:hAnsi="Calibri" w:cs="Calibri"/>
      <w:color w:val="000000"/>
      <w:sz w:val="24"/>
      <w:szCs w:val="24"/>
    </w:rPr>
  </w:style>
  <w:style w:type="character" w:customStyle="1" w:styleId="NormalarialChar">
    <w:name w:val="Normal (arial) Char"/>
    <w:link w:val="Normalarial"/>
    <w:locked/>
    <w:rsid w:val="001020E9"/>
    <w:rPr>
      <w:rFonts w:ascii="Arial" w:hAnsi="Arial" w:cs="Arial"/>
      <w:iCs/>
      <w:sz w:val="22"/>
      <w:szCs w:val="22"/>
    </w:rPr>
  </w:style>
  <w:style w:type="paragraph" w:customStyle="1" w:styleId="Normalarial">
    <w:name w:val="Normal (arial)"/>
    <w:basedOn w:val="Navaden"/>
    <w:link w:val="NormalarialChar"/>
    <w:rsid w:val="001020E9"/>
    <w:pPr>
      <w:overflowPunct w:val="0"/>
      <w:autoSpaceDE w:val="0"/>
      <w:autoSpaceDN w:val="0"/>
      <w:adjustRightInd w:val="0"/>
      <w:spacing w:line="240" w:lineRule="auto"/>
    </w:pPr>
    <w:rPr>
      <w:rFonts w:cs="Arial"/>
      <w:iCs/>
      <w:szCs w:val="22"/>
      <w:lang w:eastAsia="sl-SI"/>
    </w:rPr>
  </w:style>
  <w:style w:type="paragraph" w:customStyle="1" w:styleId="p">
    <w:name w:val="p"/>
    <w:basedOn w:val="Navaden"/>
    <w:uiPriority w:val="99"/>
    <w:rsid w:val="001020E9"/>
    <w:pPr>
      <w:spacing w:before="60" w:after="15" w:line="240" w:lineRule="auto"/>
      <w:ind w:left="15" w:right="15" w:firstLine="240"/>
    </w:pPr>
    <w:rPr>
      <w:rFonts w:cs="Arial"/>
      <w:color w:val="222222"/>
      <w:szCs w:val="22"/>
      <w:lang w:eastAsia="sl-SI"/>
    </w:rPr>
  </w:style>
  <w:style w:type="paragraph" w:customStyle="1" w:styleId="h4">
    <w:name w:val="h4"/>
    <w:basedOn w:val="Navaden"/>
    <w:uiPriority w:val="99"/>
    <w:rsid w:val="001020E9"/>
    <w:pPr>
      <w:spacing w:before="300" w:after="225" w:line="240" w:lineRule="auto"/>
      <w:ind w:left="15" w:right="15"/>
      <w:jc w:val="center"/>
    </w:pPr>
    <w:rPr>
      <w:rFonts w:cs="Arial"/>
      <w:b/>
      <w:bCs/>
      <w:color w:val="222222"/>
      <w:szCs w:val="22"/>
      <w:lang w:eastAsia="sl-SI"/>
    </w:rPr>
  </w:style>
  <w:style w:type="character" w:customStyle="1" w:styleId="BesediloKZZnak">
    <w:name w:val="BesediloKZ Znak"/>
    <w:link w:val="BesediloKZ"/>
    <w:locked/>
    <w:rsid w:val="001020E9"/>
    <w:rPr>
      <w:rFonts w:ascii="Arial" w:hAnsi="Arial" w:cs="Arial"/>
      <w:sz w:val="24"/>
      <w:szCs w:val="24"/>
      <w:lang w:eastAsia="en-US"/>
    </w:rPr>
  </w:style>
  <w:style w:type="paragraph" w:customStyle="1" w:styleId="BesediloKZ">
    <w:name w:val="BesediloKZ"/>
    <w:basedOn w:val="Navaden"/>
    <w:next w:val="Naslov6"/>
    <w:link w:val="BesediloKZZnak"/>
    <w:rsid w:val="001020E9"/>
    <w:pPr>
      <w:tabs>
        <w:tab w:val="num" w:pos="1440"/>
      </w:tabs>
      <w:spacing w:after="240" w:line="240" w:lineRule="auto"/>
      <w:ind w:left="1440" w:firstLine="567"/>
    </w:pPr>
    <w:rPr>
      <w:rFonts w:cs="Arial"/>
      <w:sz w:val="24"/>
    </w:rPr>
  </w:style>
  <w:style w:type="paragraph" w:customStyle="1" w:styleId="Telobesedila21">
    <w:name w:val="Telo besedila 21"/>
    <w:basedOn w:val="Navaden"/>
    <w:uiPriority w:val="99"/>
    <w:rsid w:val="001020E9"/>
    <w:pPr>
      <w:widowControl w:val="0"/>
      <w:overflowPunct w:val="0"/>
      <w:autoSpaceDE w:val="0"/>
      <w:autoSpaceDN w:val="0"/>
      <w:adjustRightInd w:val="0"/>
      <w:spacing w:line="240" w:lineRule="auto"/>
    </w:pPr>
    <w:rPr>
      <w:rFonts w:ascii="Times New Roman" w:hAnsi="Times New Roman"/>
      <w:sz w:val="24"/>
      <w:szCs w:val="20"/>
      <w:lang w:eastAsia="sl-SI"/>
    </w:rPr>
  </w:style>
  <w:style w:type="paragraph" w:customStyle="1" w:styleId="Telobesedila22">
    <w:name w:val="Telo besedila 22"/>
    <w:basedOn w:val="Navaden"/>
    <w:uiPriority w:val="99"/>
    <w:rsid w:val="001020E9"/>
    <w:pPr>
      <w:widowControl w:val="0"/>
      <w:overflowPunct w:val="0"/>
      <w:autoSpaceDE w:val="0"/>
      <w:autoSpaceDN w:val="0"/>
      <w:adjustRightInd w:val="0"/>
      <w:spacing w:line="240" w:lineRule="auto"/>
    </w:pPr>
    <w:rPr>
      <w:rFonts w:ascii="Times New Roman" w:hAnsi="Times New Roman"/>
      <w:sz w:val="24"/>
      <w:szCs w:val="20"/>
      <w:lang w:eastAsia="sl-SI"/>
    </w:rPr>
  </w:style>
  <w:style w:type="paragraph" w:customStyle="1" w:styleId="Telobesedila23">
    <w:name w:val="Telo besedila 23"/>
    <w:basedOn w:val="Navaden"/>
    <w:uiPriority w:val="99"/>
    <w:rsid w:val="001020E9"/>
    <w:pPr>
      <w:widowControl w:val="0"/>
      <w:overflowPunct w:val="0"/>
      <w:autoSpaceDE w:val="0"/>
      <w:autoSpaceDN w:val="0"/>
      <w:adjustRightInd w:val="0"/>
      <w:spacing w:line="240" w:lineRule="auto"/>
    </w:pPr>
    <w:rPr>
      <w:rFonts w:ascii="Times New Roman" w:hAnsi="Times New Roman"/>
      <w:sz w:val="24"/>
      <w:szCs w:val="20"/>
      <w:lang w:eastAsia="sl-SI"/>
    </w:rPr>
  </w:style>
  <w:style w:type="character" w:customStyle="1" w:styleId="ClenChar1">
    <w:name w:val="Clen Char1"/>
    <w:link w:val="Clen"/>
    <w:locked/>
    <w:rsid w:val="001020E9"/>
    <w:rPr>
      <w:rFonts w:ascii="Arial" w:eastAsia="Calibri" w:hAnsi="Arial" w:cs="Arial"/>
      <w:b/>
      <w:sz w:val="22"/>
      <w:szCs w:val="22"/>
      <w:lang w:val="x-none" w:eastAsia="x-none"/>
    </w:rPr>
  </w:style>
  <w:style w:type="paragraph" w:customStyle="1" w:styleId="Clen">
    <w:name w:val="Clen"/>
    <w:basedOn w:val="Navaden"/>
    <w:next w:val="Navaden"/>
    <w:link w:val="ClenChar1"/>
    <w:autoRedefine/>
    <w:rsid w:val="001020E9"/>
    <w:pPr>
      <w:numPr>
        <w:numId w:val="10"/>
      </w:numPr>
      <w:spacing w:before="360" w:line="240" w:lineRule="auto"/>
    </w:pPr>
    <w:rPr>
      <w:rFonts w:eastAsia="Calibri" w:cs="Arial"/>
      <w:b/>
      <w:szCs w:val="22"/>
      <w:lang w:val="x-none" w:eastAsia="x-none"/>
    </w:rPr>
  </w:style>
  <w:style w:type="paragraph" w:customStyle="1" w:styleId="Odstavekseznama2">
    <w:name w:val="Odstavek seznama2"/>
    <w:basedOn w:val="Navaden"/>
    <w:uiPriority w:val="99"/>
    <w:qFormat/>
    <w:rsid w:val="001020E9"/>
    <w:pPr>
      <w:spacing w:after="200" w:line="276" w:lineRule="auto"/>
      <w:ind w:left="720"/>
      <w:contextualSpacing/>
      <w:jc w:val="left"/>
    </w:pPr>
    <w:rPr>
      <w:szCs w:val="22"/>
    </w:rPr>
  </w:style>
  <w:style w:type="paragraph" w:customStyle="1" w:styleId="PlainText1">
    <w:name w:val="Plain Text1"/>
    <w:basedOn w:val="Navaden"/>
    <w:uiPriority w:val="99"/>
    <w:rsid w:val="001020E9"/>
    <w:pPr>
      <w:spacing w:line="240" w:lineRule="auto"/>
      <w:jc w:val="left"/>
    </w:pPr>
    <w:rPr>
      <w:rFonts w:ascii="Courier New" w:hAnsi="Courier New"/>
      <w:sz w:val="20"/>
      <w:szCs w:val="20"/>
      <w:lang w:eastAsia="sl-SI"/>
    </w:rPr>
  </w:style>
  <w:style w:type="paragraph" w:customStyle="1" w:styleId="Tiret0">
    <w:name w:val="Tiret 0"/>
    <w:basedOn w:val="Navaden"/>
    <w:uiPriority w:val="99"/>
    <w:rsid w:val="001020E9"/>
    <w:pPr>
      <w:numPr>
        <w:numId w:val="12"/>
      </w:numPr>
      <w:spacing w:before="120" w:after="120" w:line="240" w:lineRule="auto"/>
    </w:pPr>
    <w:rPr>
      <w:rFonts w:ascii="Times New Roman" w:eastAsia="Calibri" w:hAnsi="Times New Roman"/>
      <w:sz w:val="24"/>
      <w:szCs w:val="22"/>
      <w:lang w:eastAsia="en-GB"/>
    </w:rPr>
  </w:style>
  <w:style w:type="paragraph" w:customStyle="1" w:styleId="CharCharZnakZnak">
    <w:name w:val="Char Char Znak Znak"/>
    <w:basedOn w:val="Navaden"/>
    <w:uiPriority w:val="99"/>
    <w:rsid w:val="001020E9"/>
    <w:pPr>
      <w:adjustRightInd w:val="0"/>
      <w:spacing w:line="240" w:lineRule="auto"/>
    </w:pPr>
    <w:rPr>
      <w:sz w:val="24"/>
      <w:lang w:val="pl-PL" w:eastAsia="pl-PL"/>
    </w:rPr>
  </w:style>
  <w:style w:type="paragraph" w:customStyle="1" w:styleId="CharCharZnakZnak1">
    <w:name w:val="Char Char Znak Znak1"/>
    <w:basedOn w:val="Navaden"/>
    <w:uiPriority w:val="99"/>
    <w:rsid w:val="001020E9"/>
    <w:pPr>
      <w:adjustRightInd w:val="0"/>
      <w:spacing w:line="240" w:lineRule="auto"/>
    </w:pPr>
    <w:rPr>
      <w:sz w:val="24"/>
      <w:lang w:val="pl-PL" w:eastAsia="pl-PL"/>
    </w:rPr>
  </w:style>
  <w:style w:type="paragraph" w:customStyle="1" w:styleId="bttitreb">
    <w:name w:val="bttitreb"/>
    <w:basedOn w:val="Navaden"/>
    <w:uiPriority w:val="99"/>
    <w:rsid w:val="001020E9"/>
    <w:pPr>
      <w:spacing w:before="100" w:beforeAutospacing="1" w:after="100" w:afterAutospacing="1" w:line="240" w:lineRule="auto"/>
      <w:jc w:val="left"/>
    </w:pPr>
    <w:rPr>
      <w:b/>
      <w:bCs/>
      <w:sz w:val="24"/>
      <w:lang w:eastAsia="sl-SI"/>
    </w:rPr>
  </w:style>
  <w:style w:type="paragraph" w:customStyle="1" w:styleId="Par-number1">
    <w:name w:val="Par-number 1."/>
    <w:basedOn w:val="Navaden"/>
    <w:next w:val="Navaden"/>
    <w:uiPriority w:val="99"/>
    <w:rsid w:val="001020E9"/>
    <w:pPr>
      <w:widowControl w:val="0"/>
      <w:numPr>
        <w:numId w:val="14"/>
      </w:numPr>
      <w:spacing w:line="360" w:lineRule="auto"/>
      <w:jc w:val="left"/>
    </w:pPr>
    <w:rPr>
      <w:rFonts w:ascii="Times New Roman" w:hAnsi="Times New Roman"/>
      <w:sz w:val="24"/>
      <w:szCs w:val="20"/>
      <w:lang w:eastAsia="fr-BE"/>
    </w:rPr>
  </w:style>
  <w:style w:type="paragraph" w:customStyle="1" w:styleId="Par-numberi">
    <w:name w:val="Par-number (i)"/>
    <w:basedOn w:val="Navaden"/>
    <w:next w:val="Navaden"/>
    <w:uiPriority w:val="99"/>
    <w:rsid w:val="001020E9"/>
    <w:pPr>
      <w:widowControl w:val="0"/>
      <w:numPr>
        <w:numId w:val="16"/>
      </w:numPr>
      <w:tabs>
        <w:tab w:val="left" w:pos="567"/>
      </w:tabs>
      <w:spacing w:line="360" w:lineRule="auto"/>
      <w:jc w:val="left"/>
    </w:pPr>
    <w:rPr>
      <w:rFonts w:ascii="Times New Roman" w:hAnsi="Times New Roman"/>
      <w:sz w:val="24"/>
      <w:szCs w:val="20"/>
      <w:lang w:eastAsia="fr-BE"/>
    </w:rPr>
  </w:style>
  <w:style w:type="character" w:customStyle="1" w:styleId="OdstavekZnak">
    <w:name w:val="Odstavek Znak"/>
    <w:link w:val="Odstavek"/>
    <w:locked/>
    <w:rsid w:val="001020E9"/>
    <w:rPr>
      <w:rFonts w:ascii="Arial" w:hAnsi="Arial" w:cs="Arial"/>
      <w:sz w:val="22"/>
      <w:szCs w:val="22"/>
      <w:lang w:eastAsia="en-US"/>
    </w:rPr>
  </w:style>
  <w:style w:type="paragraph" w:customStyle="1" w:styleId="Odstavek">
    <w:name w:val="Odstavek"/>
    <w:basedOn w:val="Navaden"/>
    <w:link w:val="OdstavekZnak"/>
    <w:qFormat/>
    <w:rsid w:val="001020E9"/>
    <w:pPr>
      <w:overflowPunct w:val="0"/>
      <w:autoSpaceDE w:val="0"/>
      <w:autoSpaceDN w:val="0"/>
      <w:adjustRightInd w:val="0"/>
      <w:spacing w:before="240" w:line="240" w:lineRule="auto"/>
      <w:ind w:firstLine="1021"/>
    </w:pPr>
    <w:rPr>
      <w:rFonts w:cs="Arial"/>
      <w:szCs w:val="22"/>
    </w:rPr>
  </w:style>
  <w:style w:type="character" w:customStyle="1" w:styleId="lenZnak">
    <w:name w:val="Člen Znak"/>
    <w:link w:val="len"/>
    <w:locked/>
    <w:rsid w:val="001020E9"/>
    <w:rPr>
      <w:rFonts w:ascii="Arial" w:hAnsi="Arial" w:cs="Arial"/>
      <w:b/>
      <w:sz w:val="22"/>
      <w:szCs w:val="22"/>
      <w:lang w:eastAsia="en-US"/>
    </w:rPr>
  </w:style>
  <w:style w:type="paragraph" w:customStyle="1" w:styleId="len">
    <w:name w:val="Člen"/>
    <w:basedOn w:val="Navaden"/>
    <w:link w:val="lenZnak"/>
    <w:qFormat/>
    <w:rsid w:val="001020E9"/>
    <w:pPr>
      <w:suppressAutoHyphens/>
      <w:overflowPunct w:val="0"/>
      <w:autoSpaceDE w:val="0"/>
      <w:autoSpaceDN w:val="0"/>
      <w:adjustRightInd w:val="0"/>
      <w:spacing w:before="480" w:line="240" w:lineRule="auto"/>
      <w:jc w:val="center"/>
    </w:pPr>
    <w:rPr>
      <w:rFonts w:cs="Arial"/>
      <w:b/>
      <w:szCs w:val="22"/>
    </w:rPr>
  </w:style>
  <w:style w:type="paragraph" w:customStyle="1" w:styleId="lennaslov">
    <w:name w:val="Člen_naslov"/>
    <w:basedOn w:val="len"/>
    <w:uiPriority w:val="99"/>
    <w:qFormat/>
    <w:rsid w:val="001020E9"/>
    <w:pPr>
      <w:spacing w:before="0"/>
    </w:pPr>
  </w:style>
  <w:style w:type="paragraph" w:customStyle="1" w:styleId="ZnakZnak4">
    <w:name w:val="Znak Znak4"/>
    <w:basedOn w:val="Navaden"/>
    <w:uiPriority w:val="99"/>
    <w:rsid w:val="001020E9"/>
    <w:pPr>
      <w:spacing w:line="240" w:lineRule="auto"/>
      <w:jc w:val="left"/>
    </w:pPr>
    <w:rPr>
      <w:rFonts w:ascii="Times New Roman" w:hAnsi="Times New Roman"/>
      <w:sz w:val="24"/>
      <w:lang w:val="pl-PL" w:eastAsia="pl-PL"/>
    </w:rPr>
  </w:style>
  <w:style w:type="paragraph" w:customStyle="1" w:styleId="CMAuthor">
    <w:name w:val="CM_Author"/>
    <w:basedOn w:val="Navaden"/>
    <w:uiPriority w:val="99"/>
    <w:qFormat/>
    <w:rsid w:val="001020E9"/>
    <w:pPr>
      <w:suppressLineNumbers/>
      <w:tabs>
        <w:tab w:val="center" w:pos="4513"/>
        <w:tab w:val="right" w:pos="9027"/>
      </w:tabs>
      <w:suppressAutoHyphens/>
      <w:spacing w:line="240" w:lineRule="auto"/>
      <w:jc w:val="left"/>
    </w:pPr>
    <w:rPr>
      <w:rFonts w:ascii="Times New Roman" w:hAnsi="Times New Roman"/>
      <w:b/>
      <w:i/>
      <w:color w:val="808080"/>
      <w:sz w:val="28"/>
      <w:lang w:val="en-GB" w:eastAsia="fr-FR"/>
    </w:rPr>
  </w:style>
  <w:style w:type="paragraph" w:customStyle="1" w:styleId="CMDocType">
    <w:name w:val="CM_DocType"/>
    <w:basedOn w:val="Navaden"/>
    <w:autoRedefine/>
    <w:uiPriority w:val="99"/>
    <w:qFormat/>
    <w:rsid w:val="001020E9"/>
    <w:pPr>
      <w:spacing w:line="240" w:lineRule="auto"/>
      <w:jc w:val="left"/>
    </w:pPr>
    <w:rPr>
      <w:rFonts w:ascii="Verdana" w:hAnsi="Verdana"/>
      <w:b/>
      <w:sz w:val="32"/>
      <w:szCs w:val="32"/>
      <w:lang w:val="en-GB" w:eastAsia="fr-FR"/>
    </w:rPr>
  </w:style>
  <w:style w:type="paragraph" w:customStyle="1" w:styleId="CMhLine">
    <w:name w:val="CM_hLine"/>
    <w:basedOn w:val="Navaden"/>
    <w:uiPriority w:val="99"/>
    <w:qFormat/>
    <w:rsid w:val="001020E9"/>
    <w:pPr>
      <w:pBdr>
        <w:bottom w:val="single" w:sz="18" w:space="1" w:color="auto"/>
      </w:pBdr>
      <w:spacing w:after="240" w:line="240" w:lineRule="auto"/>
      <w:ind w:right="5243"/>
      <w:jc w:val="left"/>
    </w:pPr>
    <w:rPr>
      <w:b/>
      <w:szCs w:val="32"/>
      <w:lang w:val="en-GB" w:eastAsia="fr-FR"/>
    </w:rPr>
  </w:style>
  <w:style w:type="paragraph" w:customStyle="1" w:styleId="CMMainSubTitle">
    <w:name w:val="CM_MainSubTitle"/>
    <w:basedOn w:val="Navaden"/>
    <w:autoRedefine/>
    <w:uiPriority w:val="99"/>
    <w:rsid w:val="001020E9"/>
    <w:pPr>
      <w:spacing w:line="240" w:lineRule="auto"/>
      <w:jc w:val="center"/>
    </w:pPr>
    <w:rPr>
      <w:rFonts w:cs="Arial"/>
      <w:b/>
      <w:szCs w:val="22"/>
      <w:lang w:val="en-GB" w:eastAsia="fr-FR"/>
    </w:rPr>
  </w:style>
  <w:style w:type="paragraph" w:customStyle="1" w:styleId="CMSubTitle">
    <w:name w:val="CM_SubTitle"/>
    <w:basedOn w:val="Navaden"/>
    <w:uiPriority w:val="99"/>
    <w:qFormat/>
    <w:rsid w:val="001020E9"/>
    <w:pPr>
      <w:spacing w:line="240" w:lineRule="auto"/>
      <w:jc w:val="left"/>
    </w:pPr>
    <w:rPr>
      <w:szCs w:val="22"/>
      <w:lang w:val="en-GB" w:eastAsia="fr-FR"/>
    </w:rPr>
  </w:style>
  <w:style w:type="paragraph" w:customStyle="1" w:styleId="COECote">
    <w:name w:val="COE_Cote"/>
    <w:basedOn w:val="Navaden"/>
    <w:uiPriority w:val="99"/>
    <w:rsid w:val="001020E9"/>
    <w:pPr>
      <w:snapToGrid w:val="0"/>
      <w:spacing w:before="240" w:line="240" w:lineRule="auto"/>
      <w:jc w:val="left"/>
    </w:pPr>
    <w:rPr>
      <w:rFonts w:cs="Arial"/>
      <w:b/>
      <w:bCs/>
      <w:szCs w:val="22"/>
      <w:lang w:val="fr-FR" w:eastAsia="sl-SI"/>
    </w:rPr>
  </w:style>
  <w:style w:type="paragraph" w:customStyle="1" w:styleId="COEEnceinte">
    <w:name w:val="COE_Enceinte"/>
    <w:basedOn w:val="COECote"/>
    <w:uiPriority w:val="99"/>
    <w:rsid w:val="001020E9"/>
    <w:rPr>
      <w:b w:val="0"/>
      <w:bCs w:val="0"/>
      <w:i/>
      <w:iCs/>
      <w:color w:val="808080"/>
      <w:sz w:val="28"/>
      <w:szCs w:val="28"/>
    </w:rPr>
  </w:style>
  <w:style w:type="character" w:customStyle="1" w:styleId="ParticipantsChar2">
    <w:name w:val="=Participants Char2"/>
    <w:link w:val="COEHeading1"/>
    <w:uiPriority w:val="99"/>
    <w:locked/>
    <w:rsid w:val="001020E9"/>
    <w:rPr>
      <w:rFonts w:ascii="Arial" w:hAnsi="Arial" w:cs="Arial"/>
      <w:b/>
      <w:bCs/>
      <w:sz w:val="24"/>
      <w:szCs w:val="24"/>
      <w:lang w:val="en-GB"/>
    </w:rPr>
  </w:style>
  <w:style w:type="paragraph" w:customStyle="1" w:styleId="COEHeading1">
    <w:name w:val="COE_Heading1"/>
    <w:basedOn w:val="Navaden"/>
    <w:link w:val="ParticipantsChar2"/>
    <w:autoRedefine/>
    <w:uiPriority w:val="99"/>
    <w:rsid w:val="001020E9"/>
    <w:pPr>
      <w:snapToGrid w:val="0"/>
      <w:spacing w:line="240" w:lineRule="auto"/>
      <w:jc w:val="left"/>
    </w:pPr>
    <w:rPr>
      <w:rFonts w:cs="Arial"/>
      <w:b/>
      <w:bCs/>
      <w:sz w:val="24"/>
      <w:lang w:val="en-GB" w:eastAsia="sl-SI"/>
    </w:rPr>
  </w:style>
  <w:style w:type="paragraph" w:customStyle="1" w:styleId="COEHeading2">
    <w:name w:val="COE_Heading2"/>
    <w:basedOn w:val="Navaden"/>
    <w:autoRedefine/>
    <w:uiPriority w:val="99"/>
    <w:rsid w:val="001020E9"/>
    <w:pPr>
      <w:snapToGrid w:val="0"/>
      <w:spacing w:line="240" w:lineRule="auto"/>
      <w:jc w:val="left"/>
    </w:pPr>
    <w:rPr>
      <w:rFonts w:ascii="Verdana" w:hAnsi="Verdana" w:cs="Verdana"/>
      <w:b/>
      <w:bCs/>
      <w:sz w:val="20"/>
      <w:szCs w:val="20"/>
      <w:lang w:val="en-GB" w:eastAsia="sl-SI"/>
    </w:rPr>
  </w:style>
  <w:style w:type="paragraph" w:customStyle="1" w:styleId="COEHeading3">
    <w:name w:val="COE_Heading3"/>
    <w:basedOn w:val="Navaden"/>
    <w:autoRedefine/>
    <w:uiPriority w:val="99"/>
    <w:rsid w:val="001020E9"/>
    <w:pPr>
      <w:snapToGrid w:val="0"/>
      <w:spacing w:line="240" w:lineRule="auto"/>
      <w:jc w:val="left"/>
      <w:outlineLvl w:val="2"/>
    </w:pPr>
    <w:rPr>
      <w:rFonts w:ascii="Times New Roman" w:hAnsi="Times New Roman"/>
      <w:i/>
      <w:iCs/>
      <w:sz w:val="20"/>
      <w:szCs w:val="20"/>
      <w:lang w:val="en-GB" w:eastAsia="sl-SI"/>
    </w:rPr>
  </w:style>
  <w:style w:type="paragraph" w:customStyle="1" w:styleId="COENoLignes">
    <w:name w:val="COE_NoLignes"/>
    <w:uiPriority w:val="99"/>
    <w:rsid w:val="001020E9"/>
    <w:pPr>
      <w:snapToGrid w:val="0"/>
    </w:pPr>
    <w:rPr>
      <w:rFonts w:ascii="Arial" w:hAnsi="Arial" w:cs="Arial"/>
      <w:lang w:val="en-US"/>
    </w:rPr>
  </w:style>
  <w:style w:type="character" w:customStyle="1" w:styleId="COEHeading1Char">
    <w:name w:val="COE_Heading1 Char"/>
    <w:link w:val="COETitre"/>
    <w:uiPriority w:val="99"/>
    <w:locked/>
    <w:rsid w:val="001020E9"/>
    <w:rPr>
      <w:rFonts w:ascii="Arial" w:hAnsi="Arial" w:cs="Arial"/>
      <w:sz w:val="36"/>
      <w:szCs w:val="36"/>
      <w:lang w:val="fr-FR"/>
    </w:rPr>
  </w:style>
  <w:style w:type="paragraph" w:customStyle="1" w:styleId="COETitre">
    <w:name w:val="COE_Titre"/>
    <w:basedOn w:val="Navaden"/>
    <w:link w:val="COEHeading1Char"/>
    <w:uiPriority w:val="99"/>
    <w:rsid w:val="001020E9"/>
    <w:pPr>
      <w:snapToGrid w:val="0"/>
      <w:spacing w:before="360" w:after="240" w:line="240" w:lineRule="auto"/>
      <w:jc w:val="left"/>
    </w:pPr>
    <w:rPr>
      <w:rFonts w:cs="Arial"/>
      <w:sz w:val="36"/>
      <w:szCs w:val="36"/>
      <w:lang w:val="fr-FR" w:eastAsia="sl-SI"/>
    </w:rPr>
  </w:style>
  <w:style w:type="paragraph" w:customStyle="1" w:styleId="COEType">
    <w:name w:val="COE_Type"/>
    <w:basedOn w:val="Navaden"/>
    <w:uiPriority w:val="99"/>
    <w:rsid w:val="001020E9"/>
    <w:pPr>
      <w:snapToGrid w:val="0"/>
      <w:spacing w:before="240" w:line="240" w:lineRule="auto"/>
      <w:jc w:val="left"/>
    </w:pPr>
    <w:rPr>
      <w:rFonts w:cs="Arial"/>
      <w:b/>
      <w:bCs/>
      <w:sz w:val="28"/>
      <w:szCs w:val="28"/>
      <w:lang w:val="fr-FR" w:eastAsia="sl-SI"/>
    </w:rPr>
  </w:style>
  <w:style w:type="paragraph" w:customStyle="1" w:styleId="COEWord">
    <w:name w:val="COE_Word"/>
    <w:basedOn w:val="Navaden"/>
    <w:uiPriority w:val="99"/>
    <w:rsid w:val="001020E9"/>
    <w:pPr>
      <w:snapToGrid w:val="0"/>
      <w:spacing w:line="240" w:lineRule="auto"/>
      <w:jc w:val="right"/>
    </w:pPr>
    <w:rPr>
      <w:rFonts w:cs="Arial"/>
      <w:i/>
      <w:iCs/>
      <w:sz w:val="20"/>
      <w:szCs w:val="20"/>
      <w:lang w:val="fr-FR" w:eastAsia="sl-SI"/>
    </w:rPr>
  </w:style>
  <w:style w:type="paragraph" w:customStyle="1" w:styleId="CMCote">
    <w:name w:val="CM_Cote"/>
    <w:basedOn w:val="Navaden"/>
    <w:uiPriority w:val="99"/>
    <w:rsid w:val="001020E9"/>
    <w:pPr>
      <w:snapToGrid w:val="0"/>
      <w:spacing w:before="120" w:line="240" w:lineRule="auto"/>
      <w:jc w:val="left"/>
    </w:pPr>
    <w:rPr>
      <w:rFonts w:cs="Arial"/>
      <w:b/>
      <w:bCs/>
      <w:szCs w:val="22"/>
      <w:lang w:val="en-GB" w:eastAsia="sl-SI"/>
    </w:rPr>
  </w:style>
  <w:style w:type="paragraph" w:customStyle="1" w:styleId="CMTitle">
    <w:name w:val="CM_Title"/>
    <w:basedOn w:val="COETitre"/>
    <w:autoRedefine/>
    <w:uiPriority w:val="99"/>
    <w:rsid w:val="001020E9"/>
    <w:pPr>
      <w:spacing w:before="0" w:after="0"/>
    </w:pPr>
    <w:rPr>
      <w:b/>
      <w:bCs/>
      <w:lang w:val="en-GB"/>
    </w:rPr>
  </w:style>
  <w:style w:type="paragraph" w:customStyle="1" w:styleId="CMEnceinte">
    <w:name w:val="CM_Enceinte"/>
    <w:basedOn w:val="COEEnceinte"/>
    <w:uiPriority w:val="99"/>
    <w:rsid w:val="001020E9"/>
    <w:pPr>
      <w:suppressLineNumbers/>
      <w:tabs>
        <w:tab w:val="center" w:pos="4513"/>
        <w:tab w:val="right" w:pos="9027"/>
      </w:tabs>
      <w:suppressAutoHyphens/>
      <w:spacing w:before="0"/>
    </w:pPr>
    <w:rPr>
      <w:rFonts w:ascii="Times New Roman" w:hAnsi="Times New Roman" w:cs="Times New Roman"/>
      <w:b/>
      <w:bCs/>
      <w:lang w:val="en-GB"/>
    </w:rPr>
  </w:style>
  <w:style w:type="paragraph" w:customStyle="1" w:styleId="CMLinkedDocs">
    <w:name w:val="CM_LinkedDocs"/>
    <w:basedOn w:val="Navaden"/>
    <w:uiPriority w:val="99"/>
    <w:rsid w:val="001020E9"/>
    <w:pPr>
      <w:snapToGrid w:val="0"/>
      <w:spacing w:line="240" w:lineRule="auto"/>
      <w:jc w:val="left"/>
    </w:pPr>
    <w:rPr>
      <w:rFonts w:cs="Arial"/>
      <w:sz w:val="16"/>
      <w:szCs w:val="16"/>
      <w:lang w:val="en-GB" w:eastAsia="sl-SI"/>
    </w:rPr>
  </w:style>
  <w:style w:type="paragraph" w:customStyle="1" w:styleId="CMRevision">
    <w:name w:val="CM_Revision"/>
    <w:basedOn w:val="Navaden"/>
    <w:uiPriority w:val="99"/>
    <w:rsid w:val="001020E9"/>
    <w:pPr>
      <w:shd w:val="clear" w:color="auto" w:fill="D9D9D9"/>
      <w:snapToGrid w:val="0"/>
      <w:spacing w:line="240" w:lineRule="auto"/>
      <w:jc w:val="left"/>
    </w:pPr>
    <w:rPr>
      <w:rFonts w:cs="Arial"/>
      <w:color w:val="FF0000"/>
      <w:sz w:val="20"/>
      <w:szCs w:val="20"/>
      <w:lang w:val="en-GB" w:eastAsia="sl-SI"/>
    </w:rPr>
  </w:style>
  <w:style w:type="paragraph" w:customStyle="1" w:styleId="CMRevisionInside">
    <w:name w:val="CM_RevisionInside"/>
    <w:basedOn w:val="Navaden"/>
    <w:uiPriority w:val="99"/>
    <w:rsid w:val="001020E9"/>
    <w:pPr>
      <w:shd w:val="clear" w:color="auto" w:fill="D9D9D9"/>
      <w:snapToGrid w:val="0"/>
      <w:spacing w:line="240" w:lineRule="auto"/>
      <w:jc w:val="left"/>
    </w:pPr>
    <w:rPr>
      <w:rFonts w:cs="Arial"/>
      <w:color w:val="FF0000"/>
      <w:sz w:val="20"/>
      <w:szCs w:val="20"/>
      <w:lang w:val="en-GB" w:eastAsia="sl-SI"/>
    </w:rPr>
  </w:style>
  <w:style w:type="paragraph" w:customStyle="1" w:styleId="CMSpace">
    <w:name w:val="CM_Space"/>
    <w:basedOn w:val="Navaden"/>
    <w:uiPriority w:val="99"/>
    <w:rsid w:val="001020E9"/>
    <w:pPr>
      <w:snapToGrid w:val="0"/>
      <w:spacing w:line="240" w:lineRule="auto"/>
      <w:jc w:val="left"/>
    </w:pPr>
    <w:rPr>
      <w:rFonts w:cs="Arial"/>
      <w:sz w:val="20"/>
      <w:szCs w:val="20"/>
      <w:lang w:val="en-GB" w:eastAsia="sl-SI"/>
    </w:rPr>
  </w:style>
  <w:style w:type="paragraph" w:customStyle="1" w:styleId="COEAbstract">
    <w:name w:val="COE_Abstract"/>
    <w:uiPriority w:val="99"/>
    <w:rsid w:val="001020E9"/>
    <w:pPr>
      <w:snapToGrid w:val="0"/>
      <w:spacing w:before="120" w:after="120"/>
    </w:pPr>
    <w:rPr>
      <w:rFonts w:ascii="Verdana" w:hAnsi="Verdana" w:cs="Verdana"/>
      <w:lang w:val="fr-FR"/>
    </w:rPr>
  </w:style>
  <w:style w:type="paragraph" w:customStyle="1" w:styleId="COEBullet">
    <w:name w:val="COE_Bullet"/>
    <w:basedOn w:val="Navaden"/>
    <w:uiPriority w:val="99"/>
    <w:rsid w:val="001020E9"/>
    <w:pPr>
      <w:numPr>
        <w:numId w:val="18"/>
      </w:numPr>
      <w:snapToGrid w:val="0"/>
      <w:spacing w:after="60" w:line="240" w:lineRule="auto"/>
      <w:jc w:val="left"/>
    </w:pPr>
    <w:rPr>
      <w:rFonts w:cs="Arial"/>
      <w:sz w:val="20"/>
      <w:szCs w:val="20"/>
      <w:lang w:val="fr-FR" w:eastAsia="sl-SI"/>
    </w:rPr>
  </w:style>
  <w:style w:type="paragraph" w:customStyle="1" w:styleId="COEDate">
    <w:name w:val="COE_Date"/>
    <w:next w:val="Navaden"/>
    <w:uiPriority w:val="99"/>
    <w:rsid w:val="001020E9"/>
    <w:pPr>
      <w:snapToGrid w:val="0"/>
      <w:spacing w:before="120" w:after="120"/>
    </w:pPr>
    <w:rPr>
      <w:rFonts w:ascii="Verdana" w:hAnsi="Verdana" w:cs="Verdana"/>
      <w:b/>
      <w:bCs/>
      <w:color w:val="808080"/>
      <w:lang w:val="en-US"/>
    </w:rPr>
  </w:style>
  <w:style w:type="paragraph" w:customStyle="1" w:styleId="COEFootnote">
    <w:name w:val="COE_Footnote"/>
    <w:basedOn w:val="Navaden"/>
    <w:next w:val="Navaden"/>
    <w:uiPriority w:val="99"/>
    <w:rsid w:val="001020E9"/>
    <w:pPr>
      <w:snapToGrid w:val="0"/>
      <w:spacing w:before="60" w:after="60" w:line="240" w:lineRule="auto"/>
      <w:jc w:val="left"/>
    </w:pPr>
    <w:rPr>
      <w:rFonts w:cs="Arial"/>
      <w:i/>
      <w:iCs/>
      <w:sz w:val="20"/>
      <w:szCs w:val="20"/>
      <w:lang w:val="fr-FR" w:eastAsia="sl-SI"/>
    </w:rPr>
  </w:style>
  <w:style w:type="paragraph" w:customStyle="1" w:styleId="COEHeading4">
    <w:name w:val="COE_Heading4"/>
    <w:basedOn w:val="Navaden"/>
    <w:next w:val="Navaden"/>
    <w:uiPriority w:val="99"/>
    <w:rsid w:val="001020E9"/>
    <w:pPr>
      <w:numPr>
        <w:ilvl w:val="3"/>
        <w:numId w:val="20"/>
      </w:numPr>
      <w:snapToGrid w:val="0"/>
      <w:spacing w:line="240" w:lineRule="auto"/>
      <w:jc w:val="left"/>
    </w:pPr>
    <w:rPr>
      <w:rFonts w:cs="Arial"/>
      <w:sz w:val="20"/>
      <w:szCs w:val="20"/>
      <w:lang w:val="fr-FR" w:eastAsia="sl-SI"/>
    </w:rPr>
  </w:style>
  <w:style w:type="paragraph" w:customStyle="1" w:styleId="COEIMGPROTECTED">
    <w:name w:val="COE_IMG_PROTECTED"/>
    <w:basedOn w:val="Navaden"/>
    <w:uiPriority w:val="99"/>
    <w:rsid w:val="001020E9"/>
    <w:pPr>
      <w:snapToGrid w:val="0"/>
      <w:spacing w:line="240" w:lineRule="auto"/>
      <w:jc w:val="center"/>
    </w:pPr>
    <w:rPr>
      <w:rFonts w:cs="Arial"/>
      <w:sz w:val="20"/>
      <w:szCs w:val="20"/>
      <w:lang w:val="fr-FR" w:eastAsia="sl-SI"/>
    </w:rPr>
  </w:style>
  <w:style w:type="paragraph" w:customStyle="1" w:styleId="COEInconnu">
    <w:name w:val="COE_Inconnu"/>
    <w:basedOn w:val="COEType"/>
    <w:uiPriority w:val="99"/>
    <w:rsid w:val="001020E9"/>
    <w:pPr>
      <w:spacing w:before="120"/>
    </w:pPr>
    <w:rPr>
      <w:i/>
      <w:iCs/>
      <w:color w:val="99CC00"/>
      <w:sz w:val="24"/>
      <w:szCs w:val="24"/>
    </w:rPr>
  </w:style>
  <w:style w:type="paragraph" w:customStyle="1" w:styleId="COELegende">
    <w:name w:val="COE_Legende"/>
    <w:basedOn w:val="Navaden"/>
    <w:uiPriority w:val="99"/>
    <w:rsid w:val="001020E9"/>
    <w:pPr>
      <w:snapToGrid w:val="0"/>
      <w:spacing w:line="240" w:lineRule="auto"/>
      <w:jc w:val="left"/>
    </w:pPr>
    <w:rPr>
      <w:rFonts w:cs="Arial"/>
      <w:i/>
      <w:iCs/>
      <w:color w:val="999999"/>
      <w:sz w:val="20"/>
      <w:szCs w:val="20"/>
      <w:lang w:val="fr-FR" w:eastAsia="sl-SI"/>
    </w:rPr>
  </w:style>
  <w:style w:type="paragraph" w:customStyle="1" w:styleId="COELignes">
    <w:name w:val="COE_Lignes"/>
    <w:basedOn w:val="Navaden"/>
    <w:uiPriority w:val="99"/>
    <w:rsid w:val="001020E9"/>
    <w:pPr>
      <w:snapToGrid w:val="0"/>
      <w:spacing w:line="240" w:lineRule="auto"/>
      <w:jc w:val="left"/>
    </w:pPr>
    <w:rPr>
      <w:rFonts w:cs="Arial"/>
      <w:sz w:val="20"/>
      <w:szCs w:val="20"/>
      <w:lang w:val="en-US" w:eastAsia="sl-SI"/>
    </w:rPr>
  </w:style>
  <w:style w:type="paragraph" w:customStyle="1" w:styleId="COEList">
    <w:name w:val="COE_List"/>
    <w:basedOn w:val="Navaden"/>
    <w:uiPriority w:val="99"/>
    <w:rsid w:val="001020E9"/>
    <w:pPr>
      <w:snapToGrid w:val="0"/>
      <w:spacing w:after="60" w:line="240" w:lineRule="auto"/>
      <w:jc w:val="left"/>
    </w:pPr>
    <w:rPr>
      <w:rFonts w:cs="Arial"/>
      <w:sz w:val="20"/>
      <w:szCs w:val="20"/>
      <w:lang w:val="fr-FR" w:eastAsia="sl-SI"/>
    </w:rPr>
  </w:style>
  <w:style w:type="paragraph" w:customStyle="1" w:styleId="COEMedium">
    <w:name w:val="COE_Medium"/>
    <w:uiPriority w:val="99"/>
    <w:rsid w:val="001020E9"/>
    <w:pPr>
      <w:snapToGrid w:val="0"/>
      <w:spacing w:before="120" w:after="60"/>
      <w:jc w:val="both"/>
    </w:pPr>
    <w:rPr>
      <w:rFonts w:ascii="Verdana" w:hAnsi="Verdana" w:cs="Verdana"/>
      <w:b/>
      <w:bCs/>
      <w:sz w:val="24"/>
      <w:szCs w:val="24"/>
      <w:lang w:val="fr-FR"/>
    </w:rPr>
  </w:style>
  <w:style w:type="paragraph" w:customStyle="1" w:styleId="COESource">
    <w:name w:val="COE_Source"/>
    <w:basedOn w:val="Navaden"/>
    <w:autoRedefine/>
    <w:uiPriority w:val="99"/>
    <w:rsid w:val="001020E9"/>
    <w:pPr>
      <w:snapToGrid w:val="0"/>
      <w:spacing w:line="240" w:lineRule="auto"/>
      <w:jc w:val="left"/>
    </w:pPr>
    <w:rPr>
      <w:rFonts w:cs="Arial"/>
      <w:sz w:val="16"/>
      <w:szCs w:val="16"/>
      <w:lang w:val="fr-FR" w:eastAsia="sl-SI"/>
    </w:rPr>
  </w:style>
  <w:style w:type="character" w:customStyle="1" w:styleId="COETitreChar">
    <w:name w:val="COE_Titre Char"/>
    <w:link w:val="COESousTitre"/>
    <w:uiPriority w:val="99"/>
    <w:locked/>
    <w:rsid w:val="001020E9"/>
    <w:rPr>
      <w:rFonts w:ascii="Verdana" w:hAnsi="Verdana" w:cs="Verdana"/>
      <w:sz w:val="28"/>
      <w:szCs w:val="28"/>
      <w:lang w:val="fr-FR"/>
    </w:rPr>
  </w:style>
  <w:style w:type="paragraph" w:customStyle="1" w:styleId="COESousTitre">
    <w:name w:val="COE_SousTitre"/>
    <w:next w:val="Navaden"/>
    <w:link w:val="COETitreChar"/>
    <w:uiPriority w:val="99"/>
    <w:rsid w:val="001020E9"/>
    <w:pPr>
      <w:snapToGrid w:val="0"/>
      <w:spacing w:before="240" w:after="120"/>
    </w:pPr>
    <w:rPr>
      <w:rFonts w:ascii="Verdana" w:hAnsi="Verdana" w:cs="Verdana"/>
      <w:sz w:val="28"/>
      <w:szCs w:val="28"/>
      <w:lang w:val="fr-FR"/>
    </w:rPr>
  </w:style>
  <w:style w:type="paragraph" w:customStyle="1" w:styleId="Style1">
    <w:name w:val="Style1"/>
    <w:basedOn w:val="COEHeading1"/>
    <w:autoRedefine/>
    <w:uiPriority w:val="99"/>
    <w:rsid w:val="001020E9"/>
    <w:rPr>
      <w:sz w:val="28"/>
      <w:szCs w:val="28"/>
    </w:rPr>
  </w:style>
  <w:style w:type="paragraph" w:customStyle="1" w:styleId="StyleCMAuthorGray-50">
    <w:name w:val="Style CM_Author + Gray-50%"/>
    <w:basedOn w:val="CMAuthor"/>
    <w:autoRedefine/>
    <w:uiPriority w:val="99"/>
    <w:rsid w:val="001020E9"/>
    <w:pPr>
      <w:snapToGrid w:val="0"/>
    </w:pPr>
    <w:rPr>
      <w:bCs/>
      <w:iCs/>
      <w:szCs w:val="28"/>
      <w:lang w:eastAsia="sl-SI"/>
    </w:rPr>
  </w:style>
  <w:style w:type="paragraph" w:customStyle="1" w:styleId="CMNormal">
    <w:name w:val="CM_Normal"/>
    <w:basedOn w:val="Navaden"/>
    <w:uiPriority w:val="99"/>
    <w:rsid w:val="001020E9"/>
    <w:pPr>
      <w:snapToGrid w:val="0"/>
      <w:spacing w:line="240" w:lineRule="auto"/>
      <w:jc w:val="left"/>
    </w:pPr>
    <w:rPr>
      <w:rFonts w:cs="Arial"/>
      <w:color w:val="000000"/>
      <w:sz w:val="20"/>
      <w:szCs w:val="20"/>
      <w:lang w:val="en-GB" w:eastAsia="sl-SI"/>
    </w:rPr>
  </w:style>
  <w:style w:type="paragraph" w:customStyle="1" w:styleId="CMRightAlign">
    <w:name w:val="CM_RightAlign"/>
    <w:basedOn w:val="Navaden"/>
    <w:uiPriority w:val="99"/>
    <w:rsid w:val="001020E9"/>
    <w:pPr>
      <w:snapToGrid w:val="0"/>
      <w:spacing w:line="240" w:lineRule="auto"/>
      <w:jc w:val="right"/>
    </w:pPr>
    <w:rPr>
      <w:rFonts w:cs="Arial"/>
      <w:color w:val="000000"/>
      <w:sz w:val="20"/>
      <w:szCs w:val="20"/>
      <w:lang w:val="en-GB" w:eastAsia="sl-SI"/>
    </w:rPr>
  </w:style>
  <w:style w:type="paragraph" w:customStyle="1" w:styleId="COETitleSystem">
    <w:name w:val="COE_Title(System)"/>
    <w:basedOn w:val="Navaden"/>
    <w:next w:val="Navaden"/>
    <w:uiPriority w:val="99"/>
    <w:rsid w:val="001020E9"/>
    <w:pPr>
      <w:snapToGrid w:val="0"/>
      <w:spacing w:line="240" w:lineRule="auto"/>
      <w:jc w:val="left"/>
    </w:pPr>
    <w:rPr>
      <w:rFonts w:ascii="Verdana" w:hAnsi="Verdana" w:cs="Verdana"/>
      <w:color w:val="808080"/>
      <w:sz w:val="26"/>
      <w:szCs w:val="26"/>
      <w:lang w:val="fr-FR" w:eastAsia="sl-SI"/>
    </w:rPr>
  </w:style>
  <w:style w:type="paragraph" w:customStyle="1" w:styleId="COETitleBrowser">
    <w:name w:val="COE_Title(Browser)"/>
    <w:basedOn w:val="COETitleSystem"/>
    <w:next w:val="Navaden"/>
    <w:uiPriority w:val="99"/>
    <w:rsid w:val="001020E9"/>
    <w:rPr>
      <w:color w:val="C0C0C0"/>
      <w:sz w:val="16"/>
      <w:szCs w:val="16"/>
    </w:rPr>
  </w:style>
  <w:style w:type="paragraph" w:customStyle="1" w:styleId="COEWCDSearchParams">
    <w:name w:val="COE_WCD_SearchParams"/>
    <w:basedOn w:val="Navaden"/>
    <w:autoRedefine/>
    <w:uiPriority w:val="99"/>
    <w:rsid w:val="001020E9"/>
    <w:pPr>
      <w:snapToGrid w:val="0"/>
      <w:spacing w:line="240" w:lineRule="auto"/>
      <w:jc w:val="left"/>
    </w:pPr>
    <w:rPr>
      <w:rFonts w:ascii="Verdana" w:hAnsi="Verdana" w:cs="Verdana"/>
      <w:sz w:val="20"/>
      <w:szCs w:val="20"/>
      <w:lang w:val="en-GB" w:eastAsia="sl-SI"/>
    </w:rPr>
  </w:style>
  <w:style w:type="paragraph" w:customStyle="1" w:styleId="Style2">
    <w:name w:val="Style2"/>
    <w:basedOn w:val="COEHeading2"/>
    <w:uiPriority w:val="99"/>
    <w:rsid w:val="001020E9"/>
    <w:rPr>
      <w:rFonts w:ascii="Arial" w:hAnsi="Arial" w:cs="Arial"/>
    </w:rPr>
  </w:style>
  <w:style w:type="paragraph" w:customStyle="1" w:styleId="ParagrapheAuto">
    <w:name w:val="=Paragraphe_Auto"/>
    <w:basedOn w:val="Navaden"/>
    <w:next w:val="Navaden"/>
    <w:uiPriority w:val="99"/>
    <w:rsid w:val="001020E9"/>
    <w:pPr>
      <w:numPr>
        <w:numId w:val="22"/>
      </w:numPr>
      <w:snapToGrid w:val="0"/>
      <w:spacing w:line="240" w:lineRule="auto"/>
    </w:pPr>
    <w:rPr>
      <w:rFonts w:ascii="Times New Roman" w:hAnsi="Times New Roman"/>
      <w:sz w:val="24"/>
      <w:lang w:val="en-GB" w:eastAsia="sl-SI"/>
    </w:rPr>
  </w:style>
  <w:style w:type="paragraph" w:customStyle="1" w:styleId="Appendix">
    <w:name w:val="Appendix"/>
    <w:basedOn w:val="Naslov1"/>
    <w:uiPriority w:val="99"/>
    <w:rsid w:val="001020E9"/>
    <w:pPr>
      <w:keepNext w:val="0"/>
      <w:snapToGrid w:val="0"/>
      <w:spacing w:before="0" w:after="0" w:line="240" w:lineRule="auto"/>
      <w:ind w:left="720" w:hanging="720"/>
      <w:jc w:val="center"/>
    </w:pPr>
    <w:rPr>
      <w:rFonts w:ascii="Times New Roman" w:hAnsi="Times New Roman"/>
      <w:bCs/>
      <w:smallCaps/>
      <w:spacing w:val="30"/>
      <w:kern w:val="0"/>
      <w:szCs w:val="28"/>
      <w:lang w:val="en-GB"/>
    </w:rPr>
  </w:style>
  <w:style w:type="paragraph" w:customStyle="1" w:styleId="PR">
    <w:name w:val="PR"/>
    <w:uiPriority w:val="99"/>
    <w:rsid w:val="001020E9"/>
    <w:pPr>
      <w:widowControl w:val="0"/>
      <w:tabs>
        <w:tab w:val="left" w:pos="0"/>
        <w:tab w:val="left" w:pos="708"/>
        <w:tab w:val="left" w:pos="991"/>
        <w:tab w:val="left" w:pos="1417"/>
      </w:tabs>
      <w:suppressAutoHyphens/>
      <w:jc w:val="both"/>
    </w:pPr>
    <w:rPr>
      <w:spacing w:val="-3"/>
      <w:sz w:val="24"/>
      <w:szCs w:val="24"/>
      <w:lang w:val="fr-FR"/>
    </w:rPr>
  </w:style>
  <w:style w:type="paragraph" w:customStyle="1" w:styleId="CarCharCar">
    <w:name w:val="Car Char Car"/>
    <w:basedOn w:val="Navaden"/>
    <w:uiPriority w:val="99"/>
    <w:rsid w:val="001020E9"/>
    <w:pPr>
      <w:snapToGrid w:val="0"/>
      <w:spacing w:after="160" w:line="240" w:lineRule="exact"/>
      <w:jc w:val="left"/>
    </w:pPr>
    <w:rPr>
      <w:rFonts w:cs="Arial"/>
      <w:sz w:val="20"/>
      <w:szCs w:val="20"/>
      <w:lang w:val="en-US" w:eastAsia="sl-SI"/>
    </w:rPr>
  </w:style>
  <w:style w:type="paragraph" w:customStyle="1" w:styleId="Participants">
    <w:name w:val="=Participants"/>
    <w:basedOn w:val="Navaden"/>
    <w:uiPriority w:val="99"/>
    <w:rsid w:val="001020E9"/>
    <w:pPr>
      <w:keepNext/>
      <w:keepLines/>
      <w:tabs>
        <w:tab w:val="left" w:pos="851"/>
        <w:tab w:val="left" w:pos="5103"/>
      </w:tabs>
      <w:snapToGrid w:val="0"/>
      <w:spacing w:line="240" w:lineRule="auto"/>
    </w:pPr>
    <w:rPr>
      <w:rFonts w:cs="Arial"/>
      <w:spacing w:val="-3"/>
      <w:sz w:val="20"/>
      <w:szCs w:val="20"/>
      <w:lang w:val="en-GB" w:eastAsia="sl-SI"/>
    </w:rPr>
  </w:style>
  <w:style w:type="paragraph" w:customStyle="1" w:styleId="Country">
    <w:name w:val="=Country"/>
    <w:basedOn w:val="Navaden"/>
    <w:next w:val="Navaden"/>
    <w:uiPriority w:val="99"/>
    <w:rsid w:val="001020E9"/>
    <w:pPr>
      <w:keepNext/>
      <w:keepLines/>
      <w:snapToGrid w:val="0"/>
      <w:spacing w:after="120" w:line="240" w:lineRule="auto"/>
      <w:jc w:val="left"/>
    </w:pPr>
    <w:rPr>
      <w:rFonts w:cs="Arial"/>
      <w:b/>
      <w:bCs/>
      <w:szCs w:val="22"/>
      <w:u w:val="single"/>
      <w:lang w:val="en-US" w:eastAsia="sl-SI"/>
    </w:rPr>
  </w:style>
  <w:style w:type="paragraph" w:customStyle="1" w:styleId="2Article">
    <w:name w:val="2.Article"/>
    <w:basedOn w:val="Navaden"/>
    <w:uiPriority w:val="99"/>
    <w:rsid w:val="001020E9"/>
    <w:pPr>
      <w:keepNext/>
      <w:snapToGrid w:val="0"/>
      <w:spacing w:line="240" w:lineRule="auto"/>
      <w:jc w:val="center"/>
      <w:outlineLvl w:val="1"/>
    </w:pPr>
    <w:rPr>
      <w:rFonts w:ascii="Times New Roman" w:hAnsi="Times New Roman"/>
      <w:b/>
      <w:bCs/>
      <w:sz w:val="24"/>
      <w:lang w:val="en-GB" w:eastAsia="sl-SI"/>
    </w:rPr>
  </w:style>
  <w:style w:type="paragraph" w:customStyle="1" w:styleId="1Section">
    <w:name w:val="1.Section"/>
    <w:basedOn w:val="Navaden"/>
    <w:uiPriority w:val="99"/>
    <w:rsid w:val="001020E9"/>
    <w:pPr>
      <w:keepNext/>
      <w:snapToGrid w:val="0"/>
      <w:spacing w:line="240" w:lineRule="auto"/>
      <w:jc w:val="center"/>
      <w:outlineLvl w:val="0"/>
    </w:pPr>
    <w:rPr>
      <w:rFonts w:ascii="Times New Roman" w:hAnsi="Times New Roman"/>
      <w:b/>
      <w:bCs/>
      <w:sz w:val="28"/>
      <w:szCs w:val="28"/>
      <w:lang w:val="en-GB" w:eastAsia="sl-SI"/>
    </w:rPr>
  </w:style>
  <w:style w:type="paragraph" w:customStyle="1" w:styleId="3List">
    <w:name w:val="3.List"/>
    <w:basedOn w:val="Navaden"/>
    <w:uiPriority w:val="99"/>
    <w:rsid w:val="001020E9"/>
    <w:pPr>
      <w:snapToGrid w:val="0"/>
      <w:spacing w:line="240" w:lineRule="auto"/>
      <w:ind w:left="851" w:hanging="567"/>
    </w:pPr>
    <w:rPr>
      <w:rFonts w:ascii="Times New Roman" w:hAnsi="Times New Roman"/>
      <w:sz w:val="24"/>
      <w:lang w:val="en-GB" w:eastAsia="sl-SI"/>
    </w:rPr>
  </w:style>
  <w:style w:type="paragraph" w:customStyle="1" w:styleId="4Letters">
    <w:name w:val="4.Letters"/>
    <w:basedOn w:val="Navaden"/>
    <w:uiPriority w:val="99"/>
    <w:rsid w:val="001020E9"/>
    <w:pPr>
      <w:snapToGrid w:val="0"/>
      <w:spacing w:line="240" w:lineRule="auto"/>
      <w:ind w:left="851" w:hanging="567"/>
    </w:pPr>
    <w:rPr>
      <w:rFonts w:ascii="Times New Roman" w:hAnsi="Times New Roman"/>
      <w:sz w:val="24"/>
      <w:lang w:val="en-GB" w:eastAsia="sl-SI"/>
    </w:rPr>
  </w:style>
  <w:style w:type="paragraph" w:customStyle="1" w:styleId="ZnakZnak16">
    <w:name w:val="Znak Znak16"/>
    <w:basedOn w:val="Navaden"/>
    <w:uiPriority w:val="99"/>
    <w:rsid w:val="001020E9"/>
    <w:pPr>
      <w:keepNext/>
      <w:keepLines/>
      <w:tabs>
        <w:tab w:val="left" w:pos="851"/>
        <w:tab w:val="left" w:pos="5103"/>
      </w:tabs>
      <w:spacing w:line="240" w:lineRule="auto"/>
    </w:pPr>
    <w:rPr>
      <w:rFonts w:cs="Arial"/>
      <w:spacing w:val="-3"/>
      <w:sz w:val="20"/>
      <w:szCs w:val="20"/>
      <w:lang w:val="en-GB" w:eastAsia="sl-SI"/>
    </w:rPr>
  </w:style>
  <w:style w:type="character" w:styleId="Sprotnaopomba-sklic">
    <w:name w:val="footnote reference"/>
    <w:aliases w:val="Footnote Reference Superscript,BVI fnr,Footnote symbol"/>
    <w:unhideWhenUsed/>
    <w:rsid w:val="001020E9"/>
    <w:rPr>
      <w:vertAlign w:val="superscript"/>
    </w:rPr>
  </w:style>
  <w:style w:type="character" w:styleId="Pripombasklic">
    <w:name w:val="annotation reference"/>
    <w:uiPriority w:val="99"/>
    <w:unhideWhenUsed/>
    <w:rsid w:val="001020E9"/>
    <w:rPr>
      <w:rFonts w:ascii="Times New Roman" w:hAnsi="Times New Roman" w:cs="Times New Roman" w:hint="default"/>
      <w:sz w:val="16"/>
      <w:szCs w:val="16"/>
    </w:rPr>
  </w:style>
  <w:style w:type="character" w:customStyle="1" w:styleId="FootnoteCharacters">
    <w:name w:val="Footnote Characters"/>
    <w:rsid w:val="001020E9"/>
  </w:style>
  <w:style w:type="character" w:customStyle="1" w:styleId="Sprotnaopomba-sklic2">
    <w:name w:val="Sprotna opomba - sklic2"/>
    <w:rsid w:val="001020E9"/>
    <w:rPr>
      <w:vertAlign w:val="superscript"/>
    </w:rPr>
  </w:style>
  <w:style w:type="character" w:customStyle="1" w:styleId="Sprotnaopomba-sklic1">
    <w:name w:val="Sprotna opomba - sklic1"/>
    <w:rsid w:val="001020E9"/>
    <w:rPr>
      <w:vertAlign w:val="superscript"/>
    </w:rPr>
  </w:style>
  <w:style w:type="character" w:customStyle="1" w:styleId="HeaderChar">
    <w:name w:val="Header Char"/>
    <w:locked/>
    <w:rsid w:val="001020E9"/>
    <w:rPr>
      <w:sz w:val="24"/>
      <w:szCs w:val="24"/>
      <w:lang w:val="sl-SI" w:eastAsia="ar-SA" w:bidi="ar-SA"/>
    </w:rPr>
  </w:style>
  <w:style w:type="character" w:customStyle="1" w:styleId="highlight1">
    <w:name w:val="highlight1"/>
    <w:rsid w:val="001020E9"/>
    <w:rPr>
      <w:color w:val="FF0000"/>
      <w:shd w:val="clear" w:color="auto" w:fill="FFFFFF"/>
    </w:rPr>
  </w:style>
  <w:style w:type="character" w:customStyle="1" w:styleId="CMRevisionChar">
    <w:name w:val="CM_Revision Char"/>
    <w:uiPriority w:val="99"/>
    <w:locked/>
    <w:rsid w:val="001020E9"/>
    <w:rPr>
      <w:rFonts w:ascii="Arial" w:hAnsi="Arial" w:cs="Arial" w:hint="default"/>
      <w:color w:val="FF0000"/>
      <w:shd w:val="clear" w:color="auto" w:fill="D9D9D9"/>
      <w:lang w:val="en-GB"/>
    </w:rPr>
  </w:style>
  <w:style w:type="character" w:customStyle="1" w:styleId="CMRevisionInsideCharChar">
    <w:name w:val="CM_RevisionInside Char Char"/>
    <w:uiPriority w:val="99"/>
    <w:locked/>
    <w:rsid w:val="001020E9"/>
    <w:rPr>
      <w:rFonts w:ascii="Arial" w:hAnsi="Arial" w:cs="Arial" w:hint="default"/>
      <w:color w:val="FF0000"/>
      <w:sz w:val="24"/>
      <w:szCs w:val="24"/>
      <w:shd w:val="clear" w:color="auto" w:fill="D9D9D9"/>
      <w:lang w:val="en-GB"/>
    </w:rPr>
  </w:style>
  <w:style w:type="character" w:customStyle="1" w:styleId="COEAbstractChar">
    <w:name w:val="COE_Abstract Char"/>
    <w:uiPriority w:val="99"/>
    <w:locked/>
    <w:rsid w:val="001020E9"/>
    <w:rPr>
      <w:rFonts w:ascii="Verdana" w:hAnsi="Verdana" w:cs="Verdana" w:hint="default"/>
      <w:lang w:val="fr-FR"/>
    </w:rPr>
  </w:style>
  <w:style w:type="character" w:customStyle="1" w:styleId="COESousTitreChar">
    <w:name w:val="COE_SousTitre Char"/>
    <w:uiPriority w:val="99"/>
    <w:locked/>
    <w:rsid w:val="001020E9"/>
  </w:style>
  <w:style w:type="character" w:customStyle="1" w:styleId="CMTitleChar">
    <w:name w:val="CM_Title Char"/>
    <w:uiPriority w:val="99"/>
    <w:locked/>
    <w:rsid w:val="001020E9"/>
    <w:rPr>
      <w:rFonts w:ascii="Verdana" w:hAnsi="Verdana" w:cs="Verdana" w:hint="default"/>
      <w:b/>
      <w:bCs/>
      <w:snapToGrid/>
      <w:sz w:val="32"/>
      <w:szCs w:val="32"/>
      <w:lang w:val="en-GB"/>
    </w:rPr>
  </w:style>
  <w:style w:type="character" w:customStyle="1" w:styleId="COENoLignesChar">
    <w:name w:val="COE_NoLignes Char"/>
    <w:uiPriority w:val="99"/>
    <w:locked/>
    <w:rsid w:val="001020E9"/>
    <w:rPr>
      <w:rFonts w:ascii="Arial" w:hAnsi="Arial" w:cs="Arial" w:hint="default"/>
      <w:lang w:val="en-US"/>
    </w:rPr>
  </w:style>
  <w:style w:type="character" w:customStyle="1" w:styleId="COESourceChar">
    <w:name w:val="COE_Source Char"/>
    <w:uiPriority w:val="99"/>
    <w:locked/>
    <w:rsid w:val="001020E9"/>
    <w:rPr>
      <w:rFonts w:ascii="Arial" w:hAnsi="Arial" w:cs="Arial" w:hint="default"/>
      <w:sz w:val="18"/>
      <w:szCs w:val="18"/>
      <w:lang w:val="fr-FR"/>
    </w:rPr>
  </w:style>
  <w:style w:type="character" w:customStyle="1" w:styleId="spelle">
    <w:name w:val="spelle"/>
    <w:uiPriority w:val="99"/>
    <w:rsid w:val="001020E9"/>
  </w:style>
  <w:style w:type="character" w:customStyle="1" w:styleId="tw4winMark">
    <w:name w:val="tw4winMark"/>
    <w:uiPriority w:val="99"/>
    <w:rsid w:val="001020E9"/>
    <w:rPr>
      <w:rFonts w:ascii="Courier New" w:hAnsi="Courier New" w:cs="Courier New" w:hint="default"/>
      <w:vanish/>
      <w:webHidden w:val="0"/>
      <w:color w:val="800080"/>
      <w:sz w:val="24"/>
      <w:szCs w:val="24"/>
      <w:vertAlign w:val="subscript"/>
      <w:specVanish w:val="0"/>
    </w:rPr>
  </w:style>
  <w:style w:type="character" w:customStyle="1" w:styleId="hps">
    <w:name w:val="hps"/>
    <w:uiPriority w:val="99"/>
    <w:rsid w:val="001020E9"/>
  </w:style>
  <w:style w:type="character" w:customStyle="1" w:styleId="hpsatn">
    <w:name w:val="hps atn"/>
    <w:uiPriority w:val="99"/>
    <w:rsid w:val="001020E9"/>
  </w:style>
  <w:style w:type="character" w:customStyle="1" w:styleId="shorttext">
    <w:name w:val="short_text"/>
    <w:uiPriority w:val="99"/>
    <w:rsid w:val="001020E9"/>
  </w:style>
  <w:style w:type="character" w:customStyle="1" w:styleId="atn">
    <w:name w:val="atn"/>
    <w:uiPriority w:val="99"/>
    <w:rsid w:val="001020E9"/>
  </w:style>
  <w:style w:type="character" w:customStyle="1" w:styleId="tw4winError">
    <w:name w:val="tw4winError"/>
    <w:uiPriority w:val="99"/>
    <w:rsid w:val="001020E9"/>
    <w:rPr>
      <w:rFonts w:ascii="Courier New" w:hAnsi="Courier New" w:cs="Courier New" w:hint="default"/>
      <w:color w:val="00FF00"/>
      <w:sz w:val="40"/>
      <w:szCs w:val="40"/>
    </w:rPr>
  </w:style>
  <w:style w:type="character" w:customStyle="1" w:styleId="tw4winTerm">
    <w:name w:val="tw4winTerm"/>
    <w:uiPriority w:val="99"/>
    <w:rsid w:val="001020E9"/>
    <w:rPr>
      <w:color w:val="0000FF"/>
    </w:rPr>
  </w:style>
  <w:style w:type="character" w:customStyle="1" w:styleId="tw4winPopup">
    <w:name w:val="tw4winPopup"/>
    <w:uiPriority w:val="99"/>
    <w:rsid w:val="001020E9"/>
    <w:rPr>
      <w:rFonts w:ascii="Courier New" w:hAnsi="Courier New" w:cs="Courier New" w:hint="default"/>
      <w:noProof/>
      <w:color w:val="008000"/>
    </w:rPr>
  </w:style>
  <w:style w:type="character" w:customStyle="1" w:styleId="tw4winJump">
    <w:name w:val="tw4winJump"/>
    <w:uiPriority w:val="99"/>
    <w:rsid w:val="001020E9"/>
    <w:rPr>
      <w:rFonts w:ascii="Courier New" w:hAnsi="Courier New" w:cs="Courier New" w:hint="default"/>
      <w:noProof/>
      <w:color w:val="008080"/>
    </w:rPr>
  </w:style>
  <w:style w:type="character" w:customStyle="1" w:styleId="tw4winExternal">
    <w:name w:val="tw4winExternal"/>
    <w:uiPriority w:val="99"/>
    <w:rsid w:val="001020E9"/>
    <w:rPr>
      <w:rFonts w:ascii="Courier New" w:hAnsi="Courier New" w:cs="Courier New" w:hint="default"/>
      <w:noProof/>
      <w:color w:val="808080"/>
    </w:rPr>
  </w:style>
  <w:style w:type="character" w:customStyle="1" w:styleId="tw4winInternal">
    <w:name w:val="tw4winInternal"/>
    <w:uiPriority w:val="99"/>
    <w:rsid w:val="001020E9"/>
    <w:rPr>
      <w:rFonts w:ascii="Courier New" w:hAnsi="Courier New" w:cs="Courier New" w:hint="default"/>
      <w:noProof/>
      <w:color w:val="FF0000"/>
    </w:rPr>
  </w:style>
  <w:style w:type="character" w:customStyle="1" w:styleId="DONOTTRANSLATE">
    <w:name w:val="DO_NOT_TRANSLATE"/>
    <w:uiPriority w:val="99"/>
    <w:rsid w:val="001020E9"/>
    <w:rPr>
      <w:rFonts w:ascii="Courier New" w:hAnsi="Courier New" w:cs="Courier New" w:hint="default"/>
      <w:noProof/>
      <w:color w:val="800000"/>
    </w:rPr>
  </w:style>
  <w:style w:type="character" w:customStyle="1" w:styleId="Komentar-besediloZnak">
    <w:name w:val="Komentar - besedilo Znak"/>
    <w:rsid w:val="001020E9"/>
    <w:rPr>
      <w:rFonts w:ascii="Arial" w:eastAsia="Times New Roman" w:hAnsi="Arial" w:cs="Arial" w:hint="default"/>
      <w:snapToGrid/>
      <w:sz w:val="20"/>
      <w:szCs w:val="20"/>
      <w:lang w:val="fr-FR" w:eastAsia="sl-SI"/>
    </w:rPr>
  </w:style>
  <w:style w:type="character" w:customStyle="1" w:styleId="ZadevakomentarjaZnak">
    <w:name w:val="Zadeva komentarja Znak"/>
    <w:rsid w:val="001020E9"/>
    <w:rPr>
      <w:rFonts w:ascii="Arial" w:eastAsia="Times New Roman" w:hAnsi="Arial" w:cs="Arial" w:hint="default"/>
      <w:b/>
      <w:bCs/>
      <w:snapToGrid/>
      <w:sz w:val="20"/>
      <w:szCs w:val="20"/>
      <w:lang w:val="fr-FR" w:eastAsia="sl-SI"/>
    </w:rPr>
  </w:style>
  <w:style w:type="table" w:styleId="Tabelamrea">
    <w:name w:val="Table Grid"/>
    <w:basedOn w:val="Navadnatabela"/>
    <w:rsid w:val="001020E9"/>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1"/>
    <w:basedOn w:val="Navadnatabela"/>
    <w:rsid w:val="001020E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153524353">
      <w:bodyDiv w:val="1"/>
      <w:marLeft w:val="0"/>
      <w:marRight w:val="0"/>
      <w:marTop w:val="0"/>
      <w:marBottom w:val="0"/>
      <w:divBdr>
        <w:top w:val="none" w:sz="0" w:space="0" w:color="auto"/>
        <w:left w:val="none" w:sz="0" w:space="0" w:color="auto"/>
        <w:bottom w:val="none" w:sz="0" w:space="0" w:color="auto"/>
        <w:right w:val="none" w:sz="0" w:space="0" w:color="auto"/>
      </w:divBdr>
    </w:div>
    <w:div w:id="1327133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A2D4F-FA25-4109-AC50-E63DD5B705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31</TotalTime>
  <Pages>53</Pages>
  <Words>20645</Words>
  <Characters>118930</Characters>
  <Application>Microsoft Office Word</Application>
  <DocSecurity>0</DocSecurity>
  <Lines>991</Lines>
  <Paragraphs>278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139297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2014-12-23T14:08:00Z</cp:lastPrinted>
  <dcterms:created xsi:type="dcterms:W3CDTF">2014-12-11T11:28:00Z</dcterms:created>
  <dcterms:modified xsi:type="dcterms:W3CDTF">2014-12-23T14:08:00Z</dcterms:modified>
</cp:coreProperties>
</file>