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217A" w:rsidRDefault="00DA217A" w:rsidP="00DA217A">
      <w:pPr>
        <w:tabs>
          <w:tab w:val="left" w:pos="567"/>
          <w:tab w:val="left" w:pos="993"/>
        </w:tabs>
      </w:pPr>
    </w:p>
    <w:p w:rsidR="00DA217A" w:rsidRDefault="00DA217A" w:rsidP="00DA217A">
      <w:pPr>
        <w:tabs>
          <w:tab w:val="left" w:pos="567"/>
          <w:tab w:val="left" w:pos="993"/>
        </w:tabs>
      </w:pPr>
    </w:p>
    <w:p w:rsidR="00DA217A" w:rsidRPr="00DA217A" w:rsidRDefault="00DA217A" w:rsidP="00DA217A">
      <w:pPr>
        <w:tabs>
          <w:tab w:val="left" w:pos="567"/>
          <w:tab w:val="left" w:pos="993"/>
        </w:tabs>
        <w:jc w:val="center"/>
        <w:rPr>
          <w:b/>
          <w:spacing w:val="56"/>
        </w:rPr>
      </w:pPr>
      <w:r w:rsidRPr="00DA217A">
        <w:rPr>
          <w:b/>
          <w:spacing w:val="56"/>
        </w:rPr>
        <w:t>ZAKON</w:t>
      </w:r>
    </w:p>
    <w:p w:rsidR="00DA217A" w:rsidRDefault="00DA217A" w:rsidP="00DA217A">
      <w:pPr>
        <w:tabs>
          <w:tab w:val="left" w:pos="567"/>
          <w:tab w:val="left" w:pos="993"/>
        </w:tabs>
        <w:jc w:val="center"/>
        <w:rPr>
          <w:b/>
        </w:rPr>
      </w:pPr>
    </w:p>
    <w:p w:rsidR="00DA217A" w:rsidRDefault="00DA217A" w:rsidP="00DA217A">
      <w:pPr>
        <w:tabs>
          <w:tab w:val="left" w:pos="567"/>
          <w:tab w:val="left" w:pos="993"/>
        </w:tabs>
        <w:jc w:val="center"/>
        <w:rPr>
          <w:b/>
        </w:rPr>
      </w:pPr>
      <w:r w:rsidRPr="00DA217A">
        <w:rPr>
          <w:b/>
        </w:rPr>
        <w:t>O SPREMEMBI ZAKONA O RATIFIKACIJI EVROPSKE LISTINE</w:t>
      </w:r>
    </w:p>
    <w:p w:rsidR="00DA217A" w:rsidRPr="00DA217A" w:rsidRDefault="00DA217A" w:rsidP="00DA217A">
      <w:pPr>
        <w:tabs>
          <w:tab w:val="left" w:pos="567"/>
          <w:tab w:val="left" w:pos="993"/>
        </w:tabs>
        <w:jc w:val="center"/>
        <w:rPr>
          <w:b/>
        </w:rPr>
      </w:pPr>
      <w:r w:rsidRPr="00DA217A">
        <w:rPr>
          <w:b/>
        </w:rPr>
        <w:t>O REGIONALNIH ALI MANJŠINSKIH JEZIKIH (</w:t>
      </w:r>
      <w:proofErr w:type="spellStart"/>
      <w:r w:rsidRPr="00DA217A">
        <w:rPr>
          <w:b/>
        </w:rPr>
        <w:t>MELRJ</w:t>
      </w:r>
      <w:proofErr w:type="spellEnd"/>
      <w:r w:rsidRPr="00DA217A">
        <w:rPr>
          <w:b/>
        </w:rPr>
        <w:t>-B)</w:t>
      </w:r>
    </w:p>
    <w:p w:rsidR="00DA217A" w:rsidRPr="00DA217A" w:rsidRDefault="00DA217A" w:rsidP="00DA217A">
      <w:pPr>
        <w:tabs>
          <w:tab w:val="left" w:pos="567"/>
          <w:tab w:val="left" w:pos="993"/>
        </w:tabs>
      </w:pPr>
    </w:p>
    <w:p w:rsidR="00DA217A" w:rsidRDefault="00DA217A" w:rsidP="00DA217A">
      <w:pPr>
        <w:tabs>
          <w:tab w:val="left" w:pos="567"/>
          <w:tab w:val="left" w:pos="993"/>
        </w:tabs>
      </w:pPr>
    </w:p>
    <w:p w:rsidR="00811C65" w:rsidRPr="00DA217A" w:rsidRDefault="00811C65" w:rsidP="00DA217A">
      <w:pPr>
        <w:tabs>
          <w:tab w:val="left" w:pos="567"/>
          <w:tab w:val="left" w:pos="993"/>
        </w:tabs>
      </w:pPr>
      <w:bookmarkStart w:id="0" w:name="_GoBack"/>
      <w:bookmarkEnd w:id="0"/>
    </w:p>
    <w:p w:rsidR="00DA217A" w:rsidRPr="00DA217A" w:rsidRDefault="00DA217A" w:rsidP="00DA217A">
      <w:pPr>
        <w:tabs>
          <w:tab w:val="left" w:pos="567"/>
          <w:tab w:val="left" w:pos="993"/>
        </w:tabs>
        <w:jc w:val="center"/>
      </w:pPr>
      <w:r w:rsidRPr="00DA217A">
        <w:t>1. člen</w:t>
      </w:r>
    </w:p>
    <w:p w:rsidR="00DA217A" w:rsidRPr="00DA217A" w:rsidRDefault="00DA217A" w:rsidP="00DA217A">
      <w:pPr>
        <w:tabs>
          <w:tab w:val="left" w:pos="567"/>
          <w:tab w:val="left" w:pos="993"/>
        </w:tabs>
      </w:pPr>
    </w:p>
    <w:p w:rsidR="00DA217A" w:rsidRPr="00DA217A" w:rsidRDefault="00DA217A" w:rsidP="00DA217A">
      <w:pPr>
        <w:tabs>
          <w:tab w:val="left" w:pos="567"/>
          <w:tab w:val="left" w:pos="993"/>
        </w:tabs>
      </w:pPr>
      <w:r>
        <w:tab/>
      </w:r>
      <w:r>
        <w:tab/>
      </w:r>
      <w:r w:rsidRPr="00DA217A">
        <w:t xml:space="preserve">V Zakonu o ratifikaciji Evropske listine o regionalnih ali manjšinskih jezikih (Uradni list RS – </w:t>
      </w:r>
      <w:proofErr w:type="spellStart"/>
      <w:r w:rsidRPr="00DA217A">
        <w:t>MP</w:t>
      </w:r>
      <w:proofErr w:type="spellEnd"/>
      <w:r w:rsidRPr="00DA217A">
        <w:t>, št. 17/00 in 7/07) se</w:t>
      </w:r>
      <w:r w:rsidR="00EC6677">
        <w:t xml:space="preserve"> besedilo </w:t>
      </w:r>
      <w:r w:rsidRPr="00DA217A">
        <w:t>3. člen</w:t>
      </w:r>
      <w:r w:rsidR="00EC6677">
        <w:t>a spremeni tako, da se glasi</w:t>
      </w:r>
      <w:r w:rsidRPr="00DA217A">
        <w:t>:</w:t>
      </w:r>
    </w:p>
    <w:p w:rsidR="00DA217A" w:rsidRPr="00DA217A" w:rsidRDefault="00DA217A" w:rsidP="00DA217A">
      <w:pPr>
        <w:tabs>
          <w:tab w:val="left" w:pos="567"/>
          <w:tab w:val="left" w:pos="993"/>
        </w:tabs>
      </w:pPr>
    </w:p>
    <w:p w:rsidR="00DA217A" w:rsidRPr="00DA217A" w:rsidRDefault="00DA217A" w:rsidP="00DA217A">
      <w:pPr>
        <w:tabs>
          <w:tab w:val="left" w:pos="567"/>
          <w:tab w:val="left" w:pos="993"/>
        </w:tabs>
      </w:pPr>
      <w:r>
        <w:tab/>
      </w:r>
      <w:r>
        <w:tab/>
      </w:r>
      <w:r w:rsidRPr="00DA217A">
        <w:t>»Za izvajanje listine skrbi Urad Vlade Republike Slovenije za narodnosti, v  sodelovanju z Ministrstvom za zunanje zadeve in vsemi drugimi organi, pristojnimi za področja, ki jih ureja listina.«.</w:t>
      </w:r>
    </w:p>
    <w:p w:rsidR="00DA217A" w:rsidRPr="00DA217A" w:rsidRDefault="00DA217A" w:rsidP="00DA217A">
      <w:pPr>
        <w:tabs>
          <w:tab w:val="left" w:pos="567"/>
          <w:tab w:val="left" w:pos="993"/>
        </w:tabs>
      </w:pPr>
    </w:p>
    <w:p w:rsidR="00DA217A" w:rsidRDefault="00DA217A" w:rsidP="00DA217A">
      <w:pPr>
        <w:tabs>
          <w:tab w:val="left" w:pos="567"/>
          <w:tab w:val="left" w:pos="993"/>
        </w:tabs>
      </w:pPr>
    </w:p>
    <w:p w:rsidR="00DA217A" w:rsidRPr="00DA217A" w:rsidRDefault="00DA217A" w:rsidP="00DA217A">
      <w:pPr>
        <w:tabs>
          <w:tab w:val="left" w:pos="567"/>
          <w:tab w:val="left" w:pos="993"/>
        </w:tabs>
        <w:jc w:val="center"/>
      </w:pPr>
      <w:r w:rsidRPr="00DA217A">
        <w:t>2. člen</w:t>
      </w:r>
    </w:p>
    <w:p w:rsidR="00DA217A" w:rsidRPr="00DA217A" w:rsidRDefault="00DA217A" w:rsidP="00DA217A">
      <w:pPr>
        <w:tabs>
          <w:tab w:val="left" w:pos="567"/>
          <w:tab w:val="left" w:pos="993"/>
        </w:tabs>
      </w:pPr>
    </w:p>
    <w:p w:rsidR="00DA217A" w:rsidRDefault="00DA217A" w:rsidP="00DA217A">
      <w:pPr>
        <w:tabs>
          <w:tab w:val="left" w:pos="567"/>
          <w:tab w:val="left" w:pos="993"/>
        </w:tabs>
      </w:pPr>
      <w:r>
        <w:tab/>
      </w:r>
      <w:r>
        <w:tab/>
      </w:r>
      <w:r w:rsidRPr="00DA217A">
        <w:t>Ta zakon začne veljati petnajsti dan po objavi v Uradnem listu Republike Slovenije – Mednarodne pogodbe.</w:t>
      </w:r>
    </w:p>
    <w:p w:rsidR="00DA217A" w:rsidRDefault="00DA217A" w:rsidP="00DA217A">
      <w:pPr>
        <w:tabs>
          <w:tab w:val="left" w:pos="567"/>
          <w:tab w:val="left" w:pos="993"/>
        </w:tabs>
      </w:pPr>
    </w:p>
    <w:p w:rsidR="00811C65" w:rsidRDefault="00811C65" w:rsidP="00DA217A">
      <w:pPr>
        <w:tabs>
          <w:tab w:val="left" w:pos="567"/>
          <w:tab w:val="left" w:pos="993"/>
        </w:tabs>
      </w:pPr>
    </w:p>
    <w:p w:rsidR="00811C65" w:rsidRDefault="00811C65" w:rsidP="00811C65">
      <w:pPr>
        <w:tabs>
          <w:tab w:val="left" w:pos="567"/>
          <w:tab w:val="left" w:pos="993"/>
        </w:tabs>
      </w:pPr>
    </w:p>
    <w:p w:rsidR="00811C65" w:rsidRDefault="00811C65" w:rsidP="00811C65">
      <w:pPr>
        <w:tabs>
          <w:tab w:val="left" w:pos="567"/>
          <w:tab w:val="left" w:pos="993"/>
        </w:tabs>
      </w:pPr>
      <w:r>
        <w:t xml:space="preserve">Številka: </w:t>
      </w:r>
      <w:r w:rsidRPr="00DA217A">
        <w:t>009-01/14-3</w:t>
      </w:r>
      <w:r>
        <w:t>/</w:t>
      </w:r>
    </w:p>
    <w:p w:rsidR="00811C65" w:rsidRDefault="00811C65" w:rsidP="00811C65">
      <w:pPr>
        <w:tabs>
          <w:tab w:val="left" w:pos="567"/>
          <w:tab w:val="left" w:pos="993"/>
        </w:tabs>
      </w:pPr>
      <w:r>
        <w:t>Datum: 19. junij 2014</w:t>
      </w:r>
    </w:p>
    <w:p w:rsidR="00811C65" w:rsidRDefault="00811C65" w:rsidP="00811C65">
      <w:pPr>
        <w:tabs>
          <w:tab w:val="left" w:pos="567"/>
          <w:tab w:val="left" w:pos="993"/>
        </w:tabs>
      </w:pPr>
      <w:r w:rsidRPr="00DA217A">
        <w:t>EPA 2038-VI</w:t>
      </w:r>
    </w:p>
    <w:p w:rsidR="00811C65" w:rsidRPr="00ED0A8E" w:rsidRDefault="00811C65" w:rsidP="00811C6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Državni zbor</w:t>
      </w:r>
    </w:p>
    <w:p w:rsidR="00811C65" w:rsidRDefault="00811C65" w:rsidP="00811C6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</w:r>
      <w:r>
        <w:rPr>
          <w:szCs w:val="22"/>
        </w:rPr>
        <w:t>Janko Veber</w:t>
      </w:r>
    </w:p>
    <w:p w:rsidR="00811C65" w:rsidRPr="00ED0A8E" w:rsidRDefault="00811C65" w:rsidP="00811C65">
      <w:pPr>
        <w:tabs>
          <w:tab w:val="left" w:pos="6521"/>
        </w:tabs>
        <w:rPr>
          <w:szCs w:val="22"/>
        </w:rPr>
      </w:pPr>
      <w:r w:rsidRPr="00ED0A8E">
        <w:rPr>
          <w:szCs w:val="22"/>
        </w:rPr>
        <w:tab/>
        <w:t>predsednik</w:t>
      </w:r>
    </w:p>
    <w:p w:rsidR="00811C65" w:rsidRPr="00DA217A" w:rsidRDefault="00811C65" w:rsidP="00DA217A">
      <w:pPr>
        <w:tabs>
          <w:tab w:val="left" w:pos="567"/>
          <w:tab w:val="left" w:pos="993"/>
        </w:tabs>
      </w:pPr>
    </w:p>
    <w:sectPr w:rsidR="00811C65" w:rsidRPr="00DA217A" w:rsidSect="00AB47E4">
      <w:headerReference w:type="default" r:id="rId8"/>
      <w:pgSz w:w="11907" w:h="16840" w:code="9"/>
      <w:pgMar w:top="1021" w:right="1701" w:bottom="1418" w:left="1701" w:header="595" w:footer="62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0A89" w:rsidRDefault="00EA0A89" w:rsidP="002E5070">
      <w:r>
        <w:separator/>
      </w:r>
    </w:p>
  </w:endnote>
  <w:endnote w:type="continuationSeparator" w:id="0">
    <w:p w:rsidR="00EA0A89" w:rsidRDefault="00EA0A89" w:rsidP="002E50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0A89" w:rsidRDefault="00EA0A89" w:rsidP="002E5070">
      <w:r>
        <w:separator/>
      </w:r>
    </w:p>
  </w:footnote>
  <w:footnote w:type="continuationSeparator" w:id="0">
    <w:p w:rsidR="00EA0A89" w:rsidRDefault="00EA0A89" w:rsidP="002E50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78F0" w:rsidRPr="00536B49" w:rsidRDefault="007C78F0" w:rsidP="005C11F0">
    <w:pPr>
      <w:pStyle w:val="Glava"/>
      <w:tabs>
        <w:tab w:val="clear" w:pos="4703"/>
        <w:tab w:val="clear" w:pos="9406"/>
        <w:tab w:val="center" w:pos="4253"/>
      </w:tabs>
      <w:rPr>
        <w:sz w:val="20"/>
        <w:szCs w:val="20"/>
      </w:rPr>
    </w:pPr>
    <w:r>
      <w:tab/>
    </w:r>
    <w:r w:rsidRPr="00536B49">
      <w:rPr>
        <w:rStyle w:val="tevilkastrani"/>
        <w:sz w:val="20"/>
        <w:szCs w:val="20"/>
      </w:rPr>
      <w:fldChar w:fldCharType="begin"/>
    </w:r>
    <w:r w:rsidRPr="00536B49">
      <w:rPr>
        <w:rStyle w:val="tevilkastrani"/>
        <w:sz w:val="20"/>
        <w:szCs w:val="20"/>
      </w:rPr>
      <w:instrText xml:space="preserve"> PAGE </w:instrText>
    </w:r>
    <w:r w:rsidRPr="00536B49">
      <w:rPr>
        <w:rStyle w:val="tevilkastrani"/>
        <w:sz w:val="20"/>
        <w:szCs w:val="20"/>
      </w:rPr>
      <w:fldChar w:fldCharType="separate"/>
    </w:r>
    <w:r w:rsidR="001D40CA">
      <w:rPr>
        <w:rStyle w:val="tevilkastrani"/>
        <w:noProof/>
        <w:sz w:val="20"/>
        <w:szCs w:val="20"/>
      </w:rPr>
      <w:t>2</w:t>
    </w:r>
    <w:r w:rsidRPr="00536B49">
      <w:rPr>
        <w:rStyle w:val="tevilkastrani"/>
        <w:sz w:val="20"/>
        <w:szCs w:val="20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80812"/>
    <w:multiLevelType w:val="hybridMultilevel"/>
    <w:tmpl w:val="88AE1406"/>
    <w:lvl w:ilvl="0" w:tplc="0424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40019" w:tentative="1">
      <w:start w:val="1"/>
      <w:numFmt w:val="lowerLetter"/>
      <w:lvlText w:val="%2."/>
      <w:lvlJc w:val="left"/>
      <w:pPr>
        <w:ind w:left="1080" w:hanging="360"/>
      </w:p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275132B"/>
    <w:multiLevelType w:val="hybridMultilevel"/>
    <w:tmpl w:val="22603466"/>
    <w:lvl w:ilvl="0" w:tplc="0424000F">
      <w:start w:val="1"/>
      <w:numFmt w:val="decimal"/>
      <w:lvlText w:val="%1."/>
      <w:lvlJc w:val="left"/>
      <w:pPr>
        <w:ind w:left="720" w:hanging="360"/>
      </w:pPr>
    </w:lvl>
    <w:lvl w:ilvl="1" w:tplc="04240019" w:tentative="1">
      <w:start w:val="1"/>
      <w:numFmt w:val="lowerLetter"/>
      <w:lvlText w:val="%2."/>
      <w:lvlJc w:val="left"/>
      <w:pPr>
        <w:ind w:left="1440" w:hanging="360"/>
      </w:pPr>
    </w:lvl>
    <w:lvl w:ilvl="2" w:tplc="0424001B" w:tentative="1">
      <w:start w:val="1"/>
      <w:numFmt w:val="lowerRoman"/>
      <w:lvlText w:val="%3."/>
      <w:lvlJc w:val="right"/>
      <w:pPr>
        <w:ind w:left="2160" w:hanging="180"/>
      </w:pPr>
    </w:lvl>
    <w:lvl w:ilvl="3" w:tplc="0424000F" w:tentative="1">
      <w:start w:val="1"/>
      <w:numFmt w:val="decimal"/>
      <w:lvlText w:val="%4."/>
      <w:lvlJc w:val="left"/>
      <w:pPr>
        <w:ind w:left="2880" w:hanging="360"/>
      </w:pPr>
    </w:lvl>
    <w:lvl w:ilvl="4" w:tplc="04240019" w:tentative="1">
      <w:start w:val="1"/>
      <w:numFmt w:val="lowerLetter"/>
      <w:lvlText w:val="%5."/>
      <w:lvlJc w:val="left"/>
      <w:pPr>
        <w:ind w:left="3600" w:hanging="360"/>
      </w:pPr>
    </w:lvl>
    <w:lvl w:ilvl="5" w:tplc="0424001B" w:tentative="1">
      <w:start w:val="1"/>
      <w:numFmt w:val="lowerRoman"/>
      <w:lvlText w:val="%6."/>
      <w:lvlJc w:val="right"/>
      <w:pPr>
        <w:ind w:left="4320" w:hanging="180"/>
      </w:pPr>
    </w:lvl>
    <w:lvl w:ilvl="6" w:tplc="0424000F" w:tentative="1">
      <w:start w:val="1"/>
      <w:numFmt w:val="decimal"/>
      <w:lvlText w:val="%7."/>
      <w:lvlJc w:val="left"/>
      <w:pPr>
        <w:ind w:left="5040" w:hanging="360"/>
      </w:pPr>
    </w:lvl>
    <w:lvl w:ilvl="7" w:tplc="04240019" w:tentative="1">
      <w:start w:val="1"/>
      <w:numFmt w:val="lowerLetter"/>
      <w:lvlText w:val="%8."/>
      <w:lvlJc w:val="left"/>
      <w:pPr>
        <w:ind w:left="5760" w:hanging="360"/>
      </w:pPr>
    </w:lvl>
    <w:lvl w:ilvl="8" w:tplc="042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51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A89"/>
    <w:rsid w:val="000141DE"/>
    <w:rsid w:val="00020791"/>
    <w:rsid w:val="00023FA4"/>
    <w:rsid w:val="000442EF"/>
    <w:rsid w:val="00047807"/>
    <w:rsid w:val="00064B4D"/>
    <w:rsid w:val="00076965"/>
    <w:rsid w:val="000A018B"/>
    <w:rsid w:val="000B0978"/>
    <w:rsid w:val="000B723C"/>
    <w:rsid w:val="0010208A"/>
    <w:rsid w:val="00110EA2"/>
    <w:rsid w:val="0011161E"/>
    <w:rsid w:val="00114AF8"/>
    <w:rsid w:val="00117519"/>
    <w:rsid w:val="00131B36"/>
    <w:rsid w:val="00132F70"/>
    <w:rsid w:val="00142CE9"/>
    <w:rsid w:val="00177E31"/>
    <w:rsid w:val="00197BD8"/>
    <w:rsid w:val="001A4EBA"/>
    <w:rsid w:val="001C2408"/>
    <w:rsid w:val="001C6AC4"/>
    <w:rsid w:val="001D40CA"/>
    <w:rsid w:val="001D4593"/>
    <w:rsid w:val="001F4AE9"/>
    <w:rsid w:val="00200EDB"/>
    <w:rsid w:val="00213CD4"/>
    <w:rsid w:val="00215359"/>
    <w:rsid w:val="00216105"/>
    <w:rsid w:val="00224607"/>
    <w:rsid w:val="00285514"/>
    <w:rsid w:val="00285C41"/>
    <w:rsid w:val="002A2C63"/>
    <w:rsid w:val="002A477E"/>
    <w:rsid w:val="002E5070"/>
    <w:rsid w:val="002E7802"/>
    <w:rsid w:val="002F19AC"/>
    <w:rsid w:val="002F35FF"/>
    <w:rsid w:val="003177F6"/>
    <w:rsid w:val="003260B8"/>
    <w:rsid w:val="0033026D"/>
    <w:rsid w:val="00330753"/>
    <w:rsid w:val="00331213"/>
    <w:rsid w:val="00335ADA"/>
    <w:rsid w:val="00335F46"/>
    <w:rsid w:val="00346537"/>
    <w:rsid w:val="00346691"/>
    <w:rsid w:val="00370924"/>
    <w:rsid w:val="00384B89"/>
    <w:rsid w:val="00386D61"/>
    <w:rsid w:val="00386FFA"/>
    <w:rsid w:val="00391C87"/>
    <w:rsid w:val="00395EA7"/>
    <w:rsid w:val="003A5A65"/>
    <w:rsid w:val="003F23EE"/>
    <w:rsid w:val="00414A19"/>
    <w:rsid w:val="00424652"/>
    <w:rsid w:val="00453A01"/>
    <w:rsid w:val="0045455E"/>
    <w:rsid w:val="00461029"/>
    <w:rsid w:val="00493592"/>
    <w:rsid w:val="004A283C"/>
    <w:rsid w:val="004B7431"/>
    <w:rsid w:val="004C53D1"/>
    <w:rsid w:val="004D1A61"/>
    <w:rsid w:val="004E60E2"/>
    <w:rsid w:val="004F5111"/>
    <w:rsid w:val="005123FE"/>
    <w:rsid w:val="00512EAF"/>
    <w:rsid w:val="005202C9"/>
    <w:rsid w:val="00536B49"/>
    <w:rsid w:val="00540971"/>
    <w:rsid w:val="00541230"/>
    <w:rsid w:val="0055639A"/>
    <w:rsid w:val="00587103"/>
    <w:rsid w:val="005B7B04"/>
    <w:rsid w:val="005C10B0"/>
    <w:rsid w:val="005C11F0"/>
    <w:rsid w:val="005F01B9"/>
    <w:rsid w:val="005F46FB"/>
    <w:rsid w:val="00615A85"/>
    <w:rsid w:val="00634C10"/>
    <w:rsid w:val="00635216"/>
    <w:rsid w:val="00656341"/>
    <w:rsid w:val="00656D69"/>
    <w:rsid w:val="00666E90"/>
    <w:rsid w:val="00667C80"/>
    <w:rsid w:val="00692EA5"/>
    <w:rsid w:val="006A454D"/>
    <w:rsid w:val="006A708A"/>
    <w:rsid w:val="006C3F89"/>
    <w:rsid w:val="006F70C4"/>
    <w:rsid w:val="00700EE4"/>
    <w:rsid w:val="007034D9"/>
    <w:rsid w:val="00717C71"/>
    <w:rsid w:val="00720DD7"/>
    <w:rsid w:val="00721793"/>
    <w:rsid w:val="007230C3"/>
    <w:rsid w:val="00727AF7"/>
    <w:rsid w:val="007378A1"/>
    <w:rsid w:val="00746A6C"/>
    <w:rsid w:val="0077605A"/>
    <w:rsid w:val="007950E2"/>
    <w:rsid w:val="00796369"/>
    <w:rsid w:val="00796CC0"/>
    <w:rsid w:val="007B30A4"/>
    <w:rsid w:val="007C6A78"/>
    <w:rsid w:val="007C71B2"/>
    <w:rsid w:val="007C78F0"/>
    <w:rsid w:val="007D396C"/>
    <w:rsid w:val="007F39B0"/>
    <w:rsid w:val="00811C65"/>
    <w:rsid w:val="0082338E"/>
    <w:rsid w:val="00851522"/>
    <w:rsid w:val="00856008"/>
    <w:rsid w:val="00856C95"/>
    <w:rsid w:val="008B2D3C"/>
    <w:rsid w:val="008B5E78"/>
    <w:rsid w:val="008C4247"/>
    <w:rsid w:val="009121AD"/>
    <w:rsid w:val="009156F9"/>
    <w:rsid w:val="00971C5F"/>
    <w:rsid w:val="009749BC"/>
    <w:rsid w:val="00984A60"/>
    <w:rsid w:val="00986ACF"/>
    <w:rsid w:val="00991AE5"/>
    <w:rsid w:val="00991F38"/>
    <w:rsid w:val="009A5206"/>
    <w:rsid w:val="009B4969"/>
    <w:rsid w:val="009C00B6"/>
    <w:rsid w:val="009D4362"/>
    <w:rsid w:val="00A059D4"/>
    <w:rsid w:val="00A20E80"/>
    <w:rsid w:val="00A418F5"/>
    <w:rsid w:val="00A4447F"/>
    <w:rsid w:val="00A530B4"/>
    <w:rsid w:val="00A60F7A"/>
    <w:rsid w:val="00A764EF"/>
    <w:rsid w:val="00A93C67"/>
    <w:rsid w:val="00A95EAF"/>
    <w:rsid w:val="00AA523A"/>
    <w:rsid w:val="00AB47E4"/>
    <w:rsid w:val="00AC2BE8"/>
    <w:rsid w:val="00AF06AA"/>
    <w:rsid w:val="00AF26FF"/>
    <w:rsid w:val="00B0618D"/>
    <w:rsid w:val="00B4021E"/>
    <w:rsid w:val="00B64A88"/>
    <w:rsid w:val="00B87962"/>
    <w:rsid w:val="00B926CE"/>
    <w:rsid w:val="00BB2393"/>
    <w:rsid w:val="00BE54BF"/>
    <w:rsid w:val="00C05F5D"/>
    <w:rsid w:val="00C15BF9"/>
    <w:rsid w:val="00C25582"/>
    <w:rsid w:val="00C34089"/>
    <w:rsid w:val="00C34621"/>
    <w:rsid w:val="00C510F9"/>
    <w:rsid w:val="00C55CAA"/>
    <w:rsid w:val="00C75050"/>
    <w:rsid w:val="00C9785D"/>
    <w:rsid w:val="00CA1568"/>
    <w:rsid w:val="00CA3452"/>
    <w:rsid w:val="00CA348A"/>
    <w:rsid w:val="00CA641E"/>
    <w:rsid w:val="00CB3822"/>
    <w:rsid w:val="00CC1344"/>
    <w:rsid w:val="00CC4CBD"/>
    <w:rsid w:val="00CC70EC"/>
    <w:rsid w:val="00D0169A"/>
    <w:rsid w:val="00D12BC4"/>
    <w:rsid w:val="00D1425D"/>
    <w:rsid w:val="00D23B63"/>
    <w:rsid w:val="00D301B7"/>
    <w:rsid w:val="00D34950"/>
    <w:rsid w:val="00D73919"/>
    <w:rsid w:val="00DA217A"/>
    <w:rsid w:val="00DA298B"/>
    <w:rsid w:val="00DA682B"/>
    <w:rsid w:val="00DC45CC"/>
    <w:rsid w:val="00DD716B"/>
    <w:rsid w:val="00DE2A4E"/>
    <w:rsid w:val="00E03BB4"/>
    <w:rsid w:val="00E04052"/>
    <w:rsid w:val="00E30C83"/>
    <w:rsid w:val="00E35A5D"/>
    <w:rsid w:val="00E37B4F"/>
    <w:rsid w:val="00E54438"/>
    <w:rsid w:val="00E653F0"/>
    <w:rsid w:val="00E661C7"/>
    <w:rsid w:val="00E858FD"/>
    <w:rsid w:val="00E97F1F"/>
    <w:rsid w:val="00EA0A89"/>
    <w:rsid w:val="00EC6677"/>
    <w:rsid w:val="00EC76D2"/>
    <w:rsid w:val="00EF3D39"/>
    <w:rsid w:val="00F14242"/>
    <w:rsid w:val="00F159E8"/>
    <w:rsid w:val="00F3340A"/>
    <w:rsid w:val="00F47503"/>
    <w:rsid w:val="00F5361B"/>
    <w:rsid w:val="00F5431C"/>
    <w:rsid w:val="00F758E4"/>
    <w:rsid w:val="00FF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avaden">
    <w:name w:val="Normal"/>
    <w:qFormat/>
    <w:rsid w:val="00A059D4"/>
    <w:pPr>
      <w:spacing w:line="264" w:lineRule="atLeast"/>
      <w:jc w:val="both"/>
    </w:pPr>
    <w:rPr>
      <w:rFonts w:ascii="Arial" w:hAnsi="Arial"/>
      <w:sz w:val="22"/>
      <w:szCs w:val="24"/>
      <w:lang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semiHidden/>
    <w:rsid w:val="00386D61"/>
    <w:pPr>
      <w:tabs>
        <w:tab w:val="center" w:pos="4703"/>
        <w:tab w:val="right" w:pos="9406"/>
      </w:tabs>
    </w:pPr>
  </w:style>
  <w:style w:type="paragraph" w:styleId="Noga">
    <w:name w:val="footer"/>
    <w:basedOn w:val="Navaden"/>
    <w:semiHidden/>
    <w:rsid w:val="00386D61"/>
    <w:pPr>
      <w:tabs>
        <w:tab w:val="center" w:pos="4703"/>
        <w:tab w:val="right" w:pos="9406"/>
      </w:tabs>
    </w:pPr>
  </w:style>
  <w:style w:type="character" w:styleId="tevilkastrani">
    <w:name w:val="page number"/>
    <w:basedOn w:val="Privzetapisavaodstavka"/>
    <w:semiHidden/>
    <w:rsid w:val="005C11F0"/>
  </w:style>
  <w:style w:type="paragraph" w:styleId="Besedilooblaka">
    <w:name w:val="Balloon Text"/>
    <w:basedOn w:val="Navaden"/>
    <w:semiHidden/>
    <w:rsid w:val="00536B49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B061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815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urja\AppData\Local\Temp\notes066979\ZPS.dot" TargetMode="Externa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ZPS.dot</Template>
  <TotalTime>9</TotalTime>
  <Pages>1</Pages>
  <Words>102</Words>
  <Characters>606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Državni zbor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Helena Burja</dc:creator>
  <cp:lastModifiedBy>Helena Burja</cp:lastModifiedBy>
  <cp:revision>5</cp:revision>
  <cp:lastPrinted>2014-06-19T08:25:00Z</cp:lastPrinted>
  <dcterms:created xsi:type="dcterms:W3CDTF">2014-06-18T10:37:00Z</dcterms:created>
  <dcterms:modified xsi:type="dcterms:W3CDTF">2014-06-24T07:48:00Z</dcterms:modified>
</cp:coreProperties>
</file>