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4"/>
        </w:rPr>
      </w:pPr>
      <w:bookmarkStart w:id="0" w:name="_GoBack"/>
      <w:bookmarkEnd w:id="0"/>
      <w:r w:rsidRPr="003D1F27">
        <w:rPr>
          <w:b/>
          <w:spacing w:val="54"/>
        </w:rPr>
        <w:t>ZAKON</w:t>
      </w:r>
    </w:p>
    <w:p w:rsidR="003D1F27" w:rsidRDefault="003D1F27" w:rsidP="003D1F27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3D1F27" w:rsidRDefault="003D1F27" w:rsidP="003D1F27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3D1F27">
        <w:rPr>
          <w:b/>
        </w:rPr>
        <w:t>O SPREMEMBAH IN DOPOLNITVAH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3D1F27">
        <w:rPr>
          <w:b/>
        </w:rPr>
        <w:t>ZAKONA O ŠTIPENDIRANJU (</w:t>
      </w:r>
      <w:proofErr w:type="spellStart"/>
      <w:r w:rsidRPr="003D1F27">
        <w:rPr>
          <w:b/>
        </w:rPr>
        <w:t>ZŠtip</w:t>
      </w:r>
      <w:proofErr w:type="spellEnd"/>
      <w:r w:rsidRPr="003D1F27">
        <w:rPr>
          <w:b/>
        </w:rPr>
        <w:t>-1A)</w:t>
      </w:r>
    </w:p>
    <w:p w:rsid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  <w:jc w:val="center"/>
      </w:pPr>
      <w:r>
        <w:t xml:space="preserve">1. </w:t>
      </w:r>
      <w:r w:rsidRPr="003D1F27">
        <w:t>člen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3D1F27">
        <w:t xml:space="preserve">V Zakonu o štipendiranju (Uradni list RS, št. 56/13 in 99/13 – </w:t>
      </w:r>
      <w:proofErr w:type="spellStart"/>
      <w:r w:rsidRPr="003D1F27">
        <w:t>ZUPJS</w:t>
      </w:r>
      <w:proofErr w:type="spellEnd"/>
      <w:r w:rsidRPr="003D1F27">
        <w:t xml:space="preserve">-C) se </w:t>
      </w:r>
      <w:r>
        <w:t xml:space="preserve">besedilo </w:t>
      </w:r>
      <w:r w:rsidRPr="003D1F27">
        <w:t>31. člen</w:t>
      </w:r>
      <w:r>
        <w:t>a</w:t>
      </w:r>
      <w:r w:rsidRPr="003D1F27">
        <w:t xml:space="preserve"> spremeni tako, da se glasi: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3D1F27">
        <w:t>»Štipendija za deficitarne poklice se dodeli upravičencu, ki izpolnjuje pogoje iz 11., 12. in 13. člena tega zakona in posebne pogoje, določene z javnim razpisom, ter se izobražuje na ravneh izobraževanja in področjih, opredeljenih v politiki štipendiranja.«.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  <w:jc w:val="center"/>
      </w:pPr>
      <w:r>
        <w:t xml:space="preserve">2. </w:t>
      </w:r>
      <w:r w:rsidRPr="003D1F27">
        <w:t>člen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3D1F27">
        <w:t xml:space="preserve">Za 31. členom se doda nov </w:t>
      </w:r>
      <w:proofErr w:type="spellStart"/>
      <w:r w:rsidRPr="003D1F27">
        <w:t>31.a</w:t>
      </w:r>
      <w:proofErr w:type="spellEnd"/>
      <w:r w:rsidRPr="003D1F27">
        <w:t xml:space="preserve"> člen, ki se glasi: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  <w:jc w:val="center"/>
      </w:pPr>
      <w:r w:rsidRPr="003D1F27">
        <w:t>»</w:t>
      </w:r>
      <w:proofErr w:type="spellStart"/>
      <w:r w:rsidRPr="003D1F27">
        <w:t>31.a</w:t>
      </w:r>
      <w:proofErr w:type="spellEnd"/>
      <w:r w:rsidRPr="003D1F27">
        <w:t xml:space="preserve"> člen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  <w:jc w:val="center"/>
      </w:pPr>
      <w:r w:rsidRPr="003D1F27">
        <w:t>(posebni pogoji za štipendijo za deficitarne poklice)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3D1F27">
        <w:t>Posebni pogoji javnega razpisa, ki jih mora izpolnjevati vlagatelj za pridobitev štipendije za deficitarne poklice, so lahko:</w:t>
      </w:r>
    </w:p>
    <w:p w:rsidR="003D1F27" w:rsidRPr="003D1F27" w:rsidRDefault="003D1F27" w:rsidP="003D1F27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</w:pPr>
      <w:r w:rsidRPr="003D1F27">
        <w:t>raven oziroma stopnja izobraževanja,</w:t>
      </w:r>
    </w:p>
    <w:p w:rsidR="003D1F27" w:rsidRPr="003D1F27" w:rsidRDefault="003D1F27" w:rsidP="003D1F27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</w:pPr>
      <w:r w:rsidRPr="003D1F27">
        <w:t xml:space="preserve">področje ali smer izobraževanja, </w:t>
      </w:r>
    </w:p>
    <w:p w:rsidR="003D1F27" w:rsidRPr="003D1F27" w:rsidRDefault="003D1F27" w:rsidP="003D1F27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</w:pPr>
      <w:r w:rsidRPr="003D1F27">
        <w:t>letnik izobraževanja,</w:t>
      </w:r>
    </w:p>
    <w:p w:rsidR="003D1F27" w:rsidRPr="003D1F27" w:rsidRDefault="003D1F27" w:rsidP="003D1F27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</w:pPr>
      <w:r w:rsidRPr="003D1F27">
        <w:t>uspeh oziroma povprečna ocena.«.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  <w:jc w:val="center"/>
      </w:pPr>
      <w:r>
        <w:t xml:space="preserve">3. </w:t>
      </w:r>
      <w:r w:rsidRPr="003D1F27">
        <w:t>člen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9E6811">
        <w:t>D</w:t>
      </w:r>
      <w:r w:rsidRPr="003D1F27">
        <w:t>rugi odstavek</w:t>
      </w:r>
      <w:r w:rsidR="009E6811">
        <w:t xml:space="preserve"> </w:t>
      </w:r>
      <w:r w:rsidR="009E6811" w:rsidRPr="003D1F27">
        <w:t>33. člen</w:t>
      </w:r>
      <w:r w:rsidR="009E6811">
        <w:t>a</w:t>
      </w:r>
      <w:r w:rsidR="009E6811" w:rsidRPr="003D1F27">
        <w:t xml:space="preserve"> se črta</w:t>
      </w:r>
      <w:r w:rsidRPr="003D1F27">
        <w:t>.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  <w:jc w:val="center"/>
      </w:pPr>
      <w:r>
        <w:t xml:space="preserve">4. </w:t>
      </w:r>
      <w:r w:rsidRPr="003D1F27">
        <w:t>člen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3D1F27">
        <w:t>Prvi odstavek 58. člena se spremeni tako, da se glasi: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3D1F27">
        <w:t>»(1) Če javni razpis tako določa, štipendist po zaključku izobraževanja, za katerega je prejel štipendijo, sklene delovno razmerje z delodajalcem s sedežem v Republiki Sloveniji.«.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3D1F27">
        <w:t>Za šestim odstavkom se doda nov sedmi odstavek, ki se glasi: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3D1F27">
        <w:t>»(7) Obveznost sklenitve delovnega razmerja iz prvega odstavka tega člena izpolni štipendist, ki:</w:t>
      </w:r>
    </w:p>
    <w:p w:rsidR="003D1F27" w:rsidRPr="003D1F27" w:rsidRDefault="003D1F27" w:rsidP="003D1F27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</w:pPr>
      <w:r w:rsidRPr="003D1F27">
        <w:t>je štipendijo prejemal za dodiplomski študij:</w:t>
      </w:r>
    </w:p>
    <w:p w:rsidR="003D1F27" w:rsidRPr="003D1F27" w:rsidRDefault="003D1F27" w:rsidP="003D1F27">
      <w:pPr>
        <w:pStyle w:val="Odstavekseznama"/>
        <w:numPr>
          <w:ilvl w:val="0"/>
          <w:numId w:val="7"/>
        </w:numPr>
        <w:tabs>
          <w:tab w:val="left" w:pos="993"/>
        </w:tabs>
        <w:spacing w:line="240" w:lineRule="auto"/>
      </w:pPr>
      <w:r w:rsidRPr="003D1F27">
        <w:t>v desetih letih od zaključka izobraževanja, če je štipendijo prejemal tri študijska leta ali manj;</w:t>
      </w:r>
    </w:p>
    <w:p w:rsidR="003D1F27" w:rsidRPr="003D1F27" w:rsidRDefault="003D1F27" w:rsidP="003D1F27">
      <w:pPr>
        <w:pStyle w:val="Odstavekseznama"/>
        <w:numPr>
          <w:ilvl w:val="0"/>
          <w:numId w:val="7"/>
        </w:numPr>
        <w:tabs>
          <w:tab w:val="left" w:pos="993"/>
        </w:tabs>
        <w:spacing w:line="240" w:lineRule="auto"/>
      </w:pPr>
      <w:r w:rsidRPr="003D1F27">
        <w:t>v petnajstih letih od zaključka izobraževanja, če je štipendijo prejemal več kot tri študijska leta;</w:t>
      </w:r>
    </w:p>
    <w:p w:rsidR="003D1F27" w:rsidRPr="003D1F27" w:rsidRDefault="003D1F27" w:rsidP="003D1F27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</w:pPr>
      <w:r w:rsidRPr="003D1F27">
        <w:t>je štipendijo prejemal za podiplomski študij:</w:t>
      </w:r>
    </w:p>
    <w:p w:rsidR="003D1F27" w:rsidRPr="003D1F27" w:rsidRDefault="003D1F27" w:rsidP="003D1F27">
      <w:pPr>
        <w:pStyle w:val="Odstavekseznama"/>
        <w:numPr>
          <w:ilvl w:val="0"/>
          <w:numId w:val="11"/>
        </w:numPr>
        <w:tabs>
          <w:tab w:val="left" w:pos="993"/>
        </w:tabs>
        <w:spacing w:line="240" w:lineRule="auto"/>
      </w:pPr>
      <w:r w:rsidRPr="003D1F27">
        <w:t>v petih letih po zaključku izobraževanja, če je štipendijo prejemal eno študijsko leto ali manj;</w:t>
      </w:r>
    </w:p>
    <w:p w:rsidR="003D1F27" w:rsidRPr="003D1F27" w:rsidRDefault="003D1F27" w:rsidP="003D1F27">
      <w:pPr>
        <w:pStyle w:val="Odstavekseznama"/>
        <w:numPr>
          <w:ilvl w:val="0"/>
          <w:numId w:val="11"/>
        </w:numPr>
        <w:tabs>
          <w:tab w:val="left" w:pos="993"/>
        </w:tabs>
        <w:spacing w:line="240" w:lineRule="auto"/>
      </w:pPr>
      <w:r w:rsidRPr="003D1F27">
        <w:lastRenderedPageBreak/>
        <w:softHyphen/>
        <w:t>v desetih letih po zaključku izobraževanja, če je štipendijo prejemal več kot eno študijsko leto do vključno treh študijskih let;</w:t>
      </w:r>
    </w:p>
    <w:p w:rsidR="003D1F27" w:rsidRPr="003D1F27" w:rsidRDefault="003D1F27" w:rsidP="003D1F27">
      <w:pPr>
        <w:pStyle w:val="Odstavekseznama"/>
        <w:numPr>
          <w:ilvl w:val="0"/>
          <w:numId w:val="11"/>
        </w:numPr>
        <w:tabs>
          <w:tab w:val="left" w:pos="993"/>
        </w:tabs>
        <w:spacing w:line="240" w:lineRule="auto"/>
      </w:pPr>
      <w:r w:rsidRPr="003D1F27">
        <w:t>v petnajstih letih po zaključku izobraževanja, če je štipendijo prejemal več kot tri študijska leta.«</w:t>
      </w:r>
      <w:r>
        <w:t>.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  <w:jc w:val="center"/>
      </w:pPr>
      <w:r>
        <w:t xml:space="preserve">5. </w:t>
      </w:r>
      <w:r w:rsidRPr="003D1F27">
        <w:t>člen</w:t>
      </w:r>
    </w:p>
    <w:p w:rsidR="003D1F27" w:rsidRP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0442EF" w:rsidRDefault="003D1F27" w:rsidP="003D1F2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3D1F27">
        <w:t>Ta zakon začne veljati naslednji dan po objavi v Uradnem listu Republike Slovenije.</w:t>
      </w:r>
    </w:p>
    <w:p w:rsidR="003D1F27" w:rsidRDefault="003D1F27" w:rsidP="003D1F27">
      <w:pPr>
        <w:tabs>
          <w:tab w:val="left" w:pos="567"/>
          <w:tab w:val="left" w:pos="993"/>
        </w:tabs>
        <w:spacing w:line="240" w:lineRule="auto"/>
      </w:pPr>
    </w:p>
    <w:p w:rsidR="00AB1844" w:rsidRDefault="00AB1844" w:rsidP="003D1F27">
      <w:pPr>
        <w:tabs>
          <w:tab w:val="left" w:pos="567"/>
          <w:tab w:val="left" w:pos="993"/>
        </w:tabs>
        <w:spacing w:line="240" w:lineRule="auto"/>
      </w:pPr>
    </w:p>
    <w:p w:rsidR="00AB1844" w:rsidRDefault="00AB1844" w:rsidP="003D1F27">
      <w:pPr>
        <w:tabs>
          <w:tab w:val="left" w:pos="567"/>
          <w:tab w:val="left" w:pos="993"/>
        </w:tabs>
        <w:spacing w:line="240" w:lineRule="auto"/>
      </w:pPr>
    </w:p>
    <w:p w:rsidR="00AB1844" w:rsidRDefault="00AB1844" w:rsidP="00AB1844">
      <w:pPr>
        <w:tabs>
          <w:tab w:val="left" w:pos="567"/>
          <w:tab w:val="left" w:pos="993"/>
        </w:tabs>
        <w:spacing w:line="240" w:lineRule="auto"/>
      </w:pPr>
      <w:r>
        <w:t>Š</w:t>
      </w:r>
      <w:r w:rsidRPr="003D1F27">
        <w:t>tevilka:</w:t>
      </w:r>
      <w:r>
        <w:t xml:space="preserve"> </w:t>
      </w:r>
      <w:r w:rsidRPr="003D1F27">
        <w:t>603-01/15-8/</w:t>
      </w:r>
    </w:p>
    <w:p w:rsidR="00AB1844" w:rsidRDefault="00AB1844" w:rsidP="00AB1844">
      <w:pPr>
        <w:tabs>
          <w:tab w:val="left" w:pos="567"/>
          <w:tab w:val="left" w:pos="993"/>
        </w:tabs>
        <w:spacing w:line="240" w:lineRule="auto"/>
      </w:pPr>
      <w:r>
        <w:t>Datum: 26. januar 2016</w:t>
      </w:r>
    </w:p>
    <w:p w:rsidR="00AB1844" w:rsidRDefault="00AB1844" w:rsidP="00AB1844">
      <w:pPr>
        <w:tabs>
          <w:tab w:val="left" w:pos="567"/>
          <w:tab w:val="left" w:pos="993"/>
        </w:tabs>
        <w:spacing w:line="240" w:lineRule="auto"/>
      </w:pPr>
      <w:r w:rsidRPr="003D1F27">
        <w:t>EPA</w:t>
      </w:r>
      <w:r>
        <w:t xml:space="preserve"> </w:t>
      </w:r>
      <w:r w:rsidRPr="003D1F27">
        <w:t>962-</w:t>
      </w:r>
      <w:proofErr w:type="spellStart"/>
      <w:r w:rsidRPr="003D1F27">
        <w:t>VII</w:t>
      </w:r>
      <w:proofErr w:type="spellEnd"/>
    </w:p>
    <w:p w:rsidR="00AB1844" w:rsidRPr="00ED0A8E" w:rsidRDefault="00AB1844" w:rsidP="00AB184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AB1844" w:rsidRDefault="00AB1844" w:rsidP="00AB184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AB1844" w:rsidRPr="00ED0A8E" w:rsidRDefault="00AB1844" w:rsidP="00AB184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AB1844" w:rsidRPr="003D1F27" w:rsidRDefault="00AB1844" w:rsidP="003D1F27">
      <w:pPr>
        <w:tabs>
          <w:tab w:val="left" w:pos="567"/>
          <w:tab w:val="left" w:pos="993"/>
        </w:tabs>
        <w:spacing w:line="240" w:lineRule="auto"/>
      </w:pPr>
    </w:p>
    <w:sectPr w:rsidR="00AB1844" w:rsidRPr="003D1F27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A8D" w:rsidRDefault="001E5A8D" w:rsidP="002E5070">
      <w:r>
        <w:separator/>
      </w:r>
    </w:p>
  </w:endnote>
  <w:endnote w:type="continuationSeparator" w:id="0">
    <w:p w:rsidR="001E5A8D" w:rsidRDefault="001E5A8D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195" w:rsidRDefault="003E6195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A8D" w:rsidRDefault="001E5A8D" w:rsidP="002E5070">
      <w:r>
        <w:separator/>
      </w:r>
    </w:p>
  </w:footnote>
  <w:footnote w:type="continuationSeparator" w:id="0">
    <w:p w:rsidR="001E5A8D" w:rsidRDefault="001E5A8D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AB1844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C5672"/>
    <w:multiLevelType w:val="hybridMultilevel"/>
    <w:tmpl w:val="5C20BC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9447B5"/>
    <w:multiLevelType w:val="hybridMultilevel"/>
    <w:tmpl w:val="51360BA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75164E6"/>
    <w:multiLevelType w:val="hybridMultilevel"/>
    <w:tmpl w:val="2D5C91D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FA30D5"/>
    <w:multiLevelType w:val="hybridMultilevel"/>
    <w:tmpl w:val="118C8634"/>
    <w:lvl w:ilvl="0" w:tplc="9974A022">
      <w:start w:val="2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6D7353"/>
    <w:multiLevelType w:val="hybridMultilevel"/>
    <w:tmpl w:val="11C2BDA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9C63D2"/>
    <w:multiLevelType w:val="hybridMultilevel"/>
    <w:tmpl w:val="96EEB2D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AE22AB"/>
    <w:multiLevelType w:val="hybridMultilevel"/>
    <w:tmpl w:val="960AA732"/>
    <w:lvl w:ilvl="0" w:tplc="4A88B5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BB3CD2"/>
    <w:multiLevelType w:val="hybridMultilevel"/>
    <w:tmpl w:val="B2445208"/>
    <w:lvl w:ilvl="0" w:tplc="9974A022">
      <w:start w:val="2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DC3D4E"/>
    <w:multiLevelType w:val="hybridMultilevel"/>
    <w:tmpl w:val="164A5F3C"/>
    <w:lvl w:ilvl="0" w:tplc="9974A022">
      <w:start w:val="2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E12C47"/>
    <w:multiLevelType w:val="hybridMultilevel"/>
    <w:tmpl w:val="AA5C0C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9"/>
  </w:num>
  <w:num w:numId="4">
    <w:abstractNumId w:val="6"/>
  </w:num>
  <w:num w:numId="5">
    <w:abstractNumId w:val="5"/>
  </w:num>
  <w:num w:numId="6">
    <w:abstractNumId w:val="1"/>
  </w:num>
  <w:num w:numId="7">
    <w:abstractNumId w:val="0"/>
  </w:num>
  <w:num w:numId="8">
    <w:abstractNumId w:val="7"/>
  </w:num>
  <w:num w:numId="9">
    <w:abstractNumId w:val="3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D1F27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E6811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1844"/>
    <w:rsid w:val="00AB47E4"/>
    <w:rsid w:val="00AF06AA"/>
    <w:rsid w:val="00AF26FF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D67EF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customStyle="1" w:styleId="Poglavje">
    <w:name w:val="Poglavje"/>
    <w:basedOn w:val="Navaden"/>
    <w:qFormat/>
    <w:rsid w:val="003D1F27"/>
    <w:pPr>
      <w:suppressAutoHyphens/>
      <w:overflowPunct w:val="0"/>
      <w:autoSpaceDE w:val="0"/>
      <w:autoSpaceDN w:val="0"/>
      <w:adjustRightInd w:val="0"/>
      <w:spacing w:before="360" w:after="60" w:line="200" w:lineRule="exact"/>
      <w:jc w:val="center"/>
      <w:outlineLvl w:val="3"/>
    </w:pPr>
    <w:rPr>
      <w:rFonts w:cs="Arial"/>
      <w:b/>
      <w:szCs w:val="22"/>
      <w:lang w:eastAsia="sl-SI"/>
    </w:rPr>
  </w:style>
  <w:style w:type="paragraph" w:styleId="Odstavekseznama">
    <w:name w:val="List Paragraph"/>
    <w:basedOn w:val="Navaden"/>
    <w:uiPriority w:val="34"/>
    <w:qFormat/>
    <w:rsid w:val="003D1F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customStyle="1" w:styleId="Poglavje">
    <w:name w:val="Poglavje"/>
    <w:basedOn w:val="Navaden"/>
    <w:qFormat/>
    <w:rsid w:val="003D1F27"/>
    <w:pPr>
      <w:suppressAutoHyphens/>
      <w:overflowPunct w:val="0"/>
      <w:autoSpaceDE w:val="0"/>
      <w:autoSpaceDN w:val="0"/>
      <w:adjustRightInd w:val="0"/>
      <w:spacing w:before="360" w:after="60" w:line="200" w:lineRule="exact"/>
      <w:jc w:val="center"/>
      <w:outlineLvl w:val="3"/>
    </w:pPr>
    <w:rPr>
      <w:rFonts w:cs="Arial"/>
      <w:b/>
      <w:szCs w:val="22"/>
      <w:lang w:eastAsia="sl-SI"/>
    </w:rPr>
  </w:style>
  <w:style w:type="paragraph" w:styleId="Odstavekseznama">
    <w:name w:val="List Paragraph"/>
    <w:basedOn w:val="Navaden"/>
    <w:uiPriority w:val="34"/>
    <w:qFormat/>
    <w:rsid w:val="003D1F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55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8</TotalTime>
  <Pages>2</Pages>
  <Words>323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2011-06-20T15:59:00Z</cp:lastPrinted>
  <dcterms:created xsi:type="dcterms:W3CDTF">2016-01-21T08:47:00Z</dcterms:created>
  <dcterms:modified xsi:type="dcterms:W3CDTF">2016-02-02T12:57:00Z</dcterms:modified>
</cp:coreProperties>
</file>