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903" w:rsidRDefault="00B05903" w:rsidP="00B05903">
      <w:pPr>
        <w:tabs>
          <w:tab w:val="left" w:pos="567"/>
          <w:tab w:val="left" w:pos="993"/>
        </w:tabs>
      </w:pPr>
    </w:p>
    <w:p w:rsidR="00B05903" w:rsidRPr="00B05903" w:rsidRDefault="00B05903" w:rsidP="00B05903">
      <w:pPr>
        <w:tabs>
          <w:tab w:val="left" w:pos="567"/>
          <w:tab w:val="left" w:pos="993"/>
        </w:tabs>
        <w:jc w:val="center"/>
        <w:rPr>
          <w:b/>
          <w:spacing w:val="60"/>
        </w:rPr>
      </w:pPr>
      <w:r w:rsidRPr="00B05903">
        <w:rPr>
          <w:b/>
          <w:spacing w:val="60"/>
        </w:rPr>
        <w:t>ZAKON</w:t>
      </w:r>
    </w:p>
    <w:p w:rsidR="00B05903" w:rsidRDefault="00B05903" w:rsidP="00B05903">
      <w:pPr>
        <w:tabs>
          <w:tab w:val="left" w:pos="567"/>
          <w:tab w:val="left" w:pos="993"/>
        </w:tabs>
        <w:jc w:val="center"/>
        <w:rPr>
          <w:b/>
        </w:rPr>
      </w:pPr>
    </w:p>
    <w:p w:rsidR="00B05903" w:rsidRPr="00B05903" w:rsidRDefault="00B05903" w:rsidP="00B05903">
      <w:pPr>
        <w:tabs>
          <w:tab w:val="left" w:pos="567"/>
          <w:tab w:val="left" w:pos="993"/>
        </w:tabs>
        <w:jc w:val="center"/>
        <w:rPr>
          <w:b/>
        </w:rPr>
      </w:pPr>
      <w:r w:rsidRPr="00B05903">
        <w:rPr>
          <w:b/>
        </w:rPr>
        <w:t>O SPREMEMBI ZAKONA O POVRAČILU ŠKODE OSEBAM, KI SO BILE IZBRISANE IZ REGISTRA STALNEGA PREBIVALSTVA (</w:t>
      </w:r>
      <w:proofErr w:type="spellStart"/>
      <w:r w:rsidRPr="00B05903">
        <w:rPr>
          <w:b/>
        </w:rPr>
        <w:t>ZPŠOIRSP</w:t>
      </w:r>
      <w:proofErr w:type="spellEnd"/>
      <w:r w:rsidRPr="00B05903">
        <w:rPr>
          <w:b/>
        </w:rPr>
        <w:t>-A)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Pr="00B05903" w:rsidRDefault="00B05903" w:rsidP="00B05903">
      <w:pPr>
        <w:tabs>
          <w:tab w:val="left" w:pos="567"/>
          <w:tab w:val="left" w:pos="993"/>
        </w:tabs>
        <w:rPr>
          <w:lang w:eastAsia="sl-SI"/>
        </w:rPr>
      </w:pPr>
    </w:p>
    <w:p w:rsidR="00B05903" w:rsidRDefault="00B05903" w:rsidP="00B05903">
      <w:pPr>
        <w:tabs>
          <w:tab w:val="left" w:pos="567"/>
          <w:tab w:val="left" w:pos="993"/>
        </w:tabs>
        <w:jc w:val="center"/>
      </w:pPr>
      <w:r>
        <w:t>1. člen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Default="00B05903" w:rsidP="00B05903">
      <w:pPr>
        <w:tabs>
          <w:tab w:val="left" w:pos="567"/>
          <w:tab w:val="left" w:pos="993"/>
        </w:tabs>
      </w:pPr>
      <w:r>
        <w:tab/>
      </w:r>
      <w:r>
        <w:tab/>
        <w:t xml:space="preserve">V Zakonu o povračilu škode osebam, ki so bile izbrisane iz registra stalnega prebivalstva (Uradni list RS, št. 99/13 in 24/18 – </w:t>
      </w:r>
      <w:proofErr w:type="spellStart"/>
      <w:r>
        <w:t>odl</w:t>
      </w:r>
      <w:proofErr w:type="spellEnd"/>
      <w:r>
        <w:t>. US)</w:t>
      </w:r>
      <w:r w:rsidR="00792CB9">
        <w:t>,</w:t>
      </w:r>
      <w:r>
        <w:t xml:space="preserve"> se 12. člen spremeni tako, da se glasi: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Default="00B05903" w:rsidP="00B05903">
      <w:pPr>
        <w:tabs>
          <w:tab w:val="left" w:pos="567"/>
          <w:tab w:val="left" w:pos="993"/>
        </w:tabs>
        <w:jc w:val="center"/>
      </w:pPr>
      <w:r>
        <w:t>»12. člen</w:t>
      </w:r>
    </w:p>
    <w:p w:rsidR="00B05903" w:rsidRDefault="00B05903" w:rsidP="00B05903">
      <w:pPr>
        <w:tabs>
          <w:tab w:val="left" w:pos="567"/>
          <w:tab w:val="left" w:pos="993"/>
        </w:tabs>
        <w:jc w:val="center"/>
      </w:pPr>
      <w:r>
        <w:t>(omejitev zamudnih obresti)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Default="00B05903" w:rsidP="00B05903">
      <w:pPr>
        <w:tabs>
          <w:tab w:val="left" w:pos="567"/>
          <w:tab w:val="left" w:pos="993"/>
        </w:tabs>
      </w:pPr>
      <w:r>
        <w:tab/>
      </w:r>
      <w:r>
        <w:tab/>
        <w:t>(1) Zapadle in neplačane zamudne obresti od denarne odškodnine za premoženjsko in nepremoženjsko škodo, povzročeno zaradi izbrisa iz registra stalnega prebivalstva, se omejijo do višine prisojene glavnice odškodnine.</w:t>
      </w:r>
    </w:p>
    <w:p w:rsidR="00B05903" w:rsidRDefault="00B05903" w:rsidP="00B05903">
      <w:pPr>
        <w:tabs>
          <w:tab w:val="left" w:pos="567"/>
          <w:tab w:val="left" w:pos="993"/>
        </w:tabs>
      </w:pPr>
      <w:r>
        <w:t xml:space="preserve"> </w:t>
      </w:r>
    </w:p>
    <w:p w:rsidR="00B05903" w:rsidRDefault="00B05903" w:rsidP="00B05903">
      <w:pPr>
        <w:tabs>
          <w:tab w:val="left" w:pos="567"/>
          <w:tab w:val="left" w:pos="993"/>
        </w:tabs>
      </w:pPr>
      <w:r>
        <w:tab/>
      </w:r>
      <w:r>
        <w:tab/>
        <w:t>(2) Prejšnji odstavek se ne uporablja za upravičence, ki so odškodninske zahtevke zoper državo vložili pred začetkom uporabe Zakona o povračilu škode osebam, ki so bile izbrisane iz registra stalnega prebivalstva (Uradni list RS, št. 99/13)</w:t>
      </w:r>
      <w:r w:rsidR="00792CB9">
        <w:t>,</w:t>
      </w:r>
      <w:r>
        <w:t xml:space="preserve"> in katerih zahtevki do začetka uporabe navedenega zakona niso bili zastarani.«.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Default="00B05903" w:rsidP="00B05903">
      <w:pPr>
        <w:tabs>
          <w:tab w:val="left" w:pos="567"/>
          <w:tab w:val="left" w:pos="993"/>
        </w:tabs>
        <w:jc w:val="center"/>
      </w:pPr>
      <w:r>
        <w:t>KONČNA DOLOČBA</w:t>
      </w:r>
    </w:p>
    <w:p w:rsidR="00B05903" w:rsidRDefault="00B05903" w:rsidP="00B05903">
      <w:pPr>
        <w:tabs>
          <w:tab w:val="left" w:pos="567"/>
          <w:tab w:val="left" w:pos="993"/>
        </w:tabs>
        <w:jc w:val="center"/>
      </w:pPr>
    </w:p>
    <w:p w:rsidR="00B05903" w:rsidRDefault="00B05903" w:rsidP="00B05903">
      <w:pPr>
        <w:tabs>
          <w:tab w:val="left" w:pos="567"/>
          <w:tab w:val="left" w:pos="993"/>
        </w:tabs>
        <w:jc w:val="center"/>
      </w:pPr>
      <w:r>
        <w:t>2. člen</w:t>
      </w:r>
    </w:p>
    <w:p w:rsidR="00B05903" w:rsidRDefault="00B05903" w:rsidP="00B05903">
      <w:pPr>
        <w:tabs>
          <w:tab w:val="left" w:pos="567"/>
          <w:tab w:val="left" w:pos="993"/>
        </w:tabs>
        <w:jc w:val="center"/>
      </w:pPr>
      <w:r>
        <w:t>(začetek veljavnosti)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B05903" w:rsidRDefault="00B05903" w:rsidP="00B05903">
      <w:pPr>
        <w:tabs>
          <w:tab w:val="left" w:pos="567"/>
          <w:tab w:val="left" w:pos="993"/>
        </w:tabs>
      </w:pPr>
      <w:r>
        <w:tab/>
      </w:r>
      <w:r>
        <w:tab/>
        <w:t>Ta zakon začne veljati naslednji dan po objavi v Uradnem listu Republike Slovenije.</w:t>
      </w:r>
    </w:p>
    <w:p w:rsidR="00B05903" w:rsidRDefault="00B05903" w:rsidP="00B05903">
      <w:pPr>
        <w:tabs>
          <w:tab w:val="left" w:pos="567"/>
          <w:tab w:val="left" w:pos="993"/>
        </w:tabs>
      </w:pPr>
    </w:p>
    <w:p w:rsidR="001E643D" w:rsidRDefault="001E643D" w:rsidP="00B05903">
      <w:pPr>
        <w:tabs>
          <w:tab w:val="left" w:pos="567"/>
          <w:tab w:val="left" w:pos="993"/>
        </w:tabs>
      </w:pPr>
    </w:p>
    <w:p w:rsidR="001E643D" w:rsidRDefault="001E643D" w:rsidP="001E643D">
      <w:pPr>
        <w:tabs>
          <w:tab w:val="left" w:pos="567"/>
          <w:tab w:val="left" w:pos="993"/>
        </w:tabs>
      </w:pPr>
    </w:p>
    <w:p w:rsidR="001E643D" w:rsidRDefault="001E643D" w:rsidP="001E643D">
      <w:pPr>
        <w:tabs>
          <w:tab w:val="left" w:pos="567"/>
          <w:tab w:val="left" w:pos="993"/>
        </w:tabs>
      </w:pPr>
      <w:r>
        <w:t>Š</w:t>
      </w:r>
      <w:r w:rsidRPr="00B05903">
        <w:t>tevilka:</w:t>
      </w:r>
      <w:r>
        <w:t xml:space="preserve"> </w:t>
      </w:r>
      <w:r w:rsidRPr="00B05903">
        <w:t>213-11/18-5</w:t>
      </w:r>
      <w:r>
        <w:t>/</w:t>
      </w:r>
    </w:p>
    <w:p w:rsidR="001E643D" w:rsidRDefault="001E643D" w:rsidP="001E643D">
      <w:pPr>
        <w:tabs>
          <w:tab w:val="left" w:pos="567"/>
          <w:tab w:val="left" w:pos="993"/>
        </w:tabs>
      </w:pPr>
      <w:r>
        <w:t>Datum: 21. december 2018</w:t>
      </w:r>
    </w:p>
    <w:p w:rsidR="001E643D" w:rsidRDefault="001E643D" w:rsidP="001E643D">
      <w:pPr>
        <w:tabs>
          <w:tab w:val="left" w:pos="567"/>
          <w:tab w:val="left" w:pos="993"/>
        </w:tabs>
      </w:pPr>
      <w:r w:rsidRPr="00B05903">
        <w:t>EPA</w:t>
      </w:r>
      <w:r>
        <w:t xml:space="preserve"> </w:t>
      </w:r>
      <w:r w:rsidRPr="00B05903">
        <w:t>303-</w:t>
      </w:r>
      <w:proofErr w:type="spellStart"/>
      <w:r w:rsidRPr="00B05903">
        <w:t>VIII</w:t>
      </w:r>
      <w:proofErr w:type="spellEnd"/>
    </w:p>
    <w:p w:rsidR="001E643D" w:rsidRPr="00ED0A8E" w:rsidRDefault="001E643D" w:rsidP="001E643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E643D" w:rsidRDefault="001E643D" w:rsidP="001E643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Branko Simonovič</w:t>
      </w:r>
    </w:p>
    <w:p w:rsidR="001E643D" w:rsidRDefault="001E643D" w:rsidP="001E643D">
      <w:pPr>
        <w:tabs>
          <w:tab w:val="left" w:pos="6521"/>
        </w:tabs>
      </w:pPr>
      <w:r w:rsidRPr="00ED0A8E">
        <w:rPr>
          <w:szCs w:val="22"/>
        </w:rPr>
        <w:tab/>
        <w:t>p</w:t>
      </w:r>
      <w:r>
        <w:rPr>
          <w:szCs w:val="22"/>
        </w:rPr>
        <w:t>odpredsednik</w:t>
      </w:r>
      <w:bookmarkStart w:id="0" w:name="_GoBack"/>
      <w:bookmarkEnd w:id="0"/>
    </w:p>
    <w:sectPr w:rsidR="001E643D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E643D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E643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2CB9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1CB1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212FE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5903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4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10</TotalTime>
  <Pages>1</Pages>
  <Words>162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2018-12-27T07:06:00Z</cp:lastPrinted>
  <dcterms:created xsi:type="dcterms:W3CDTF">2018-12-18T11:23:00Z</dcterms:created>
  <dcterms:modified xsi:type="dcterms:W3CDTF">2018-12-27T07:06:00Z</dcterms:modified>
</cp:coreProperties>
</file>