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4EE3" w:rsidRPr="00564EE3" w:rsidRDefault="00564EE3" w:rsidP="00564EE3">
      <w:pPr>
        <w:tabs>
          <w:tab w:val="left" w:pos="567"/>
          <w:tab w:val="left" w:pos="993"/>
        </w:tabs>
        <w:spacing w:line="240" w:lineRule="auto"/>
        <w:jc w:val="center"/>
        <w:rPr>
          <w:rFonts w:cs="Arial"/>
          <w:b/>
          <w:spacing w:val="58"/>
          <w:szCs w:val="22"/>
        </w:rPr>
      </w:pPr>
      <w:bookmarkStart w:id="0" w:name="_GoBack"/>
      <w:bookmarkEnd w:id="0"/>
      <w:r w:rsidRPr="00564EE3">
        <w:rPr>
          <w:rFonts w:cs="Arial"/>
          <w:b/>
          <w:spacing w:val="58"/>
          <w:szCs w:val="22"/>
        </w:rPr>
        <w:t>ZAKON</w:t>
      </w:r>
    </w:p>
    <w:p w:rsidR="00564EE3" w:rsidRDefault="00564EE3" w:rsidP="00564EE3">
      <w:pPr>
        <w:tabs>
          <w:tab w:val="left" w:pos="567"/>
          <w:tab w:val="left" w:pos="993"/>
        </w:tabs>
        <w:spacing w:line="240" w:lineRule="auto"/>
        <w:jc w:val="center"/>
        <w:rPr>
          <w:rFonts w:cs="Arial"/>
          <w:b/>
          <w:szCs w:val="22"/>
        </w:rPr>
      </w:pPr>
    </w:p>
    <w:p w:rsidR="00564EE3" w:rsidRDefault="00564EE3" w:rsidP="00564EE3">
      <w:pPr>
        <w:tabs>
          <w:tab w:val="left" w:pos="567"/>
          <w:tab w:val="left" w:pos="993"/>
        </w:tabs>
        <w:spacing w:line="240" w:lineRule="auto"/>
        <w:jc w:val="center"/>
        <w:rPr>
          <w:rFonts w:cs="Arial"/>
          <w:b/>
          <w:szCs w:val="22"/>
        </w:rPr>
      </w:pPr>
      <w:r w:rsidRPr="00564EE3">
        <w:rPr>
          <w:rFonts w:cs="Arial"/>
          <w:b/>
          <w:szCs w:val="22"/>
        </w:rPr>
        <w:t>O SPREMEMBAH ZAKONA O PRIZNANJU REPUBLIKE SLOVENIJE</w:t>
      </w:r>
    </w:p>
    <w:p w:rsidR="00564EE3" w:rsidRPr="00564EE3" w:rsidRDefault="00564EE3" w:rsidP="00564EE3">
      <w:pPr>
        <w:tabs>
          <w:tab w:val="left" w:pos="567"/>
          <w:tab w:val="left" w:pos="993"/>
        </w:tabs>
        <w:spacing w:line="240" w:lineRule="auto"/>
        <w:jc w:val="center"/>
        <w:rPr>
          <w:rFonts w:cs="Arial"/>
          <w:b/>
          <w:szCs w:val="22"/>
        </w:rPr>
      </w:pPr>
      <w:r w:rsidRPr="00564EE3">
        <w:rPr>
          <w:rFonts w:cs="Arial"/>
          <w:b/>
          <w:szCs w:val="22"/>
        </w:rPr>
        <w:t>ZA POSLOVNO ODLIČNOST (ZPPO-C)</w:t>
      </w:r>
    </w:p>
    <w:p w:rsidR="00564EE3" w:rsidRDefault="00564EE3" w:rsidP="00564EE3">
      <w:pPr>
        <w:tabs>
          <w:tab w:val="left" w:pos="567"/>
          <w:tab w:val="left" w:pos="993"/>
        </w:tabs>
        <w:spacing w:line="240" w:lineRule="auto"/>
        <w:rPr>
          <w:rFonts w:cs="Arial"/>
          <w:szCs w:val="22"/>
        </w:rPr>
      </w:pPr>
    </w:p>
    <w:p w:rsidR="00564EE3" w:rsidRPr="00564EE3" w:rsidRDefault="00564EE3" w:rsidP="00564EE3">
      <w:pPr>
        <w:tabs>
          <w:tab w:val="left" w:pos="567"/>
          <w:tab w:val="left" w:pos="993"/>
        </w:tabs>
        <w:spacing w:line="240" w:lineRule="auto"/>
        <w:rPr>
          <w:rFonts w:cs="Arial"/>
          <w:szCs w:val="22"/>
        </w:rPr>
      </w:pPr>
    </w:p>
    <w:p w:rsidR="00564EE3" w:rsidRPr="00564EE3" w:rsidRDefault="00564EE3" w:rsidP="00564EE3">
      <w:pPr>
        <w:tabs>
          <w:tab w:val="left" w:pos="567"/>
          <w:tab w:val="left" w:pos="993"/>
        </w:tabs>
        <w:spacing w:line="240" w:lineRule="auto"/>
        <w:jc w:val="center"/>
        <w:rPr>
          <w:rFonts w:cs="Arial"/>
          <w:szCs w:val="22"/>
        </w:rPr>
      </w:pPr>
      <w:r w:rsidRPr="00564EE3">
        <w:rPr>
          <w:rFonts w:cs="Arial"/>
          <w:szCs w:val="22"/>
        </w:rPr>
        <w:t>1.</w:t>
      </w:r>
      <w:r>
        <w:rPr>
          <w:rFonts w:cs="Arial"/>
          <w:szCs w:val="22"/>
        </w:rPr>
        <w:t xml:space="preserve"> </w:t>
      </w:r>
      <w:r w:rsidRPr="00564EE3">
        <w:rPr>
          <w:rFonts w:cs="Arial"/>
          <w:szCs w:val="22"/>
        </w:rPr>
        <w:t>člen</w:t>
      </w:r>
    </w:p>
    <w:p w:rsidR="00564EE3" w:rsidRPr="00564EE3" w:rsidRDefault="00564EE3" w:rsidP="00564EE3">
      <w:pPr>
        <w:tabs>
          <w:tab w:val="left" w:pos="567"/>
          <w:tab w:val="left" w:pos="993"/>
        </w:tabs>
        <w:spacing w:line="240" w:lineRule="auto"/>
        <w:rPr>
          <w:rFonts w:cs="Arial"/>
          <w:szCs w:val="22"/>
        </w:rPr>
      </w:pPr>
    </w:p>
    <w:p w:rsidR="00564EE3" w:rsidRPr="00564EE3" w:rsidRDefault="00564EE3" w:rsidP="00564EE3">
      <w:pPr>
        <w:tabs>
          <w:tab w:val="left" w:pos="567"/>
          <w:tab w:val="left" w:pos="993"/>
        </w:tabs>
        <w:spacing w:line="240" w:lineRule="auto"/>
        <w:rPr>
          <w:rFonts w:cs="Arial"/>
          <w:szCs w:val="22"/>
        </w:rPr>
      </w:pPr>
      <w:r>
        <w:rPr>
          <w:rFonts w:cs="Arial"/>
          <w:szCs w:val="22"/>
        </w:rPr>
        <w:tab/>
      </w:r>
      <w:r>
        <w:rPr>
          <w:rFonts w:cs="Arial"/>
          <w:szCs w:val="22"/>
        </w:rPr>
        <w:tab/>
      </w:r>
      <w:r w:rsidRPr="00564EE3">
        <w:rPr>
          <w:rFonts w:cs="Arial"/>
          <w:szCs w:val="22"/>
        </w:rPr>
        <w:t>V Zakonu o priznanju Republike Slovenije za poslovno odličnost (Uradni list RS, št. 83/03 – uradno prečiščeno besedilo in 92/07) se v petem odstavku 6. člena v prvem stavku beseda »znanost« nadomesti z besedo »gospodarstvo«.</w:t>
      </w:r>
    </w:p>
    <w:p w:rsidR="00564EE3" w:rsidRDefault="00564EE3" w:rsidP="00564EE3">
      <w:pPr>
        <w:tabs>
          <w:tab w:val="left" w:pos="567"/>
          <w:tab w:val="left" w:pos="993"/>
        </w:tabs>
        <w:spacing w:line="240" w:lineRule="auto"/>
        <w:rPr>
          <w:rFonts w:cs="Arial"/>
          <w:szCs w:val="22"/>
        </w:rPr>
      </w:pPr>
    </w:p>
    <w:p w:rsidR="00564EE3" w:rsidRPr="00564EE3" w:rsidRDefault="00564EE3" w:rsidP="00564EE3">
      <w:pPr>
        <w:tabs>
          <w:tab w:val="left" w:pos="567"/>
          <w:tab w:val="left" w:pos="993"/>
        </w:tabs>
        <w:spacing w:line="240" w:lineRule="auto"/>
        <w:rPr>
          <w:rFonts w:cs="Arial"/>
          <w:szCs w:val="22"/>
        </w:rPr>
      </w:pPr>
    </w:p>
    <w:p w:rsidR="00564EE3" w:rsidRPr="00564EE3" w:rsidRDefault="00564EE3" w:rsidP="00564EE3">
      <w:pPr>
        <w:tabs>
          <w:tab w:val="left" w:pos="567"/>
          <w:tab w:val="left" w:pos="993"/>
        </w:tabs>
        <w:spacing w:line="240" w:lineRule="auto"/>
        <w:jc w:val="center"/>
        <w:rPr>
          <w:rFonts w:cs="Arial"/>
          <w:szCs w:val="22"/>
        </w:rPr>
      </w:pPr>
      <w:r w:rsidRPr="00564EE3">
        <w:rPr>
          <w:rFonts w:cs="Arial"/>
          <w:szCs w:val="22"/>
        </w:rPr>
        <w:t>2.</w:t>
      </w:r>
      <w:r>
        <w:rPr>
          <w:rFonts w:cs="Arial"/>
          <w:szCs w:val="22"/>
        </w:rPr>
        <w:t xml:space="preserve"> </w:t>
      </w:r>
      <w:r w:rsidRPr="00564EE3">
        <w:rPr>
          <w:rFonts w:cs="Arial"/>
          <w:szCs w:val="22"/>
        </w:rPr>
        <w:t>člen</w:t>
      </w:r>
    </w:p>
    <w:p w:rsidR="00564EE3" w:rsidRPr="00564EE3" w:rsidRDefault="00564EE3" w:rsidP="00564EE3">
      <w:pPr>
        <w:tabs>
          <w:tab w:val="left" w:pos="567"/>
          <w:tab w:val="left" w:pos="993"/>
        </w:tabs>
        <w:spacing w:line="240" w:lineRule="auto"/>
        <w:rPr>
          <w:rFonts w:cs="Arial"/>
          <w:szCs w:val="22"/>
        </w:rPr>
      </w:pPr>
    </w:p>
    <w:p w:rsidR="00564EE3" w:rsidRPr="00564EE3" w:rsidRDefault="00564EE3" w:rsidP="00564EE3">
      <w:pPr>
        <w:tabs>
          <w:tab w:val="left" w:pos="567"/>
          <w:tab w:val="left" w:pos="993"/>
        </w:tabs>
        <w:spacing w:line="240" w:lineRule="auto"/>
        <w:rPr>
          <w:rFonts w:cs="Arial"/>
          <w:szCs w:val="22"/>
        </w:rPr>
      </w:pPr>
      <w:r>
        <w:rPr>
          <w:rFonts w:cs="Arial"/>
          <w:szCs w:val="22"/>
        </w:rPr>
        <w:tab/>
      </w:r>
      <w:r>
        <w:rPr>
          <w:rFonts w:cs="Arial"/>
          <w:szCs w:val="22"/>
        </w:rPr>
        <w:tab/>
      </w:r>
      <w:r w:rsidRPr="00564EE3">
        <w:rPr>
          <w:rFonts w:cs="Arial"/>
          <w:szCs w:val="22"/>
        </w:rPr>
        <w:t>V prvem odstavku 7. člena se beseda »znanost« nadomesti z besedo »gospodarstvo«.</w:t>
      </w:r>
    </w:p>
    <w:p w:rsidR="00564EE3" w:rsidRPr="00564EE3" w:rsidRDefault="00564EE3" w:rsidP="00564EE3">
      <w:pPr>
        <w:tabs>
          <w:tab w:val="left" w:pos="567"/>
          <w:tab w:val="left" w:pos="993"/>
        </w:tabs>
        <w:spacing w:line="240" w:lineRule="auto"/>
        <w:rPr>
          <w:rFonts w:cs="Arial"/>
          <w:szCs w:val="22"/>
        </w:rPr>
      </w:pPr>
    </w:p>
    <w:p w:rsidR="00564EE3" w:rsidRDefault="00564EE3" w:rsidP="00564EE3">
      <w:pPr>
        <w:tabs>
          <w:tab w:val="left" w:pos="567"/>
          <w:tab w:val="left" w:pos="993"/>
        </w:tabs>
        <w:spacing w:line="240" w:lineRule="auto"/>
        <w:rPr>
          <w:rFonts w:cs="Arial"/>
          <w:szCs w:val="22"/>
        </w:rPr>
      </w:pPr>
    </w:p>
    <w:p w:rsidR="00564EE3" w:rsidRPr="00564EE3" w:rsidRDefault="00564EE3" w:rsidP="00564EE3">
      <w:pPr>
        <w:tabs>
          <w:tab w:val="left" w:pos="567"/>
          <w:tab w:val="left" w:pos="993"/>
        </w:tabs>
        <w:spacing w:line="240" w:lineRule="auto"/>
        <w:jc w:val="center"/>
        <w:rPr>
          <w:rFonts w:cs="Arial"/>
          <w:szCs w:val="22"/>
        </w:rPr>
      </w:pPr>
      <w:r w:rsidRPr="00564EE3">
        <w:rPr>
          <w:rFonts w:cs="Arial"/>
          <w:szCs w:val="22"/>
        </w:rPr>
        <w:t>3.</w:t>
      </w:r>
      <w:r>
        <w:rPr>
          <w:rFonts w:cs="Arial"/>
          <w:szCs w:val="22"/>
        </w:rPr>
        <w:t xml:space="preserve"> </w:t>
      </w:r>
      <w:r w:rsidRPr="00564EE3">
        <w:rPr>
          <w:rFonts w:cs="Arial"/>
          <w:szCs w:val="22"/>
        </w:rPr>
        <w:t>člen</w:t>
      </w:r>
    </w:p>
    <w:p w:rsidR="00564EE3" w:rsidRPr="00564EE3" w:rsidRDefault="00564EE3" w:rsidP="00564EE3">
      <w:pPr>
        <w:tabs>
          <w:tab w:val="left" w:pos="567"/>
          <w:tab w:val="left" w:pos="993"/>
        </w:tabs>
        <w:spacing w:line="240" w:lineRule="auto"/>
        <w:rPr>
          <w:rFonts w:cs="Arial"/>
          <w:szCs w:val="22"/>
        </w:rPr>
      </w:pPr>
    </w:p>
    <w:p w:rsidR="00564EE3" w:rsidRPr="00564EE3" w:rsidRDefault="00564EE3" w:rsidP="00564EE3">
      <w:pPr>
        <w:tabs>
          <w:tab w:val="left" w:pos="567"/>
          <w:tab w:val="left" w:pos="993"/>
        </w:tabs>
        <w:spacing w:line="240" w:lineRule="auto"/>
        <w:rPr>
          <w:rFonts w:cs="Arial"/>
          <w:szCs w:val="22"/>
        </w:rPr>
      </w:pPr>
      <w:r>
        <w:rPr>
          <w:rFonts w:cs="Arial"/>
          <w:szCs w:val="22"/>
        </w:rPr>
        <w:tab/>
      </w:r>
      <w:r>
        <w:rPr>
          <w:rFonts w:cs="Arial"/>
          <w:szCs w:val="22"/>
        </w:rPr>
        <w:tab/>
      </w:r>
      <w:r w:rsidRPr="00564EE3">
        <w:rPr>
          <w:rFonts w:cs="Arial"/>
          <w:szCs w:val="22"/>
        </w:rPr>
        <w:t>Prvi odstavek 8. člena se spremeni tako, da se glasi:</w:t>
      </w:r>
    </w:p>
    <w:p w:rsidR="00564EE3" w:rsidRPr="00564EE3" w:rsidRDefault="00564EE3" w:rsidP="00564EE3">
      <w:pPr>
        <w:tabs>
          <w:tab w:val="left" w:pos="567"/>
          <w:tab w:val="left" w:pos="993"/>
        </w:tabs>
        <w:spacing w:line="240" w:lineRule="auto"/>
        <w:rPr>
          <w:rFonts w:cs="Arial"/>
          <w:szCs w:val="22"/>
        </w:rPr>
      </w:pPr>
      <w:r>
        <w:rPr>
          <w:rFonts w:cs="Arial"/>
          <w:szCs w:val="22"/>
        </w:rPr>
        <w:tab/>
      </w:r>
      <w:r>
        <w:rPr>
          <w:rFonts w:cs="Arial"/>
          <w:szCs w:val="22"/>
        </w:rPr>
        <w:tab/>
      </w:r>
      <w:r w:rsidRPr="00564EE3">
        <w:rPr>
          <w:rFonts w:cs="Arial"/>
          <w:szCs w:val="22"/>
        </w:rPr>
        <w:t>»Strokovna in administrativna dela za odbor opravlja javna agencija, pristojna za podjetništvo (v nadaljnjem besedilu: javna agencija).«</w:t>
      </w:r>
      <w:r>
        <w:rPr>
          <w:rFonts w:cs="Arial"/>
          <w:szCs w:val="22"/>
        </w:rPr>
        <w:t>.</w:t>
      </w:r>
    </w:p>
    <w:p w:rsidR="00564EE3" w:rsidRPr="00564EE3" w:rsidRDefault="00564EE3" w:rsidP="00564EE3">
      <w:pPr>
        <w:tabs>
          <w:tab w:val="left" w:pos="567"/>
          <w:tab w:val="left" w:pos="993"/>
        </w:tabs>
        <w:spacing w:line="240" w:lineRule="auto"/>
        <w:rPr>
          <w:rFonts w:cs="Arial"/>
          <w:szCs w:val="22"/>
        </w:rPr>
      </w:pPr>
    </w:p>
    <w:p w:rsidR="00564EE3" w:rsidRPr="00564EE3" w:rsidRDefault="00564EE3" w:rsidP="00564EE3">
      <w:pPr>
        <w:tabs>
          <w:tab w:val="left" w:pos="567"/>
          <w:tab w:val="left" w:pos="993"/>
        </w:tabs>
        <w:spacing w:line="240" w:lineRule="auto"/>
        <w:rPr>
          <w:rFonts w:cs="Arial"/>
          <w:szCs w:val="22"/>
        </w:rPr>
      </w:pPr>
      <w:r>
        <w:rPr>
          <w:rFonts w:cs="Arial"/>
          <w:szCs w:val="22"/>
        </w:rPr>
        <w:tab/>
      </w:r>
      <w:r>
        <w:rPr>
          <w:rFonts w:cs="Arial"/>
          <w:szCs w:val="22"/>
        </w:rPr>
        <w:tab/>
      </w:r>
      <w:r w:rsidRPr="00564EE3">
        <w:rPr>
          <w:rFonts w:cs="Arial"/>
          <w:szCs w:val="22"/>
        </w:rPr>
        <w:t>V drugem odstavku se beseda »Urad« nadomesti z besedo »Javna agencija«.</w:t>
      </w:r>
    </w:p>
    <w:p w:rsidR="00564EE3" w:rsidRPr="00564EE3" w:rsidRDefault="00564EE3" w:rsidP="00564EE3">
      <w:pPr>
        <w:tabs>
          <w:tab w:val="left" w:pos="567"/>
          <w:tab w:val="left" w:pos="993"/>
        </w:tabs>
        <w:spacing w:line="240" w:lineRule="auto"/>
        <w:rPr>
          <w:rFonts w:cs="Arial"/>
          <w:szCs w:val="22"/>
        </w:rPr>
      </w:pPr>
    </w:p>
    <w:p w:rsidR="00564EE3" w:rsidRDefault="00564EE3" w:rsidP="00564EE3">
      <w:pPr>
        <w:tabs>
          <w:tab w:val="left" w:pos="567"/>
          <w:tab w:val="left" w:pos="993"/>
        </w:tabs>
        <w:spacing w:line="240" w:lineRule="auto"/>
        <w:rPr>
          <w:rFonts w:cs="Arial"/>
          <w:szCs w:val="22"/>
        </w:rPr>
      </w:pPr>
    </w:p>
    <w:p w:rsidR="00564EE3" w:rsidRPr="00564EE3" w:rsidRDefault="00564EE3" w:rsidP="00564EE3">
      <w:pPr>
        <w:tabs>
          <w:tab w:val="left" w:pos="567"/>
          <w:tab w:val="left" w:pos="993"/>
        </w:tabs>
        <w:spacing w:line="240" w:lineRule="auto"/>
        <w:jc w:val="center"/>
        <w:rPr>
          <w:rFonts w:cs="Arial"/>
          <w:szCs w:val="22"/>
        </w:rPr>
      </w:pPr>
      <w:r w:rsidRPr="00564EE3">
        <w:rPr>
          <w:rFonts w:cs="Arial"/>
          <w:szCs w:val="22"/>
        </w:rPr>
        <w:t>4.</w:t>
      </w:r>
      <w:r>
        <w:rPr>
          <w:rFonts w:cs="Arial"/>
          <w:szCs w:val="22"/>
        </w:rPr>
        <w:t xml:space="preserve"> </w:t>
      </w:r>
      <w:r w:rsidRPr="00564EE3">
        <w:rPr>
          <w:rFonts w:cs="Arial"/>
          <w:szCs w:val="22"/>
        </w:rPr>
        <w:t>člen</w:t>
      </w:r>
    </w:p>
    <w:p w:rsidR="00564EE3" w:rsidRPr="00564EE3" w:rsidRDefault="00564EE3" w:rsidP="00564EE3">
      <w:pPr>
        <w:tabs>
          <w:tab w:val="left" w:pos="567"/>
          <w:tab w:val="left" w:pos="993"/>
        </w:tabs>
        <w:spacing w:line="240" w:lineRule="auto"/>
        <w:rPr>
          <w:rFonts w:cs="Arial"/>
          <w:szCs w:val="22"/>
        </w:rPr>
      </w:pPr>
    </w:p>
    <w:p w:rsidR="00564EE3" w:rsidRPr="00564EE3" w:rsidRDefault="00564EE3" w:rsidP="00564EE3">
      <w:pPr>
        <w:tabs>
          <w:tab w:val="left" w:pos="567"/>
          <w:tab w:val="left" w:pos="993"/>
        </w:tabs>
        <w:spacing w:line="240" w:lineRule="auto"/>
        <w:rPr>
          <w:rFonts w:cs="Arial"/>
          <w:szCs w:val="22"/>
        </w:rPr>
      </w:pPr>
      <w:r>
        <w:rPr>
          <w:rFonts w:cs="Arial"/>
          <w:szCs w:val="22"/>
        </w:rPr>
        <w:tab/>
      </w:r>
      <w:r>
        <w:rPr>
          <w:rFonts w:cs="Arial"/>
          <w:szCs w:val="22"/>
        </w:rPr>
        <w:tab/>
      </w:r>
      <w:r w:rsidRPr="00564EE3">
        <w:rPr>
          <w:rFonts w:cs="Arial"/>
          <w:szCs w:val="22"/>
        </w:rPr>
        <w:t xml:space="preserve">V prvem odstavku </w:t>
      </w:r>
      <w:proofErr w:type="spellStart"/>
      <w:r w:rsidRPr="00564EE3">
        <w:rPr>
          <w:rFonts w:cs="Arial"/>
          <w:szCs w:val="22"/>
        </w:rPr>
        <w:t>8.a</w:t>
      </w:r>
      <w:proofErr w:type="spellEnd"/>
      <w:r w:rsidRPr="00564EE3">
        <w:rPr>
          <w:rFonts w:cs="Arial"/>
          <w:szCs w:val="22"/>
        </w:rPr>
        <w:t xml:space="preserve"> člena se beseda »Urad« nadomesti z besedo »Javna agencija«.</w:t>
      </w:r>
    </w:p>
    <w:p w:rsidR="00564EE3" w:rsidRPr="00564EE3" w:rsidRDefault="00564EE3" w:rsidP="00564EE3">
      <w:pPr>
        <w:tabs>
          <w:tab w:val="left" w:pos="567"/>
          <w:tab w:val="left" w:pos="993"/>
        </w:tabs>
        <w:spacing w:line="240" w:lineRule="auto"/>
        <w:rPr>
          <w:rFonts w:cs="Arial"/>
          <w:szCs w:val="22"/>
        </w:rPr>
      </w:pPr>
    </w:p>
    <w:p w:rsidR="00564EE3" w:rsidRDefault="00564EE3" w:rsidP="00564EE3">
      <w:pPr>
        <w:tabs>
          <w:tab w:val="left" w:pos="567"/>
          <w:tab w:val="left" w:pos="993"/>
        </w:tabs>
        <w:spacing w:line="240" w:lineRule="auto"/>
        <w:rPr>
          <w:rFonts w:cs="Arial"/>
          <w:szCs w:val="22"/>
        </w:rPr>
      </w:pPr>
    </w:p>
    <w:p w:rsidR="00564EE3" w:rsidRPr="00564EE3" w:rsidRDefault="00564EE3" w:rsidP="00564EE3">
      <w:pPr>
        <w:tabs>
          <w:tab w:val="left" w:pos="567"/>
          <w:tab w:val="left" w:pos="993"/>
        </w:tabs>
        <w:spacing w:line="240" w:lineRule="auto"/>
        <w:jc w:val="center"/>
        <w:rPr>
          <w:rFonts w:cs="Arial"/>
          <w:szCs w:val="22"/>
        </w:rPr>
      </w:pPr>
      <w:r w:rsidRPr="00564EE3">
        <w:rPr>
          <w:rFonts w:cs="Arial"/>
          <w:szCs w:val="22"/>
        </w:rPr>
        <w:t>PREHODNE IN KONČNE DOLOČBE</w:t>
      </w:r>
    </w:p>
    <w:p w:rsidR="00564EE3" w:rsidRPr="00564EE3" w:rsidRDefault="00564EE3" w:rsidP="00564EE3">
      <w:pPr>
        <w:tabs>
          <w:tab w:val="left" w:pos="567"/>
          <w:tab w:val="left" w:pos="993"/>
        </w:tabs>
        <w:spacing w:line="240" w:lineRule="auto"/>
        <w:jc w:val="center"/>
        <w:rPr>
          <w:rFonts w:cs="Arial"/>
          <w:szCs w:val="22"/>
        </w:rPr>
      </w:pPr>
    </w:p>
    <w:p w:rsidR="00564EE3" w:rsidRPr="00564EE3" w:rsidRDefault="00564EE3" w:rsidP="00564EE3">
      <w:pPr>
        <w:tabs>
          <w:tab w:val="left" w:pos="567"/>
          <w:tab w:val="left" w:pos="993"/>
        </w:tabs>
        <w:spacing w:line="240" w:lineRule="auto"/>
        <w:jc w:val="center"/>
        <w:rPr>
          <w:rFonts w:cs="Arial"/>
          <w:szCs w:val="22"/>
        </w:rPr>
      </w:pPr>
      <w:r w:rsidRPr="00564EE3">
        <w:rPr>
          <w:rFonts w:cs="Arial"/>
          <w:szCs w:val="22"/>
        </w:rPr>
        <w:t>5.</w:t>
      </w:r>
      <w:r>
        <w:rPr>
          <w:rFonts w:cs="Arial"/>
          <w:szCs w:val="22"/>
        </w:rPr>
        <w:t xml:space="preserve"> </w:t>
      </w:r>
      <w:r w:rsidRPr="00564EE3">
        <w:rPr>
          <w:rFonts w:cs="Arial"/>
          <w:szCs w:val="22"/>
        </w:rPr>
        <w:t>člen</w:t>
      </w:r>
    </w:p>
    <w:p w:rsidR="00564EE3" w:rsidRPr="00564EE3" w:rsidRDefault="00564EE3" w:rsidP="00564EE3">
      <w:pPr>
        <w:tabs>
          <w:tab w:val="left" w:pos="567"/>
          <w:tab w:val="left" w:pos="993"/>
        </w:tabs>
        <w:spacing w:line="240" w:lineRule="auto"/>
        <w:rPr>
          <w:rFonts w:cs="Arial"/>
          <w:szCs w:val="22"/>
        </w:rPr>
      </w:pPr>
    </w:p>
    <w:p w:rsidR="00564EE3" w:rsidRPr="00564EE3" w:rsidRDefault="00564EE3" w:rsidP="00564EE3">
      <w:pPr>
        <w:tabs>
          <w:tab w:val="left" w:pos="567"/>
          <w:tab w:val="left" w:pos="993"/>
        </w:tabs>
        <w:spacing w:line="240" w:lineRule="auto"/>
        <w:rPr>
          <w:rFonts w:cs="Arial"/>
          <w:szCs w:val="22"/>
        </w:rPr>
      </w:pPr>
      <w:r>
        <w:rPr>
          <w:rFonts w:cs="Arial"/>
          <w:szCs w:val="22"/>
        </w:rPr>
        <w:tab/>
      </w:r>
      <w:r>
        <w:rPr>
          <w:rFonts w:cs="Arial"/>
          <w:szCs w:val="22"/>
        </w:rPr>
        <w:tab/>
      </w:r>
      <w:r w:rsidRPr="00564EE3">
        <w:rPr>
          <w:rFonts w:cs="Arial"/>
          <w:szCs w:val="22"/>
        </w:rPr>
        <w:t>Pravilnik o delu Odbora za priznanja Republike Slovenije za poslovno odličnost (Uradni list RS, št. 7/11) se uskladi s tem zakonom v šestih mesecih po njegovi uveljavitvi.</w:t>
      </w:r>
    </w:p>
    <w:p w:rsidR="00564EE3" w:rsidRPr="00564EE3" w:rsidRDefault="00564EE3" w:rsidP="00564EE3">
      <w:pPr>
        <w:tabs>
          <w:tab w:val="left" w:pos="567"/>
          <w:tab w:val="left" w:pos="993"/>
        </w:tabs>
        <w:spacing w:line="240" w:lineRule="auto"/>
        <w:rPr>
          <w:rFonts w:cs="Arial"/>
          <w:szCs w:val="22"/>
        </w:rPr>
      </w:pPr>
    </w:p>
    <w:p w:rsidR="00564EE3" w:rsidRDefault="00564EE3" w:rsidP="00564EE3">
      <w:pPr>
        <w:tabs>
          <w:tab w:val="left" w:pos="567"/>
          <w:tab w:val="left" w:pos="993"/>
        </w:tabs>
        <w:spacing w:line="240" w:lineRule="auto"/>
        <w:rPr>
          <w:rFonts w:cs="Arial"/>
          <w:szCs w:val="22"/>
        </w:rPr>
      </w:pPr>
    </w:p>
    <w:p w:rsidR="00564EE3" w:rsidRPr="00564EE3" w:rsidRDefault="00564EE3" w:rsidP="00564EE3">
      <w:pPr>
        <w:tabs>
          <w:tab w:val="left" w:pos="567"/>
          <w:tab w:val="left" w:pos="993"/>
        </w:tabs>
        <w:spacing w:line="240" w:lineRule="auto"/>
        <w:jc w:val="center"/>
        <w:rPr>
          <w:rFonts w:cs="Arial"/>
          <w:szCs w:val="22"/>
        </w:rPr>
      </w:pPr>
      <w:r w:rsidRPr="00564EE3">
        <w:rPr>
          <w:rFonts w:cs="Arial"/>
          <w:szCs w:val="22"/>
        </w:rPr>
        <w:t>6.</w:t>
      </w:r>
      <w:r>
        <w:rPr>
          <w:rFonts w:cs="Arial"/>
          <w:szCs w:val="22"/>
        </w:rPr>
        <w:t xml:space="preserve"> </w:t>
      </w:r>
      <w:r w:rsidRPr="00564EE3">
        <w:rPr>
          <w:rFonts w:cs="Arial"/>
          <w:szCs w:val="22"/>
        </w:rPr>
        <w:t>člen</w:t>
      </w:r>
    </w:p>
    <w:p w:rsidR="00564EE3" w:rsidRPr="00564EE3" w:rsidRDefault="00564EE3" w:rsidP="00564EE3">
      <w:pPr>
        <w:tabs>
          <w:tab w:val="left" w:pos="567"/>
          <w:tab w:val="left" w:pos="993"/>
        </w:tabs>
        <w:spacing w:line="240" w:lineRule="auto"/>
        <w:rPr>
          <w:rFonts w:cs="Arial"/>
          <w:szCs w:val="22"/>
        </w:rPr>
      </w:pPr>
    </w:p>
    <w:p w:rsidR="00564EE3" w:rsidRPr="00564EE3" w:rsidRDefault="00564EE3" w:rsidP="00564EE3">
      <w:pPr>
        <w:tabs>
          <w:tab w:val="left" w:pos="567"/>
          <w:tab w:val="left" w:pos="993"/>
        </w:tabs>
        <w:spacing w:line="240" w:lineRule="auto"/>
        <w:rPr>
          <w:rFonts w:cs="Arial"/>
          <w:szCs w:val="22"/>
        </w:rPr>
      </w:pPr>
      <w:r>
        <w:rPr>
          <w:rFonts w:cs="Arial"/>
          <w:szCs w:val="22"/>
        </w:rPr>
        <w:tab/>
      </w:r>
      <w:r>
        <w:rPr>
          <w:rFonts w:cs="Arial"/>
          <w:szCs w:val="22"/>
        </w:rPr>
        <w:tab/>
      </w:r>
      <w:r w:rsidRPr="00564EE3">
        <w:rPr>
          <w:rFonts w:cs="Arial"/>
          <w:szCs w:val="22"/>
        </w:rPr>
        <w:t xml:space="preserve">Javna agencija Republike Slovenije za spodbujanje podjetništva, internacionalizacije, tujih investicij in tehnologije prične z delom na področju priznanja Republike Slovenije za poslovno odličnost najkasneje v šestih mesecih po uveljavitvi tega zakona. Do takrat od Urada Republike Slovenije za meroslovje prevzame naloge na področju priznanja Republike Slovenije za poslovno odličnost in javne uslužbence, ki opravljajo te naloge. </w:t>
      </w:r>
    </w:p>
    <w:p w:rsidR="00564EE3" w:rsidRPr="00564EE3" w:rsidRDefault="00564EE3" w:rsidP="00564EE3">
      <w:pPr>
        <w:tabs>
          <w:tab w:val="left" w:pos="567"/>
          <w:tab w:val="left" w:pos="993"/>
        </w:tabs>
        <w:spacing w:line="240" w:lineRule="auto"/>
        <w:rPr>
          <w:rFonts w:cs="Arial"/>
          <w:szCs w:val="22"/>
        </w:rPr>
      </w:pPr>
    </w:p>
    <w:p w:rsidR="00564EE3" w:rsidRPr="00564EE3" w:rsidRDefault="00564EE3" w:rsidP="00564EE3">
      <w:pPr>
        <w:tabs>
          <w:tab w:val="left" w:pos="567"/>
          <w:tab w:val="left" w:pos="993"/>
        </w:tabs>
        <w:spacing w:line="240" w:lineRule="auto"/>
        <w:rPr>
          <w:rFonts w:cs="Arial"/>
          <w:szCs w:val="22"/>
        </w:rPr>
      </w:pPr>
      <w:r>
        <w:rPr>
          <w:rFonts w:cs="Arial"/>
          <w:szCs w:val="22"/>
        </w:rPr>
        <w:tab/>
      </w:r>
      <w:r>
        <w:rPr>
          <w:rFonts w:cs="Arial"/>
          <w:szCs w:val="22"/>
        </w:rPr>
        <w:tab/>
      </w:r>
      <w:r w:rsidRPr="00564EE3">
        <w:rPr>
          <w:rFonts w:cs="Arial"/>
          <w:szCs w:val="22"/>
        </w:rPr>
        <w:t xml:space="preserve">Javna agencija iz prejšnjega odstavka v šestih mesecih po uveljavitvi tega zakona prevzame od Urada Republike Slovenije za meroslovje tudi vso dokumentarno </w:t>
      </w:r>
      <w:r w:rsidRPr="00564EE3">
        <w:rPr>
          <w:rFonts w:cs="Arial"/>
          <w:szCs w:val="22"/>
        </w:rPr>
        <w:lastRenderedPageBreak/>
        <w:t xml:space="preserve">in arhivsko gradivo, strokovna in promocijska gradiva, vzpostavljene baze podatkov ter evidence osebnih podatkov s področja priznanja Republike Slovenije za poslovno odličnost. </w:t>
      </w:r>
    </w:p>
    <w:p w:rsidR="00564EE3" w:rsidRPr="00564EE3" w:rsidRDefault="00564EE3" w:rsidP="00564EE3">
      <w:pPr>
        <w:tabs>
          <w:tab w:val="left" w:pos="567"/>
          <w:tab w:val="left" w:pos="993"/>
        </w:tabs>
        <w:spacing w:line="240" w:lineRule="auto"/>
        <w:rPr>
          <w:rFonts w:cs="Arial"/>
          <w:szCs w:val="22"/>
        </w:rPr>
      </w:pPr>
    </w:p>
    <w:p w:rsidR="00564EE3" w:rsidRPr="00564EE3" w:rsidRDefault="00564EE3" w:rsidP="00564EE3">
      <w:pPr>
        <w:tabs>
          <w:tab w:val="left" w:pos="567"/>
          <w:tab w:val="left" w:pos="993"/>
        </w:tabs>
        <w:spacing w:line="240" w:lineRule="auto"/>
        <w:rPr>
          <w:rFonts w:cs="Arial"/>
          <w:szCs w:val="22"/>
        </w:rPr>
      </w:pPr>
      <w:r>
        <w:rPr>
          <w:rFonts w:cs="Arial"/>
          <w:szCs w:val="22"/>
        </w:rPr>
        <w:tab/>
      </w:r>
      <w:r>
        <w:rPr>
          <w:rFonts w:cs="Arial"/>
          <w:szCs w:val="22"/>
        </w:rPr>
        <w:tab/>
      </w:r>
      <w:r w:rsidRPr="00564EE3">
        <w:rPr>
          <w:rFonts w:cs="Arial"/>
          <w:szCs w:val="22"/>
        </w:rPr>
        <w:t>Javna agencija iz prvega odstavka tega člena v šestih mesecih po uveljavitvi tega zakona prevzame vse pravice in obveznosti iz pogodb, ki jih je sklenil Urad Republike Slovenije za meroslovje na področju priznanja Republike Slovenije za poslovno odličnost.</w:t>
      </w:r>
    </w:p>
    <w:p w:rsidR="00564EE3" w:rsidRPr="00564EE3" w:rsidRDefault="00564EE3" w:rsidP="00564EE3">
      <w:pPr>
        <w:tabs>
          <w:tab w:val="left" w:pos="567"/>
          <w:tab w:val="left" w:pos="993"/>
        </w:tabs>
        <w:spacing w:line="240" w:lineRule="auto"/>
        <w:rPr>
          <w:rFonts w:cs="Arial"/>
          <w:szCs w:val="22"/>
        </w:rPr>
      </w:pPr>
    </w:p>
    <w:p w:rsidR="00564EE3" w:rsidRDefault="00564EE3" w:rsidP="00564EE3">
      <w:pPr>
        <w:tabs>
          <w:tab w:val="left" w:pos="567"/>
          <w:tab w:val="left" w:pos="993"/>
        </w:tabs>
        <w:spacing w:line="240" w:lineRule="auto"/>
        <w:rPr>
          <w:rFonts w:cs="Arial"/>
          <w:szCs w:val="22"/>
        </w:rPr>
      </w:pPr>
    </w:p>
    <w:p w:rsidR="00564EE3" w:rsidRPr="00564EE3" w:rsidRDefault="00564EE3" w:rsidP="00564EE3">
      <w:pPr>
        <w:tabs>
          <w:tab w:val="left" w:pos="567"/>
          <w:tab w:val="left" w:pos="993"/>
        </w:tabs>
        <w:spacing w:line="240" w:lineRule="auto"/>
        <w:jc w:val="center"/>
        <w:rPr>
          <w:rFonts w:cs="Arial"/>
          <w:szCs w:val="22"/>
        </w:rPr>
      </w:pPr>
      <w:r w:rsidRPr="00564EE3">
        <w:rPr>
          <w:rFonts w:cs="Arial"/>
          <w:szCs w:val="22"/>
        </w:rPr>
        <w:t>7.</w:t>
      </w:r>
      <w:r>
        <w:rPr>
          <w:rFonts w:cs="Arial"/>
          <w:szCs w:val="22"/>
        </w:rPr>
        <w:t xml:space="preserve"> </w:t>
      </w:r>
      <w:r w:rsidRPr="00564EE3">
        <w:rPr>
          <w:rFonts w:cs="Arial"/>
          <w:szCs w:val="22"/>
        </w:rPr>
        <w:t>člen</w:t>
      </w:r>
    </w:p>
    <w:p w:rsidR="00564EE3" w:rsidRPr="00564EE3" w:rsidRDefault="00564EE3" w:rsidP="00564EE3">
      <w:pPr>
        <w:tabs>
          <w:tab w:val="left" w:pos="567"/>
          <w:tab w:val="left" w:pos="993"/>
        </w:tabs>
        <w:spacing w:line="240" w:lineRule="auto"/>
        <w:rPr>
          <w:rFonts w:cs="Arial"/>
          <w:szCs w:val="22"/>
        </w:rPr>
      </w:pPr>
    </w:p>
    <w:p w:rsidR="00564EE3" w:rsidRDefault="00564EE3" w:rsidP="00564EE3">
      <w:pPr>
        <w:tabs>
          <w:tab w:val="left" w:pos="567"/>
          <w:tab w:val="left" w:pos="993"/>
        </w:tabs>
        <w:spacing w:line="240" w:lineRule="auto"/>
        <w:rPr>
          <w:rFonts w:cs="Arial"/>
          <w:szCs w:val="22"/>
        </w:rPr>
      </w:pPr>
      <w:r>
        <w:rPr>
          <w:rFonts w:cs="Arial"/>
          <w:szCs w:val="22"/>
        </w:rPr>
        <w:tab/>
      </w:r>
      <w:r>
        <w:rPr>
          <w:rFonts w:cs="Arial"/>
          <w:szCs w:val="22"/>
        </w:rPr>
        <w:tab/>
      </w:r>
      <w:r w:rsidRPr="00564EE3">
        <w:rPr>
          <w:rFonts w:cs="Arial"/>
          <w:szCs w:val="22"/>
        </w:rPr>
        <w:t>Ta zakon začne veljati petnajsti dan po objavi v Uradnem listu Republike Slovenije.</w:t>
      </w:r>
    </w:p>
    <w:p w:rsidR="00BF507E" w:rsidRDefault="00BF507E" w:rsidP="00564EE3">
      <w:pPr>
        <w:tabs>
          <w:tab w:val="left" w:pos="567"/>
          <w:tab w:val="left" w:pos="993"/>
        </w:tabs>
        <w:spacing w:line="240" w:lineRule="auto"/>
        <w:rPr>
          <w:rFonts w:cs="Arial"/>
          <w:szCs w:val="22"/>
        </w:rPr>
      </w:pPr>
    </w:p>
    <w:p w:rsidR="00BF507E" w:rsidRDefault="00BF507E" w:rsidP="00564EE3">
      <w:pPr>
        <w:tabs>
          <w:tab w:val="left" w:pos="567"/>
          <w:tab w:val="left" w:pos="993"/>
        </w:tabs>
        <w:spacing w:line="240" w:lineRule="auto"/>
        <w:rPr>
          <w:rFonts w:cs="Arial"/>
          <w:szCs w:val="22"/>
        </w:rPr>
      </w:pPr>
    </w:p>
    <w:p w:rsidR="00BF507E" w:rsidRDefault="00BF507E" w:rsidP="00BF507E">
      <w:pPr>
        <w:tabs>
          <w:tab w:val="left" w:pos="567"/>
          <w:tab w:val="left" w:pos="993"/>
        </w:tabs>
        <w:spacing w:line="240" w:lineRule="auto"/>
        <w:rPr>
          <w:rFonts w:cs="Arial"/>
          <w:szCs w:val="22"/>
        </w:rPr>
      </w:pPr>
    </w:p>
    <w:p w:rsidR="00BF507E" w:rsidRDefault="00BF507E" w:rsidP="00BF507E">
      <w:pPr>
        <w:tabs>
          <w:tab w:val="left" w:pos="567"/>
          <w:tab w:val="left" w:pos="993"/>
        </w:tabs>
        <w:spacing w:line="240" w:lineRule="auto"/>
        <w:rPr>
          <w:rFonts w:cs="Arial"/>
          <w:szCs w:val="22"/>
        </w:rPr>
      </w:pPr>
      <w:r>
        <w:rPr>
          <w:rFonts w:cs="Arial"/>
          <w:szCs w:val="22"/>
        </w:rPr>
        <w:t>Š</w:t>
      </w:r>
      <w:r w:rsidRPr="00564EE3">
        <w:rPr>
          <w:rFonts w:cs="Arial"/>
          <w:szCs w:val="22"/>
        </w:rPr>
        <w:t>tevilka:</w:t>
      </w:r>
      <w:r>
        <w:rPr>
          <w:rFonts w:cs="Arial"/>
          <w:szCs w:val="22"/>
        </w:rPr>
        <w:t xml:space="preserve"> </w:t>
      </w:r>
      <w:r w:rsidRPr="00564EE3">
        <w:rPr>
          <w:rFonts w:cs="Arial"/>
          <w:szCs w:val="22"/>
        </w:rPr>
        <w:t>091-02/18-1</w:t>
      </w:r>
      <w:r>
        <w:rPr>
          <w:rFonts w:cs="Arial"/>
          <w:szCs w:val="22"/>
        </w:rPr>
        <w:t>/</w:t>
      </w:r>
    </w:p>
    <w:p w:rsidR="00BF507E" w:rsidRDefault="00BF507E" w:rsidP="00BF507E">
      <w:pPr>
        <w:tabs>
          <w:tab w:val="left" w:pos="567"/>
          <w:tab w:val="left" w:pos="993"/>
        </w:tabs>
        <w:spacing w:line="240" w:lineRule="auto"/>
        <w:rPr>
          <w:rFonts w:cs="Arial"/>
          <w:szCs w:val="22"/>
        </w:rPr>
      </w:pPr>
      <w:r>
        <w:rPr>
          <w:rFonts w:cs="Arial"/>
          <w:szCs w:val="22"/>
        </w:rPr>
        <w:t>Datum: 19. april 2018</w:t>
      </w:r>
    </w:p>
    <w:p w:rsidR="00BF507E" w:rsidRDefault="00BF507E" w:rsidP="00BF507E">
      <w:pPr>
        <w:tabs>
          <w:tab w:val="left" w:pos="567"/>
          <w:tab w:val="left" w:pos="993"/>
        </w:tabs>
        <w:spacing w:line="240" w:lineRule="auto"/>
        <w:rPr>
          <w:rFonts w:cs="Arial"/>
          <w:szCs w:val="22"/>
        </w:rPr>
      </w:pPr>
      <w:r w:rsidRPr="00564EE3">
        <w:rPr>
          <w:rFonts w:cs="Arial"/>
          <w:szCs w:val="22"/>
        </w:rPr>
        <w:t>EPA</w:t>
      </w:r>
      <w:r>
        <w:rPr>
          <w:rFonts w:cs="Arial"/>
          <w:szCs w:val="22"/>
        </w:rPr>
        <w:t xml:space="preserve"> </w:t>
      </w:r>
      <w:r w:rsidRPr="00564EE3">
        <w:rPr>
          <w:rFonts w:cs="Arial"/>
          <w:szCs w:val="22"/>
        </w:rPr>
        <w:t>2592-</w:t>
      </w:r>
      <w:proofErr w:type="spellStart"/>
      <w:r w:rsidRPr="00564EE3">
        <w:rPr>
          <w:rFonts w:cs="Arial"/>
          <w:szCs w:val="22"/>
        </w:rPr>
        <w:t>VII</w:t>
      </w:r>
      <w:proofErr w:type="spellEnd"/>
    </w:p>
    <w:p w:rsidR="00BF507E" w:rsidRPr="00ED0A8E" w:rsidRDefault="00BF507E" w:rsidP="00BF507E">
      <w:pPr>
        <w:tabs>
          <w:tab w:val="left" w:pos="6521"/>
        </w:tabs>
        <w:rPr>
          <w:szCs w:val="22"/>
        </w:rPr>
      </w:pPr>
      <w:r w:rsidRPr="00ED0A8E">
        <w:rPr>
          <w:szCs w:val="22"/>
        </w:rPr>
        <w:tab/>
        <w:t>Državni zbor</w:t>
      </w:r>
    </w:p>
    <w:p w:rsidR="00BF507E" w:rsidRDefault="00BF507E" w:rsidP="00BF507E">
      <w:pPr>
        <w:tabs>
          <w:tab w:val="left" w:pos="6521"/>
        </w:tabs>
        <w:rPr>
          <w:szCs w:val="22"/>
        </w:rPr>
      </w:pPr>
      <w:r w:rsidRPr="00ED0A8E">
        <w:rPr>
          <w:szCs w:val="22"/>
        </w:rPr>
        <w:tab/>
      </w:r>
      <w:r>
        <w:rPr>
          <w:szCs w:val="22"/>
        </w:rPr>
        <w:t>dr. Milan Brglez</w:t>
      </w:r>
    </w:p>
    <w:p w:rsidR="00BF507E" w:rsidRPr="00564EE3" w:rsidRDefault="00BF507E" w:rsidP="00BF507E">
      <w:pPr>
        <w:tabs>
          <w:tab w:val="left" w:pos="6521"/>
        </w:tabs>
        <w:rPr>
          <w:rFonts w:cs="Arial"/>
          <w:szCs w:val="22"/>
        </w:rPr>
      </w:pPr>
      <w:r w:rsidRPr="00ED0A8E">
        <w:rPr>
          <w:szCs w:val="22"/>
        </w:rPr>
        <w:tab/>
        <w:t>predsednik</w:t>
      </w:r>
    </w:p>
    <w:sectPr w:rsidR="00BF507E" w:rsidRPr="00564EE3"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BF507E">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0873"/>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20CD"/>
    <w:rsid w:val="004C53D1"/>
    <w:rsid w:val="004D1A61"/>
    <w:rsid w:val="004E60E2"/>
    <w:rsid w:val="004F5111"/>
    <w:rsid w:val="005123FE"/>
    <w:rsid w:val="00512EAF"/>
    <w:rsid w:val="005202C9"/>
    <w:rsid w:val="00536B49"/>
    <w:rsid w:val="00540971"/>
    <w:rsid w:val="00541230"/>
    <w:rsid w:val="0055639A"/>
    <w:rsid w:val="00564EE3"/>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BF507E"/>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customStyle="1" w:styleId="Poglavje">
    <w:name w:val="Poglavje"/>
    <w:basedOn w:val="Navaden"/>
    <w:qFormat/>
    <w:rsid w:val="00564EE3"/>
    <w:pPr>
      <w:suppressAutoHyphens/>
      <w:overflowPunct w:val="0"/>
      <w:autoSpaceDE w:val="0"/>
      <w:autoSpaceDN w:val="0"/>
      <w:adjustRightInd w:val="0"/>
      <w:spacing w:before="360" w:after="60" w:line="200" w:lineRule="exact"/>
      <w:jc w:val="center"/>
      <w:outlineLvl w:val="3"/>
    </w:pPr>
    <w:rPr>
      <w:rFonts w:cs="Arial"/>
      <w:b/>
      <w:szCs w:val="22"/>
      <w:lang w:eastAsia="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customStyle="1" w:styleId="Poglavje">
    <w:name w:val="Poglavje"/>
    <w:basedOn w:val="Navaden"/>
    <w:qFormat/>
    <w:rsid w:val="00564EE3"/>
    <w:pPr>
      <w:suppressAutoHyphens/>
      <w:overflowPunct w:val="0"/>
      <w:autoSpaceDE w:val="0"/>
      <w:autoSpaceDN w:val="0"/>
      <w:adjustRightInd w:val="0"/>
      <w:spacing w:before="360" w:after="60" w:line="200" w:lineRule="exact"/>
      <w:jc w:val="center"/>
      <w:outlineLvl w:val="3"/>
    </w:pPr>
    <w:rPr>
      <w:rFonts w:cs="Arial"/>
      <w:b/>
      <w:szCs w:val="22"/>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1943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8</TotalTime>
  <Pages>2</Pages>
  <Words>319</Words>
  <Characters>1937</Characters>
  <Application>Microsoft Office Word</Application>
  <DocSecurity>0</DocSecurity>
  <Lines>16</Lines>
  <Paragraphs>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2018-04-25T10:25:00Z</cp:lastPrinted>
  <dcterms:created xsi:type="dcterms:W3CDTF">2018-04-12T07:46:00Z</dcterms:created>
  <dcterms:modified xsi:type="dcterms:W3CDTF">2018-04-25T10:26:00Z</dcterms:modified>
</cp:coreProperties>
</file>