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8F9" w:rsidRPr="006858F9" w:rsidRDefault="006858F9" w:rsidP="006858F9">
      <w:pPr>
        <w:tabs>
          <w:tab w:val="left" w:pos="567"/>
          <w:tab w:val="left" w:pos="993"/>
        </w:tabs>
        <w:spacing w:line="240" w:lineRule="auto"/>
        <w:jc w:val="center"/>
        <w:rPr>
          <w:b/>
          <w:spacing w:val="58"/>
        </w:rPr>
      </w:pPr>
      <w:bookmarkStart w:id="0" w:name="_GoBack"/>
      <w:bookmarkEnd w:id="0"/>
      <w:r w:rsidRPr="006858F9">
        <w:rPr>
          <w:b/>
          <w:spacing w:val="58"/>
        </w:rPr>
        <w:t>ZAKON</w:t>
      </w:r>
    </w:p>
    <w:p w:rsidR="006858F9" w:rsidRDefault="006858F9" w:rsidP="006858F9">
      <w:pPr>
        <w:tabs>
          <w:tab w:val="left" w:pos="567"/>
          <w:tab w:val="left" w:pos="993"/>
        </w:tabs>
        <w:spacing w:line="240" w:lineRule="auto"/>
        <w:jc w:val="center"/>
        <w:rPr>
          <w:b/>
        </w:rPr>
      </w:pPr>
    </w:p>
    <w:p w:rsidR="006858F9" w:rsidRDefault="006858F9" w:rsidP="006858F9">
      <w:pPr>
        <w:tabs>
          <w:tab w:val="left" w:pos="567"/>
          <w:tab w:val="left" w:pos="993"/>
        </w:tabs>
        <w:spacing w:line="240" w:lineRule="auto"/>
        <w:jc w:val="center"/>
        <w:rPr>
          <w:b/>
        </w:rPr>
      </w:pPr>
      <w:r w:rsidRPr="006858F9">
        <w:rPr>
          <w:b/>
        </w:rPr>
        <w:t>O SPREMEMBAH IN DOPOLNITVAH ZAKONA O POKLICNEM</w:t>
      </w:r>
    </w:p>
    <w:p w:rsidR="006858F9" w:rsidRPr="006858F9" w:rsidRDefault="006858F9" w:rsidP="006858F9">
      <w:pPr>
        <w:tabs>
          <w:tab w:val="left" w:pos="567"/>
          <w:tab w:val="left" w:pos="993"/>
        </w:tabs>
        <w:spacing w:line="240" w:lineRule="auto"/>
        <w:jc w:val="center"/>
        <w:rPr>
          <w:b/>
        </w:rPr>
      </w:pPr>
      <w:r w:rsidRPr="006858F9">
        <w:rPr>
          <w:b/>
        </w:rPr>
        <w:t>IN STROKOVNEM IZOBRAŽEVANJU (ZPSI-1A)</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jc w:val="center"/>
      </w:pPr>
      <w:r>
        <w:t>1. člen</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r>
        <w:tab/>
      </w:r>
      <w:r>
        <w:tab/>
        <w:t>V Zakonu o poklicnem in strokovnem izobraževanju (Uradni list RS, št. 79/06) se v 2. členu v drugi alineji za vejico doda besedilo »načrtovanje in vodenje kariere,«. V tretji alineji se za vejico doda besedilo »podjetnost,</w:t>
      </w:r>
      <w:r w:rsidR="00F32D39">
        <w:t xml:space="preserve"> </w:t>
      </w:r>
      <w:r>
        <w:t>inovativnost in ustvarjalnost,«.</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jc w:val="center"/>
      </w:pPr>
      <w:r>
        <w:t>2. člen</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r>
        <w:tab/>
      </w:r>
      <w:r>
        <w:tab/>
      </w:r>
      <w:r w:rsidR="003C37A6">
        <w:t>P</w:t>
      </w:r>
      <w:r>
        <w:t xml:space="preserve">rvi odstavek </w:t>
      </w:r>
      <w:r w:rsidR="003C37A6">
        <w:t xml:space="preserve">5. člena se </w:t>
      </w:r>
      <w:r>
        <w:t>spremeni tako, da se glasi:</w:t>
      </w:r>
    </w:p>
    <w:p w:rsidR="006858F9" w:rsidRDefault="006858F9" w:rsidP="006858F9">
      <w:pPr>
        <w:tabs>
          <w:tab w:val="left" w:pos="567"/>
          <w:tab w:val="left" w:pos="993"/>
        </w:tabs>
        <w:spacing w:line="240" w:lineRule="auto"/>
      </w:pPr>
      <w:r>
        <w:tab/>
      </w:r>
      <w:r>
        <w:tab/>
        <w:t>»Nižje in srednje poklicno izobraževanje izvajajo šole skupaj s pravno osebo, samostojnim podjetnikom posameznikom ali s posameznikom, ki samostojno opravlja dejavnost (v nadaljnjem besedilu: delodajalec).«.</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3.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Besedilo 7. člena se s</w:t>
      </w:r>
      <w:r w:rsidR="00F32D39">
        <w:t>premeni tako, da se glasi:</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»Državljani Republike Slovenije in državljani drugih držav članic Evropske unije imajo pravico do poklicnega oziroma strokovnega izobraževanja pod enakimi pogoji.</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Slovenci brez slovenskega državljanstva se lahko poklicno oziroma strokovno izobražujejo pod enakimi pogoji kot državljani Republike Slovenije.</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Slovenci brez slovenskega državljanstva po tem zakonu so potomci staršev slovenske narodnosti do tretjega kolena v ravni črti.</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Tuji državljani se lahko poklicno oziroma strokovno izobražujejo pod enakimi pogoji kot državljani Republike Slovenije, kadar se izobražujejo po načelu vzajemnosti ali če so ob vpisu sami ali vsaj eden od staršev ali skrbnikov dijaka rezidenti Republike Slovenije v skladu z zakonom, ki ureja dohodnino. </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Za dijake, katerih materni jezik ni slovenski ali niso končali osnovnošolskega izobraževanja v Republiki Sloveniji in niso uspešno opravili preizkusa znanja slovenščine po Skupnem evropskem jezikovnem okviru na ravni A2, šola ob prvi vključitvi v poklicno in strokovno izobraževanje ob začetku šolskega leta organizira intenzivni tečaj slovenščine po ustreznem javno veljavnem programu, ki je za te dijake obvezen. </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Za dijake iz prejšnjega odstavka, ki so po zaključenem tečaju uspešno opravili preizkus znanja slovenščine po Skupnem </w:t>
      </w:r>
      <w:r w:rsidR="003C37A6">
        <w:t xml:space="preserve">evropskem </w:t>
      </w:r>
      <w:r w:rsidR="006858F9">
        <w:t>jezikovnem okviru na ravni A2 in želijo dodatno pomoč, šola organizira dodatne ure slovenščine. Za dijake, ki niso uspešno opravili preizkusa znanja slovenščine, šola organizira dodatne ure slovenščine, ki so zanje obvezne.</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lastRenderedPageBreak/>
        <w:tab/>
      </w:r>
      <w:r>
        <w:tab/>
      </w:r>
      <w:r w:rsidR="006858F9">
        <w:t>Dijaki iz petega odstavka tega člena, ki ob zaključku šolskega leta ne dosegajo znanja, potrebnega za pozitivno oceno iz predmeta slovenščina, in niso v zaključnem letniku, so lahko prvo leto izobraževanja neocenjeni iz tega predmeta in napredujejo v naslednji letnik. O tem odloči ravnatelj na predlog odd</w:t>
      </w:r>
      <w:r w:rsidR="00F32D39">
        <w:t>elčnega učiteljskega zbora.«.</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4.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Besedilo 10. člena se spremeni tako, da se glasi: </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»Program izpopolnjevanja oziroma usposabljanja omogoča poglabljanje in razširjanje strokovnih znanj in spretnosti ter poklicnih zmožnosti.</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Po zaključenem programu izpopolnjevanja oziroma usposabljanja, ki je oblikovan v skladu s poklicnim standardom in sprejet po postopku, določenem za sprejem izobraževalnih programov, se pridobi poklicna kvalifikacija na isti ravni, kot je kvalifikacija izobrazbe.«.</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5.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3C37A6">
        <w:t>Z</w:t>
      </w:r>
      <w:r w:rsidR="006858F9">
        <w:t xml:space="preserve">a petim odstavkom </w:t>
      </w:r>
      <w:r w:rsidR="003C37A6">
        <w:t xml:space="preserve">14. člena se </w:t>
      </w:r>
      <w:r w:rsidR="006858F9">
        <w:t>doda nov šesti odstavek, ki se glasi:</w:t>
      </w:r>
    </w:p>
    <w:p w:rsidR="006858F9" w:rsidRDefault="00802CC3" w:rsidP="006858F9">
      <w:pPr>
        <w:tabs>
          <w:tab w:val="left" w:pos="567"/>
          <w:tab w:val="left" w:pos="993"/>
        </w:tabs>
        <w:spacing w:line="240" w:lineRule="auto"/>
      </w:pPr>
      <w:r>
        <w:tab/>
      </w:r>
      <w:r>
        <w:tab/>
      </w:r>
      <w:r w:rsidR="006858F9">
        <w:t>»Izobraževalne programe pristojni strokovni svet zaradi dodatnih ur pouka slovenščine in jezika narodnih skupnosti na območjih, kjer živijo pripadniki italijanske oziroma madžarske narodne skupnosti in so opredeljena kot narodnostno mešana območja, ovrednoti z več kreditnimi točkami kot je določeno v četrtem odstavku tega člena.«</w:t>
      </w:r>
      <w:r>
        <w:t>.</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6.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3C37A6">
        <w:t>T</w:t>
      </w:r>
      <w:r w:rsidR="006858F9">
        <w:t>retji odstavek</w:t>
      </w:r>
      <w:r w:rsidR="003C37A6">
        <w:t xml:space="preserve"> 19. člena se črta</w:t>
      </w:r>
      <w:r w:rsidR="006858F9">
        <w:t xml:space="preserve">. </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7.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Za 22. členom se doda nov </w:t>
      </w:r>
      <w:proofErr w:type="spellStart"/>
      <w:r w:rsidR="006858F9">
        <w:t>22.a</w:t>
      </w:r>
      <w:proofErr w:type="spellEnd"/>
      <w:r w:rsidR="006858F9">
        <w:t xml:space="preserve"> člen, ki se glasi:</w:t>
      </w: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w:t>
      </w:r>
      <w:proofErr w:type="spellStart"/>
      <w:r>
        <w:t>22.a</w:t>
      </w:r>
      <w:proofErr w:type="spellEnd"/>
      <w:r>
        <w:t xml:space="preserve"> člen</w:t>
      </w:r>
    </w:p>
    <w:p w:rsidR="006858F9" w:rsidRDefault="006858F9" w:rsidP="00802CC3">
      <w:pPr>
        <w:tabs>
          <w:tab w:val="left" w:pos="567"/>
          <w:tab w:val="left" w:pos="993"/>
        </w:tabs>
        <w:spacing w:line="240" w:lineRule="auto"/>
        <w:jc w:val="center"/>
      </w:pPr>
      <w:r>
        <w:t>(preizkus znanja in nadarjenosti)</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Kdor se želi vpisati v izobraževalni program, ki kot vpisni pogoj določa opravljen preizkus znanja ali nadarjenosti, opravlja preizkus na šoli, v katero se želi vpisati. Potrdilo o opravljenem preizkusu znanja in nadarjenosti velja eno šolsko leto na šoli, na kateri je kandidat opravljal preizkus.«. </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3C37A6" w:rsidP="00802CC3">
      <w:pPr>
        <w:tabs>
          <w:tab w:val="left" w:pos="567"/>
          <w:tab w:val="left" w:pos="993"/>
        </w:tabs>
        <w:spacing w:line="240" w:lineRule="auto"/>
        <w:jc w:val="center"/>
      </w:pPr>
      <w:r>
        <w:t>8</w:t>
      </w:r>
      <w:r w:rsidR="006858F9">
        <w:t>.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3C37A6">
        <w:t>D</w:t>
      </w:r>
      <w:r w:rsidR="006858F9">
        <w:t xml:space="preserve">rugi odstavek </w:t>
      </w:r>
      <w:r w:rsidR="003C37A6">
        <w:t xml:space="preserve">29. člena se </w:t>
      </w:r>
      <w:r w:rsidR="006858F9">
        <w:t>spremeni tako, da se glasi:</w:t>
      </w:r>
    </w:p>
    <w:p w:rsidR="006858F9" w:rsidRDefault="00802CC3" w:rsidP="006858F9">
      <w:pPr>
        <w:tabs>
          <w:tab w:val="left" w:pos="567"/>
          <w:tab w:val="left" w:pos="993"/>
        </w:tabs>
        <w:spacing w:line="240" w:lineRule="auto"/>
      </w:pPr>
      <w:r>
        <w:tab/>
      </w:r>
      <w:r>
        <w:tab/>
      </w:r>
      <w:r w:rsidR="006858F9">
        <w:t>»Kandidata s posebnimi potrebami, ki se vključuje v izobraževanje v skladu z odločbo o usmeritvi, šola z omejitvijo vpisa sprejme, če izpolnjuje vse predpisane pogoje in v skladu s predpisanimi merili dosega najmanj 90 odstotkov točk, potrebnih za vpis.«.</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3C37A6" w:rsidP="00802CC3">
      <w:pPr>
        <w:tabs>
          <w:tab w:val="left" w:pos="567"/>
          <w:tab w:val="left" w:pos="993"/>
        </w:tabs>
        <w:spacing w:line="240" w:lineRule="auto"/>
        <w:jc w:val="center"/>
      </w:pPr>
      <w:r>
        <w:t>9</w:t>
      </w:r>
      <w:r w:rsidR="006858F9">
        <w:t>.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3C37A6">
        <w:t>V</w:t>
      </w:r>
      <w:r w:rsidR="006858F9">
        <w:t xml:space="preserve"> prvem odstavku </w:t>
      </w:r>
      <w:r w:rsidR="003C37A6">
        <w:t xml:space="preserve">30. člena se </w:t>
      </w:r>
      <w:r w:rsidR="006858F9">
        <w:t>za besedo »kandidatov« doda besedilo »iz prejšnjega člena«.</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Za tretjim odstavkom se dodata nova četrti in peti odstavek, ki se glasita:</w:t>
      </w:r>
    </w:p>
    <w:p w:rsidR="006858F9" w:rsidRDefault="00802CC3" w:rsidP="006858F9">
      <w:pPr>
        <w:tabs>
          <w:tab w:val="left" w:pos="567"/>
          <w:tab w:val="left" w:pos="993"/>
        </w:tabs>
        <w:spacing w:line="240" w:lineRule="auto"/>
      </w:pPr>
      <w:r>
        <w:tab/>
      </w:r>
      <w:r>
        <w:tab/>
      </w:r>
      <w:r w:rsidR="006858F9">
        <w:t>»Merila za izbiro kandidatov se javno objavijo najpozneje dan pred začetkom šolskega leta, v katerem lahko kandidati začnejo izpolnjevati pogoje za doseganje predpisanih meril.</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Merila za izbiro kandidatov v izrednem izobraževanju določi šola.«. </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1</w:t>
      </w:r>
      <w:r w:rsidR="003C37A6">
        <w:t>0</w:t>
      </w:r>
      <w:r>
        <w:t>.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3C37A6">
        <w:t>Č</w:t>
      </w:r>
      <w:r w:rsidR="006858F9">
        <w:t xml:space="preserve">etrti in peti odstavek </w:t>
      </w:r>
      <w:r w:rsidR="003C37A6">
        <w:t xml:space="preserve">31. člena se </w:t>
      </w:r>
      <w:r w:rsidR="006858F9">
        <w:t>spremenita tako, da se glasita:</w:t>
      </w:r>
    </w:p>
    <w:p w:rsidR="006858F9" w:rsidRDefault="00802CC3" w:rsidP="006858F9">
      <w:pPr>
        <w:tabs>
          <w:tab w:val="left" w:pos="567"/>
          <w:tab w:val="left" w:pos="993"/>
        </w:tabs>
        <w:spacing w:line="240" w:lineRule="auto"/>
      </w:pPr>
      <w:r>
        <w:tab/>
      </w:r>
      <w:r>
        <w:tab/>
      </w:r>
      <w:r w:rsidR="006858F9">
        <w:t>»Delodajalec mora zagotavljati minimalne pogoje glede delovnega prostora, opreme in dejavnosti, ki so potrebni za doseganje ciljev praktičnega usposabljanja z delom v skla</w:t>
      </w:r>
      <w:r w:rsidR="00F32D39">
        <w:t>du z izobraževalnim programom.</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Minimalne pogoje iz prejšnjega odstavka na predlog subjekta, ki ima javno pooblastilo na področju poklicnega in strokovnega izobraževanja, določi minister.«.</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1</w:t>
      </w:r>
      <w:r w:rsidR="003C37A6">
        <w:t>1</w:t>
      </w:r>
      <w:r>
        <w:t>.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Za 31. členom se doda nov </w:t>
      </w:r>
      <w:proofErr w:type="spellStart"/>
      <w:r w:rsidR="006858F9">
        <w:t>31.a</w:t>
      </w:r>
      <w:proofErr w:type="spellEnd"/>
      <w:r w:rsidR="006858F9">
        <w:t xml:space="preserve"> člen, ki se glasi:</w:t>
      </w: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w:t>
      </w:r>
      <w:proofErr w:type="spellStart"/>
      <w:r>
        <w:t>31.a</w:t>
      </w:r>
      <w:proofErr w:type="spellEnd"/>
      <w:r>
        <w:t xml:space="preserve"> člen</w:t>
      </w:r>
    </w:p>
    <w:p w:rsidR="006858F9" w:rsidRDefault="006858F9" w:rsidP="00802CC3">
      <w:pPr>
        <w:tabs>
          <w:tab w:val="left" w:pos="567"/>
          <w:tab w:val="left" w:pos="993"/>
        </w:tabs>
        <w:spacing w:line="240" w:lineRule="auto"/>
        <w:jc w:val="center"/>
      </w:pPr>
      <w:r>
        <w:t>(mentor)</w:t>
      </w:r>
    </w:p>
    <w:p w:rsidR="00F32D39" w:rsidRDefault="00F32D3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Delodajalec mora dijaku zagotoviti mentorja, ki je lahko delodajalec sam ali oseba, ki je pri njem zaposlena na podlagi pogodbe o zaposlitvi. </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Mentor je lahko oseba, ki izpolnjuje naslednje pogoje:</w:t>
      </w:r>
    </w:p>
    <w:p w:rsidR="006858F9" w:rsidRDefault="006858F9" w:rsidP="00802CC3">
      <w:pPr>
        <w:pStyle w:val="Odstavekseznama"/>
        <w:numPr>
          <w:ilvl w:val="0"/>
          <w:numId w:val="38"/>
        </w:numPr>
        <w:tabs>
          <w:tab w:val="left" w:pos="567"/>
          <w:tab w:val="left" w:pos="993"/>
        </w:tabs>
        <w:spacing w:line="240" w:lineRule="auto"/>
      </w:pPr>
      <w:r>
        <w:t xml:space="preserve">ima mojstrski ali delovodski ali poslovodski izpit ali </w:t>
      </w:r>
    </w:p>
    <w:p w:rsidR="006858F9" w:rsidRDefault="006858F9" w:rsidP="00802CC3">
      <w:pPr>
        <w:pStyle w:val="Odstavekseznama"/>
        <w:numPr>
          <w:ilvl w:val="0"/>
          <w:numId w:val="38"/>
        </w:numPr>
        <w:tabs>
          <w:tab w:val="left" w:pos="567"/>
          <w:tab w:val="left" w:pos="993"/>
        </w:tabs>
        <w:spacing w:line="240" w:lineRule="auto"/>
      </w:pPr>
      <w:r>
        <w:t xml:space="preserve">ima najmanj srednjo strokovno izobrazbo in tri leta delovnih izkušenj z ustreznega področja ter pedagoško-andragoško usposobljenost po programu, ki ga na predlog Centra Republike Slovenije za poklicno izobraževanje sprejme </w:t>
      </w:r>
      <w:r w:rsidR="003C37A6">
        <w:t>pristojni s</w:t>
      </w:r>
      <w:r>
        <w:t>trokovni svet</w:t>
      </w:r>
      <w:r w:rsidR="003C37A6">
        <w:t>.</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Če za izvajanje praktičnega usposabljanja z delom v izobraževalnem programu srednjega poklicnega izobraževanja ni dovolj mentorjev z ustreznimi kadrovskimi pogoji iz prejšnjega odstavka, je ne glede na prejšnji odstavek mentor lahko tudi oseba, ki ima najmanj srednjo poklicno izobrazbo, pedagoško-andragoško usposobljenost iz prejšnjega odstavka in najmanj pet let delovnih izkušenj s področja poklica, za katerega se dijak izobražuje.</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Mentor ne more biti oseba, ki ji je prepovedano sklepanje delovnega razmerja oziroma opravljanje dela na področju vzgoje in izobraževanja po zakonu, ki ureja organizacijo in financiranje vzgoje in izobraževanja.«.</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lastRenderedPageBreak/>
        <w:t>1</w:t>
      </w:r>
      <w:r w:rsidR="003C37A6">
        <w:t>2</w:t>
      </w:r>
      <w:r>
        <w:t>.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Za 32. členom se dodata nova </w:t>
      </w:r>
      <w:proofErr w:type="spellStart"/>
      <w:r w:rsidR="006858F9">
        <w:t>32.a</w:t>
      </w:r>
      <w:proofErr w:type="spellEnd"/>
      <w:r w:rsidR="006858F9">
        <w:t xml:space="preserve"> in </w:t>
      </w:r>
      <w:proofErr w:type="spellStart"/>
      <w:r w:rsidR="006858F9">
        <w:t>32.b</w:t>
      </w:r>
      <w:proofErr w:type="spellEnd"/>
      <w:r w:rsidR="006858F9">
        <w:t xml:space="preserve"> člen, ki se glasita:</w:t>
      </w: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w:t>
      </w:r>
      <w:proofErr w:type="spellStart"/>
      <w:r>
        <w:t>32.a</w:t>
      </w:r>
      <w:proofErr w:type="spellEnd"/>
      <w:r>
        <w:t xml:space="preserve"> člen</w:t>
      </w:r>
    </w:p>
    <w:p w:rsidR="006858F9" w:rsidRDefault="006858F9" w:rsidP="00802CC3">
      <w:pPr>
        <w:tabs>
          <w:tab w:val="left" w:pos="567"/>
          <w:tab w:val="left" w:pos="993"/>
        </w:tabs>
        <w:spacing w:line="240" w:lineRule="auto"/>
        <w:jc w:val="center"/>
      </w:pPr>
      <w:r>
        <w:t>(verifikacija učnih mest)</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Verifikacija učnih mest je postopek preverjanja ustreznosti minimalnih pogojev glede delovnega prostora, opreme in dejavnosti, ki jih mora zagotavljati delodajalec in so potrebni za doseganje ciljev praktičnega usposabljanja z delom v skladu z izobraževalnim programom, ki ga izvajajo pristojne zbornice, ki imajo javno pooblastilo na področju poklicnega in strokovnega izobraževanja.</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Verificirajo se učna mesta v srednjem poklicnem izobraževanju. V srednjem strokovnem izobraževanju se verificirajo učna mesta, za katera je z izobraževalnim programom določenih vsaj štirinajst tednov praktičnega usposabljanja z delom. V nižjem poklicnem izobraževanju </w:t>
      </w:r>
      <w:r w:rsidR="00F32D39">
        <w:t>se učna mesta ne verificirajo.</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Za izvedbo postopka verifikacije zbornica določi pristojno osebo ali imenuje verifikacijsko komisijo, ki ima predsednika in dva člana. Izpolnjevanje minimalnih pogojev iz 31. člena tega zakona lahko v postopku verifikacije ugotavlja le oseba, ki izpolnjuje izobrazbene pogoje za mentorja v skladu s tem zakonom oziroma z zakonom, ki ureja vajeništvo, v primeru verifikacije vajeniških učnih mest. </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Zbornica po uradni dolžnosti preverja izpolnjevanje pogojev delodajalcev in če ugotovi, da delodajalec več ne izpolnjuje pogojev za izvajanje praktičnega usposabljanja z delom, o tem izda odločbo in uskladi podatke v registru učnih mest ter razvidu vajeniških učnih mest. </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Določbe tega člena, ki veljajo za verifikacijo učnih mest, se uporabljajo tudi za verifikacijo vajeniških učnih mest pri delodajalcih, ki izvajajo praktično usposabljanje z delom vajencev.</w:t>
      </w:r>
    </w:p>
    <w:p w:rsidR="006858F9" w:rsidRDefault="006858F9" w:rsidP="006858F9">
      <w:pPr>
        <w:tabs>
          <w:tab w:val="left" w:pos="567"/>
          <w:tab w:val="left" w:pos="993"/>
        </w:tabs>
        <w:spacing w:line="240" w:lineRule="auto"/>
      </w:pP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proofErr w:type="spellStart"/>
      <w:r>
        <w:t>32.b</w:t>
      </w:r>
      <w:proofErr w:type="spellEnd"/>
      <w:r>
        <w:t xml:space="preserve"> člen</w:t>
      </w:r>
    </w:p>
    <w:p w:rsidR="006858F9" w:rsidRDefault="006858F9" w:rsidP="00802CC3">
      <w:pPr>
        <w:tabs>
          <w:tab w:val="left" w:pos="567"/>
          <w:tab w:val="left" w:pos="993"/>
        </w:tabs>
        <w:spacing w:line="240" w:lineRule="auto"/>
        <w:jc w:val="center"/>
      </w:pPr>
      <w:r>
        <w:t>(register učnih mest in centralni register učnih mest)</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Register učnih mest vodi pristojna zbornica kot javno centralno informatizirano bazo verificiranih učnih mest, ki so na voljo v tekočem oziroma naslednjem šolskem letu.</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Register učnih mest vsebuje naslednje podatke o delodajalcih, ki izpolnjujejo pogoje za izvajanje praktičnega usposabljanja z delom v skladu s tem zakonom: </w:t>
      </w:r>
    </w:p>
    <w:p w:rsidR="006858F9" w:rsidRDefault="006858F9" w:rsidP="00802CC3">
      <w:pPr>
        <w:pStyle w:val="Odstavekseznama"/>
        <w:numPr>
          <w:ilvl w:val="0"/>
          <w:numId w:val="40"/>
        </w:numPr>
        <w:tabs>
          <w:tab w:val="left" w:pos="567"/>
          <w:tab w:val="left" w:pos="993"/>
        </w:tabs>
        <w:spacing w:line="240" w:lineRule="auto"/>
      </w:pPr>
      <w:r>
        <w:t>ime, sedež, matično in davčno številko,</w:t>
      </w:r>
    </w:p>
    <w:p w:rsidR="006858F9" w:rsidRDefault="006858F9" w:rsidP="00802CC3">
      <w:pPr>
        <w:pStyle w:val="Odstavekseznama"/>
        <w:numPr>
          <w:ilvl w:val="0"/>
          <w:numId w:val="40"/>
        </w:numPr>
        <w:tabs>
          <w:tab w:val="left" w:pos="567"/>
          <w:tab w:val="left" w:pos="993"/>
        </w:tabs>
        <w:spacing w:line="240" w:lineRule="auto"/>
      </w:pPr>
      <w:r>
        <w:t xml:space="preserve">kontaktne podatke vključno s spletno stranjo, če obstaja, </w:t>
      </w:r>
    </w:p>
    <w:p w:rsidR="006858F9" w:rsidRDefault="006858F9" w:rsidP="00802CC3">
      <w:pPr>
        <w:pStyle w:val="Odstavekseznama"/>
        <w:numPr>
          <w:ilvl w:val="0"/>
          <w:numId w:val="40"/>
        </w:numPr>
        <w:tabs>
          <w:tab w:val="left" w:pos="567"/>
          <w:tab w:val="left" w:pos="993"/>
        </w:tabs>
        <w:spacing w:line="240" w:lineRule="auto"/>
      </w:pPr>
      <w:r>
        <w:t>naziv poklicne oziroma srednje strokovne izobrazbe, za katero se izvaja praktično usposabljanje z delom,</w:t>
      </w:r>
    </w:p>
    <w:p w:rsidR="006858F9" w:rsidRDefault="006858F9" w:rsidP="00802CC3">
      <w:pPr>
        <w:pStyle w:val="Odstavekseznama"/>
        <w:numPr>
          <w:ilvl w:val="0"/>
          <w:numId w:val="40"/>
        </w:numPr>
        <w:tabs>
          <w:tab w:val="left" w:pos="567"/>
          <w:tab w:val="left" w:pos="993"/>
        </w:tabs>
        <w:spacing w:line="240" w:lineRule="auto"/>
      </w:pPr>
      <w:r>
        <w:t xml:space="preserve">vsebino izobraževalnega programa, ki jo bo kot praktično usposabljanje z delom izvajal delodajalec, </w:t>
      </w:r>
    </w:p>
    <w:p w:rsidR="006858F9" w:rsidRDefault="006858F9" w:rsidP="00802CC3">
      <w:pPr>
        <w:pStyle w:val="Odstavekseznama"/>
        <w:numPr>
          <w:ilvl w:val="0"/>
          <w:numId w:val="40"/>
        </w:numPr>
        <w:tabs>
          <w:tab w:val="left" w:pos="567"/>
          <w:tab w:val="left" w:pos="993"/>
        </w:tabs>
        <w:spacing w:line="240" w:lineRule="auto"/>
      </w:pPr>
      <w:r>
        <w:t xml:space="preserve">osebno ime mentorja in podatke o izpolnjenih pogojih iz </w:t>
      </w:r>
      <w:proofErr w:type="spellStart"/>
      <w:r>
        <w:t>31.a</w:t>
      </w:r>
      <w:proofErr w:type="spellEnd"/>
      <w:r>
        <w:t xml:space="preserve"> člena tega zakona,</w:t>
      </w:r>
    </w:p>
    <w:p w:rsidR="006858F9" w:rsidRDefault="006858F9" w:rsidP="00802CC3">
      <w:pPr>
        <w:pStyle w:val="Odstavekseznama"/>
        <w:numPr>
          <w:ilvl w:val="0"/>
          <w:numId w:val="40"/>
        </w:numPr>
        <w:tabs>
          <w:tab w:val="left" w:pos="567"/>
          <w:tab w:val="left" w:pos="993"/>
        </w:tabs>
        <w:spacing w:line="240" w:lineRule="auto"/>
      </w:pPr>
      <w:r>
        <w:t>največje dovoljeno število učnih mest za dijake,</w:t>
      </w:r>
    </w:p>
    <w:p w:rsidR="006858F9" w:rsidRDefault="006858F9" w:rsidP="00802CC3">
      <w:pPr>
        <w:pStyle w:val="Odstavekseznama"/>
        <w:numPr>
          <w:ilvl w:val="0"/>
          <w:numId w:val="40"/>
        </w:numPr>
        <w:tabs>
          <w:tab w:val="left" w:pos="567"/>
          <w:tab w:val="left" w:pos="993"/>
        </w:tabs>
        <w:spacing w:line="240" w:lineRule="auto"/>
      </w:pPr>
      <w:r>
        <w:t>število prostih učnih mest za dijake,</w:t>
      </w:r>
    </w:p>
    <w:p w:rsidR="006858F9" w:rsidRDefault="006858F9" w:rsidP="00802CC3">
      <w:pPr>
        <w:pStyle w:val="Odstavekseznama"/>
        <w:numPr>
          <w:ilvl w:val="0"/>
          <w:numId w:val="40"/>
        </w:numPr>
        <w:tabs>
          <w:tab w:val="left" w:pos="567"/>
          <w:tab w:val="left" w:pos="993"/>
        </w:tabs>
        <w:spacing w:line="240" w:lineRule="auto"/>
      </w:pPr>
      <w:r>
        <w:t>številko in datum vpisa v register učnih mest ter ime pristojne zbornice.</w:t>
      </w:r>
    </w:p>
    <w:p w:rsidR="00F32D39" w:rsidRDefault="00F32D39" w:rsidP="006858F9">
      <w:pPr>
        <w:tabs>
          <w:tab w:val="left" w:pos="567"/>
          <w:tab w:val="left" w:pos="993"/>
        </w:tabs>
        <w:spacing w:line="240" w:lineRule="auto"/>
      </w:pPr>
    </w:p>
    <w:p w:rsidR="006858F9" w:rsidRDefault="00802CC3" w:rsidP="006858F9">
      <w:pPr>
        <w:tabs>
          <w:tab w:val="left" w:pos="567"/>
          <w:tab w:val="left" w:pos="993"/>
        </w:tabs>
        <w:spacing w:line="240" w:lineRule="auto"/>
      </w:pPr>
      <w:r>
        <w:lastRenderedPageBreak/>
        <w:tab/>
      </w:r>
      <w:r>
        <w:tab/>
      </w:r>
      <w:r w:rsidR="006858F9">
        <w:t xml:space="preserve">Vsako spremembo podatkov iz </w:t>
      </w:r>
      <w:r w:rsidR="0024728D">
        <w:t>prejšnjega</w:t>
      </w:r>
      <w:r w:rsidR="006858F9">
        <w:t xml:space="preserve"> odstavka, ki lahko vpliva na izvajanje praktičnega usposabljanja z delom, mora delodajalec pisno sporočiti zbornici v osmih dneh, vključno z dokazili, razen dokazil, ki jih zbornica lahko pridobi iz urad</w:t>
      </w:r>
      <w:r w:rsidR="00F32D39">
        <w:t>nih evidenc.</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Centralni register učnih mest (v nadaljnjem besedilu: centralni register) vsebuje podatke iz drugega odstavka tega člena in razvida vajeniških učnih mest, po zakonu, ki ureja vajeništvo, razen podatkov o mentorju in o največjem dovoljenem številu učnih mest za dijake oziroma vajence. Centralni register vzpostavi, vodi, vzdržuje in nadzoruje Center Republike Slovenije za poklicno izobraževanje, podatke pa za posamezno šolsko leto zagotavljajo pristojne zbornice, za učna mesta za regulirane poklice pa ministrstvo, pristojno za posamezni regulirani poklic.</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Centralni register se vodi kot informatizirana zbirka podatkov.</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Podatki iz registrov iz tega člena so javno dostopni, razen osebnih podatkov o mentorju.«.</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1</w:t>
      </w:r>
      <w:r w:rsidR="003C37A6">
        <w:t>3</w:t>
      </w:r>
      <w:r>
        <w:t>. člen</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35. člen se spremeni tako, da se glasi:</w:t>
      </w: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»35. člen</w:t>
      </w:r>
    </w:p>
    <w:p w:rsidR="006858F9" w:rsidRDefault="006858F9" w:rsidP="00802CC3">
      <w:pPr>
        <w:tabs>
          <w:tab w:val="left" w:pos="567"/>
          <w:tab w:val="left" w:pos="993"/>
        </w:tabs>
        <w:spacing w:line="240" w:lineRule="auto"/>
        <w:jc w:val="center"/>
      </w:pPr>
      <w:r>
        <w:t>(register učnih pogodb)</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Pristojna zbornica vodi register učnih pogodb, ki vsebuje podatke, ki se vodijo v elektronski obliki, in sicer:</w:t>
      </w:r>
    </w:p>
    <w:p w:rsidR="006858F9" w:rsidRDefault="006858F9" w:rsidP="00802CC3">
      <w:pPr>
        <w:pStyle w:val="Odstavekseznama"/>
        <w:numPr>
          <w:ilvl w:val="0"/>
          <w:numId w:val="41"/>
        </w:numPr>
        <w:tabs>
          <w:tab w:val="left" w:pos="567"/>
          <w:tab w:val="left" w:pos="993"/>
        </w:tabs>
        <w:spacing w:line="240" w:lineRule="auto"/>
      </w:pPr>
      <w:r>
        <w:t>številka, datum sklenitve in prenehanja učne pogodbe,</w:t>
      </w:r>
    </w:p>
    <w:p w:rsidR="006858F9" w:rsidRDefault="006858F9" w:rsidP="00802CC3">
      <w:pPr>
        <w:pStyle w:val="Odstavekseznama"/>
        <w:numPr>
          <w:ilvl w:val="0"/>
          <w:numId w:val="41"/>
        </w:numPr>
        <w:tabs>
          <w:tab w:val="left" w:pos="567"/>
          <w:tab w:val="left" w:pos="993"/>
        </w:tabs>
        <w:spacing w:line="240" w:lineRule="auto"/>
      </w:pPr>
      <w:r>
        <w:t xml:space="preserve">vrsta učne pogodbe, </w:t>
      </w:r>
    </w:p>
    <w:p w:rsidR="006858F9" w:rsidRDefault="006858F9" w:rsidP="00802CC3">
      <w:pPr>
        <w:pStyle w:val="Odstavekseznama"/>
        <w:numPr>
          <w:ilvl w:val="0"/>
          <w:numId w:val="41"/>
        </w:numPr>
        <w:tabs>
          <w:tab w:val="left" w:pos="567"/>
          <w:tab w:val="left" w:pos="993"/>
        </w:tabs>
        <w:spacing w:line="240" w:lineRule="auto"/>
      </w:pPr>
      <w:r>
        <w:t>predvideno trajanje praktičnega usposabljanja z delom v tednih,</w:t>
      </w:r>
    </w:p>
    <w:p w:rsidR="006858F9" w:rsidRDefault="006858F9" w:rsidP="00802CC3">
      <w:pPr>
        <w:pStyle w:val="Odstavekseznama"/>
        <w:numPr>
          <w:ilvl w:val="0"/>
          <w:numId w:val="41"/>
        </w:numPr>
        <w:tabs>
          <w:tab w:val="left" w:pos="567"/>
          <w:tab w:val="left" w:pos="993"/>
        </w:tabs>
        <w:spacing w:line="240" w:lineRule="auto"/>
      </w:pPr>
      <w:r>
        <w:t>naziv poklicne oziroma srednje strokovne izobrazbe, za katero se izvaja praktično usposabljanje z delom.</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Register učnih pogodb poleg podatkov iz prejšnjega odstavka vsebuje tudi izvode individualnih učnih pogodb in obvestil o predčasnem prenehanju pogodb, ki jih delodajalec posreduje pristojni zbornici.</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Podatki iz prvega odstavka tega člena se zbirajo, obdelujejo, shranjujejo in posredujejo za potrebe zbornic, ministrstva, pristojnega za izobraževanje, in Centra Republike Slovenije za poklicno izobraževanje. </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Individualne učne pogodbe in obvestila o predčasnem prenehanju pogodb iz tega člena se hranijo še eno leto po zaključku izobraževanja dijaka.«.</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1</w:t>
      </w:r>
      <w:r w:rsidR="003C37A6">
        <w:t>4</w:t>
      </w:r>
      <w:r>
        <w:t>. člen</w:t>
      </w:r>
    </w:p>
    <w:p w:rsidR="00F32D39" w:rsidRDefault="00F32D3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46. člen se spremeni tako, da se glasi:</w:t>
      </w:r>
    </w:p>
    <w:p w:rsidR="00802CC3" w:rsidRDefault="00802CC3" w:rsidP="006858F9">
      <w:pPr>
        <w:tabs>
          <w:tab w:val="left" w:pos="567"/>
          <w:tab w:val="left" w:pos="993"/>
        </w:tabs>
        <w:spacing w:line="240" w:lineRule="auto"/>
      </w:pPr>
    </w:p>
    <w:p w:rsidR="006858F9" w:rsidRDefault="006858F9" w:rsidP="00802CC3">
      <w:pPr>
        <w:tabs>
          <w:tab w:val="left" w:pos="567"/>
          <w:tab w:val="left" w:pos="993"/>
        </w:tabs>
        <w:spacing w:line="240" w:lineRule="auto"/>
        <w:jc w:val="center"/>
      </w:pPr>
      <w:r>
        <w:t>»46. člen</w:t>
      </w:r>
    </w:p>
    <w:p w:rsidR="006858F9" w:rsidRDefault="006858F9" w:rsidP="00802CC3">
      <w:pPr>
        <w:tabs>
          <w:tab w:val="left" w:pos="567"/>
          <w:tab w:val="left" w:pos="993"/>
        </w:tabs>
        <w:spacing w:line="240" w:lineRule="auto"/>
        <w:jc w:val="center"/>
      </w:pPr>
      <w:r>
        <w:t>(status dijaka)</w:t>
      </w:r>
    </w:p>
    <w:p w:rsidR="006858F9" w:rsidRDefault="006858F9"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 xml:space="preserve">Kdor se vpiše v šolo, da bi se redno izobraževal po izobraževalnem programu za pridobitev poklicne ali srednje strokovne izobrazbe, pridobi status dijaka. </w:t>
      </w:r>
    </w:p>
    <w:p w:rsidR="00802CC3" w:rsidRDefault="00802CC3" w:rsidP="006858F9">
      <w:pPr>
        <w:tabs>
          <w:tab w:val="left" w:pos="567"/>
          <w:tab w:val="left" w:pos="993"/>
        </w:tabs>
        <w:spacing w:line="240" w:lineRule="auto"/>
      </w:pPr>
    </w:p>
    <w:p w:rsidR="006858F9" w:rsidRDefault="00802CC3" w:rsidP="006858F9">
      <w:pPr>
        <w:tabs>
          <w:tab w:val="left" w:pos="567"/>
          <w:tab w:val="left" w:pos="993"/>
        </w:tabs>
        <w:spacing w:line="240" w:lineRule="auto"/>
      </w:pPr>
      <w:r>
        <w:tab/>
      </w:r>
      <w:r>
        <w:tab/>
      </w:r>
      <w:r w:rsidR="006858F9">
        <w:t>V celotnem obdobju rednega izobraževanja z istim vpisnim pogojem ima lahko dijak status še dve dodatni šolski leti, in sicer eno leto za ponavljanje in eno leto za prestop v isti letnik drugega izobraževalnega programa.</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V skupni obseg trajanja izobraževanja iz </w:t>
      </w:r>
      <w:r w:rsidR="0024728D">
        <w:t>prejšnjega</w:t>
      </w:r>
      <w:r w:rsidR="006858F9">
        <w:t xml:space="preserve"> odstavka</w:t>
      </w:r>
      <w:r w:rsidR="0024728D">
        <w:t xml:space="preserve"> </w:t>
      </w:r>
      <w:r w:rsidR="006858F9">
        <w:t xml:space="preserve">se poleg rednega izobraževanja po tem zakonu upošteva tudi redno izobraževanje po zakonu, ki ureja gimnazijsko izobraževanje.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V programu poklicni tečaj se dijak lahko redno izobražuje eno leto.</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Kdor je že zaključil izobraževanje po izobraževalnem programu za pridobitev poklicne ali srednje strokovne izobrazbe ali srednje izobrazbe, se ne more redno izobraževati po drugem izobraževalnem programu z istim vpisnim pogojem, določenem v tem zakonu ali zakonu, ki ureja gimnazijsko izobraževanje.</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Trajanje statusa dijaka v poklicno</w:t>
      </w:r>
      <w:r w:rsidR="003C37A6">
        <w:t>-</w:t>
      </w:r>
      <w:r w:rsidR="006858F9">
        <w:t>tehniškem izobraževalnem programu lahko presega trajanje izobraževanja po tem programu za največ eno šolsko leto zaradi ponavljanja, če pred tem v rednem izobraževanju še ni presegel trajanja statusa za dve leti skladno z drugim odstavkom tega člena.«.</w:t>
      </w:r>
    </w:p>
    <w:p w:rsidR="006858F9" w:rsidRDefault="006858F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1</w:t>
      </w:r>
      <w:r w:rsidR="003C37A6">
        <w:t>5</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Za 46. členom se doda nov </w:t>
      </w:r>
      <w:proofErr w:type="spellStart"/>
      <w:r w:rsidR="006858F9">
        <w:t>46.a</w:t>
      </w:r>
      <w:proofErr w:type="spellEnd"/>
      <w:r w:rsidR="006858F9">
        <w:t xml:space="preserve"> člen, ki se glasi:</w:t>
      </w: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w:t>
      </w:r>
      <w:proofErr w:type="spellStart"/>
      <w:r>
        <w:t>46.a</w:t>
      </w:r>
      <w:proofErr w:type="spellEnd"/>
      <w:r>
        <w:t xml:space="preserve"> člen</w:t>
      </w:r>
    </w:p>
    <w:p w:rsidR="006858F9" w:rsidRDefault="006858F9" w:rsidP="00F32D39">
      <w:pPr>
        <w:tabs>
          <w:tab w:val="left" w:pos="567"/>
          <w:tab w:val="left" w:pos="993"/>
        </w:tabs>
        <w:spacing w:line="240" w:lineRule="auto"/>
        <w:jc w:val="center"/>
      </w:pPr>
      <w:r>
        <w:t>(pravice dijaka)</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Poleg dolžnosti iz 38. člena tega zakona ima dijak tudi pravico prisostvovati pri pouku in drugih oblikah izobraževalnega dela šole, ki se v skladu z vzgojno-izobraževalnim programom in letnim delovnim načrtom šole izvaja v šoli, na šolskih površinah ali drugje (v nadaljnjem besedilu: šolska obveznost), ter druge pravice, določene s tem zakonom.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Če dijak ne more prisostvovati pri šolskih obveznostih, starši ali skrbnik dijaka (v nadaljnjem besedilu: starši) oziroma polnoletni dijak obvestijo šolo o njegovi odsotnosti v treh delovnih dneh od prvega dne odsotnosti. Če tega ne storijo, šola o odsotnosti mladoletnega dijaka obvesti starše dijaka naslednji dan. Šola odloči o upravičenosti odsotnosti dijaka na podlagi ustreznega opravičila o odsotnosti v treh delovnih dneh po prejemu opravičila.«.</w:t>
      </w:r>
    </w:p>
    <w:p w:rsidR="003C37A6" w:rsidRDefault="003C37A6" w:rsidP="006858F9">
      <w:pPr>
        <w:tabs>
          <w:tab w:val="left" w:pos="567"/>
          <w:tab w:val="left" w:pos="993"/>
        </w:tabs>
        <w:spacing w:line="240" w:lineRule="auto"/>
      </w:pPr>
    </w:p>
    <w:p w:rsidR="003C37A6" w:rsidRDefault="003C37A6"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1</w:t>
      </w:r>
      <w:r w:rsidR="003C37A6">
        <w:t>6</w:t>
      </w:r>
      <w:r>
        <w:t>. člen</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Besedilo 51. člena se spremeni tako, da se glasi:</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»Dijak ima pravico enkrat prestopiti v drug izobraževalni program, večkrat pa le, če ob prestopu napreduje v višji letnik.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Šola, ki izvaja izobraževalni program, v katerega dijak prestopi, določi obveznosti za nadaljevanje izobraževanja po tem izobraževalnem programu in roke za izpolnitev obveznosti. Pri določanju obveznosti se upošteva predhodno pridobljeno znanje, ki se dokazuje z javno listino, izpitom oziroma na drug način, in kreditne točke, če si jih je dijak pridobil v predhodnem izobraževanju.«. </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1</w:t>
      </w:r>
      <w:r w:rsidR="003C37A6">
        <w:t>7</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Besedilo 52. člena se spremeni tako, da se glasi:</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 ki do konca šolskega leta ni opravil obveznosti iz izobraževalnega programa za šolsko leto, lahko enkrat ponavlja v istem izobraževalnem programu.</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Ne glede na prejšnji odstavek lahko dijak iz 49. člena tega zakona večkrat ponavlja</w:t>
      </w:r>
      <w:r w:rsidR="003C37A6">
        <w:t>.</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Ne glede na prvi odstavek tega člena dijak, ki do konca šolskega leta ne opravi obveznosti iz poklicnega teč</w:t>
      </w:r>
      <w:r>
        <w:t>aja, tega ne more ponavljati.</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 ki ni opravil vseh obveznosti zaključnega letnika izobraževalnega programa, dijak, ki se izobražuje po zakonu, ki ureja vajeništvo, dijak poklicno</w:t>
      </w:r>
      <w:r w:rsidR="003C37A6">
        <w:t>-</w:t>
      </w:r>
      <w:r w:rsidR="006858F9">
        <w:t xml:space="preserve">tehniškega izobraževanja in dijak iz 49. člena tega zakona lahko opravi manjkajoče obveznosti tudi z izpiti ali z vrednotenjem in ocenjevanjem pridobljenega znanja in spretnosti.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 lahko ponavlja letnik na drugi šoli, če je šola, na kateri se je izobraževal, prenehala izvajati izobraževalni program, po katerem se je izobraževal.</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 ki ni opravil obveznosti iz izobraževalnega programa, ki se je prenehal izvajati, lahko ponavlja v izobraževalnem programu, ki ga je nadomestil.</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Dijaku, ki ponavlja, opravljenega praktičnega usposabljanja z delom ni treba ponavljati.«.</w:t>
      </w:r>
    </w:p>
    <w:p w:rsidR="006858F9" w:rsidRDefault="006858F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3C37A6" w:rsidP="00F32D39">
      <w:pPr>
        <w:tabs>
          <w:tab w:val="left" w:pos="567"/>
          <w:tab w:val="left" w:pos="993"/>
        </w:tabs>
        <w:spacing w:line="240" w:lineRule="auto"/>
        <w:jc w:val="center"/>
      </w:pPr>
      <w:r>
        <w:t>18</w:t>
      </w:r>
      <w:r w:rsidR="006858F9">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56. člen se spremeni tako, da se glasi:</w:t>
      </w: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»56. člen</w:t>
      </w:r>
    </w:p>
    <w:p w:rsidR="006858F9" w:rsidRDefault="006858F9" w:rsidP="00F32D39">
      <w:pPr>
        <w:tabs>
          <w:tab w:val="left" w:pos="567"/>
          <w:tab w:val="left" w:pos="993"/>
        </w:tabs>
        <w:spacing w:line="240" w:lineRule="auto"/>
        <w:jc w:val="center"/>
      </w:pPr>
      <w:r>
        <w:t>(vzgojno delovanje)</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Šola lahko zaradi neizpolnjevanja šolskih obveznosti oziroma kršitev dolžnosti (v nadaljnjem besedilu: kršitve) zoper dijaka vzgojno ukrepa.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Vzgojni ukrepi se lahko izrečejo za kršitve, ki jih dijak stori v času šolskih obveznosti.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Vzgojni ukrepi so opomin, ukor in izključitev iz šole.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Izključitev iz šole se lahko izreče za najtežje kršitve, določene v </w:t>
      </w:r>
      <w:proofErr w:type="spellStart"/>
      <w:r w:rsidR="006858F9">
        <w:t>56.a</w:t>
      </w:r>
      <w:proofErr w:type="spellEnd"/>
      <w:r w:rsidR="006858F9">
        <w:t xml:space="preserve"> členu tega zakona.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Dijaku se lahko namesto vzgojnih ukrepov iz tretjega odstavka tega člena določijo tudi drugi alternativni ukrepi (npr. pobotanje oziroma poravnava spora, poprava škodljivih posledic njegovega ravnanja, izvršitev nekega neobveznega dobrega dela oziroma naloge, opravljanje nalog in obveznosti izven načrtovanega časa) pod pogojem, da dijak s tem soglaša.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lastRenderedPageBreak/>
        <w:tab/>
      </w:r>
      <w:r>
        <w:tab/>
      </w:r>
      <w:r w:rsidR="006858F9">
        <w:t>V postopku vzgojnega ukrepanja se upoštevajo vsa dejstva in okoliščine, pomembne za odločitev. Če kršitev stori mladoletni dijak, v postopku sodelujejo starši.</w:t>
      </w:r>
      <w:r>
        <w:t xml:space="preserve"> </w:t>
      </w:r>
      <w:r w:rsidR="006858F9">
        <w:t>Če s starši mladoletnega dijaka ni bilo mogoče vzpostaviti stika ali če so sodelovanje odklonili, se lahko postopek nadaljuje brez njihove prisotnosti. Na željo dijaka v postopku sodeluje strokovni delavec šole.</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Šola lahko dijaku prepove prisotnost pri pouku in drugih oblikah izobraževalnega dela šole, če s svojim ravnanjem ogroža oziroma bi lahko ogrozil svoje življenje ali zdravje oziroma življenje ali zdravje drugih. Prepoved lahko traja največ do konca šolskih obveznosti tistega dne, v primeru hujših ali dolgotrajnejših posledic kršitve pa lahko največ do zaključka postopka vzgojnega ukrepanja.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Šola lahko zaseže predmete, s katerimi dijak ogroža oziroma bi lahko ogrozil svoje življenje ali zdravje oziroma življenje ali zdravje drugih ali povzroča oziroma bi lahk</w:t>
      </w:r>
      <w:r>
        <w:t>o povzročil materialno škodo.</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Šola o prepovedi prisotnosti pri pouku in drugih oblikah izobraževalnega dela šole oziroma o zasegu predmetov dijaku izda sklep najpozne</w:t>
      </w:r>
      <w:r>
        <w:t>je do konca pouka tistega dne.</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Podrobnejše določbe o vzgojnem ukrepanju in šolskem redu določi minister.</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Šola lahko določi pravila v zvezi z vzgojnim ukrepanjem in šolskim redom z internim aktom v skladu s tem zakonom in podzakonskim predpisom iz prejšnjega odstavka.«. </w:t>
      </w:r>
    </w:p>
    <w:p w:rsidR="006858F9" w:rsidRDefault="006858F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3C37A6" w:rsidP="00F32D39">
      <w:pPr>
        <w:tabs>
          <w:tab w:val="left" w:pos="567"/>
          <w:tab w:val="left" w:pos="993"/>
        </w:tabs>
        <w:spacing w:line="240" w:lineRule="auto"/>
        <w:jc w:val="center"/>
      </w:pPr>
      <w:r>
        <w:t>19</w:t>
      </w:r>
      <w:r w:rsidR="006858F9">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Za 56. členom se doda nov </w:t>
      </w:r>
      <w:proofErr w:type="spellStart"/>
      <w:r w:rsidR="006858F9">
        <w:t>56.a</w:t>
      </w:r>
      <w:proofErr w:type="spellEnd"/>
      <w:r w:rsidR="006858F9">
        <w:t xml:space="preserve"> člen, ki se glasi:</w:t>
      </w: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w:t>
      </w:r>
      <w:proofErr w:type="spellStart"/>
      <w:r>
        <w:t>56.a</w:t>
      </w:r>
      <w:proofErr w:type="spellEnd"/>
      <w:r>
        <w:t xml:space="preserve"> člen</w:t>
      </w:r>
    </w:p>
    <w:p w:rsidR="006858F9" w:rsidRDefault="006858F9" w:rsidP="00F32D39">
      <w:pPr>
        <w:tabs>
          <w:tab w:val="left" w:pos="567"/>
          <w:tab w:val="left" w:pos="993"/>
        </w:tabs>
        <w:spacing w:line="240" w:lineRule="auto"/>
        <w:jc w:val="center"/>
      </w:pPr>
      <w:r>
        <w:t>(izključitev iz šole)</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Dijaka se lahko izključi iz šole z</w:t>
      </w:r>
      <w:r>
        <w:t>aradi naslednjih kršitev:</w:t>
      </w:r>
    </w:p>
    <w:p w:rsidR="006858F9" w:rsidRDefault="006858F9" w:rsidP="00F32D39">
      <w:pPr>
        <w:pStyle w:val="Odstavekseznama"/>
        <w:numPr>
          <w:ilvl w:val="0"/>
          <w:numId w:val="42"/>
        </w:numPr>
        <w:tabs>
          <w:tab w:val="left" w:pos="567"/>
          <w:tab w:val="left" w:pos="993"/>
        </w:tabs>
        <w:spacing w:line="240" w:lineRule="auto"/>
      </w:pPr>
      <w:r>
        <w:t xml:space="preserve">ogrožanje svojega življenja ali zdravja oziroma življenja ali zdravja drugih, ki ima ali bi lahko imelo za posledico težjo telesno poškodbo oziroma težje duševne motnje, </w:t>
      </w:r>
    </w:p>
    <w:p w:rsidR="006858F9" w:rsidRDefault="006858F9" w:rsidP="00F32D39">
      <w:pPr>
        <w:pStyle w:val="Odstavekseznama"/>
        <w:numPr>
          <w:ilvl w:val="0"/>
          <w:numId w:val="42"/>
        </w:numPr>
        <w:tabs>
          <w:tab w:val="left" w:pos="567"/>
          <w:tab w:val="left" w:pos="993"/>
        </w:tabs>
        <w:spacing w:line="240" w:lineRule="auto"/>
      </w:pPr>
      <w:r>
        <w:t>namerno uničenje oziroma poškodovanje šolskega ali drugega premoženja, s katerim je povzročena večja materialna škoda,</w:t>
      </w:r>
    </w:p>
    <w:p w:rsidR="006858F9" w:rsidRDefault="006858F9" w:rsidP="00F32D39">
      <w:pPr>
        <w:pStyle w:val="Odstavekseznama"/>
        <w:numPr>
          <w:ilvl w:val="0"/>
          <w:numId w:val="42"/>
        </w:numPr>
        <w:tabs>
          <w:tab w:val="left" w:pos="567"/>
          <w:tab w:val="left" w:pos="993"/>
        </w:tabs>
        <w:spacing w:line="240" w:lineRule="auto"/>
      </w:pPr>
      <w:r>
        <w:t xml:space="preserve">vdor v varovani podatkovni sistem, s katerim je bila povzročena škoda ali pridobljena korist, </w:t>
      </w:r>
    </w:p>
    <w:p w:rsidR="006858F9" w:rsidRDefault="006858F9" w:rsidP="00F32D39">
      <w:pPr>
        <w:pStyle w:val="Odstavekseznama"/>
        <w:numPr>
          <w:ilvl w:val="0"/>
          <w:numId w:val="42"/>
        </w:numPr>
        <w:tabs>
          <w:tab w:val="left" w:pos="567"/>
          <w:tab w:val="left" w:pos="993"/>
        </w:tabs>
        <w:spacing w:line="240" w:lineRule="auto"/>
      </w:pPr>
      <w:r>
        <w:t xml:space="preserve">uničenje ali ponarejanje šolske dokumentacije, </w:t>
      </w:r>
    </w:p>
    <w:p w:rsidR="006858F9" w:rsidRDefault="006858F9" w:rsidP="00F32D39">
      <w:pPr>
        <w:pStyle w:val="Odstavekseznama"/>
        <w:numPr>
          <w:ilvl w:val="0"/>
          <w:numId w:val="42"/>
        </w:numPr>
        <w:tabs>
          <w:tab w:val="left" w:pos="567"/>
          <w:tab w:val="left" w:pos="993"/>
        </w:tabs>
        <w:spacing w:line="240" w:lineRule="auto"/>
      </w:pPr>
      <w:r>
        <w:t xml:space="preserve">posedovanje predmetov oziroma sredstev, ki ogrožajo varnost, življenje in zdravje ljudi ali varnost premoženja, </w:t>
      </w:r>
    </w:p>
    <w:p w:rsidR="006858F9" w:rsidRDefault="006858F9" w:rsidP="00F32D39">
      <w:pPr>
        <w:pStyle w:val="Odstavekseznama"/>
        <w:numPr>
          <w:ilvl w:val="0"/>
          <w:numId w:val="42"/>
        </w:numPr>
        <w:tabs>
          <w:tab w:val="left" w:pos="567"/>
          <w:tab w:val="left" w:pos="993"/>
        </w:tabs>
        <w:spacing w:line="240" w:lineRule="auto"/>
      </w:pPr>
      <w:r>
        <w:t xml:space="preserve">posedovanje, ponujanje ali prodajanje prepovedanih drog, </w:t>
      </w:r>
    </w:p>
    <w:p w:rsidR="006858F9" w:rsidRDefault="006858F9" w:rsidP="00F32D39">
      <w:pPr>
        <w:pStyle w:val="Odstavekseznama"/>
        <w:numPr>
          <w:ilvl w:val="0"/>
          <w:numId w:val="42"/>
        </w:numPr>
        <w:tabs>
          <w:tab w:val="left" w:pos="567"/>
          <w:tab w:val="left" w:pos="993"/>
        </w:tabs>
        <w:spacing w:line="240" w:lineRule="auto"/>
      </w:pPr>
      <w:r>
        <w:t xml:space="preserve">posedovanje, ponujanje ali prodajanje alkohola, </w:t>
      </w:r>
    </w:p>
    <w:p w:rsidR="006858F9" w:rsidRDefault="006858F9" w:rsidP="00F32D39">
      <w:pPr>
        <w:pStyle w:val="Odstavekseznama"/>
        <w:numPr>
          <w:ilvl w:val="0"/>
          <w:numId w:val="42"/>
        </w:numPr>
        <w:tabs>
          <w:tab w:val="left" w:pos="567"/>
          <w:tab w:val="left" w:pos="993"/>
        </w:tabs>
        <w:spacing w:line="240" w:lineRule="auto"/>
      </w:pPr>
      <w:r>
        <w:t xml:space="preserve">prisotnost pod vplivom alkohola ali prepovedanih drog oziroma uživanje alkohola ali prepovedanih drog, </w:t>
      </w:r>
    </w:p>
    <w:p w:rsidR="006858F9" w:rsidRDefault="006858F9" w:rsidP="00F32D39">
      <w:pPr>
        <w:pStyle w:val="Odstavekseznama"/>
        <w:numPr>
          <w:ilvl w:val="0"/>
          <w:numId w:val="42"/>
        </w:numPr>
        <w:tabs>
          <w:tab w:val="left" w:pos="567"/>
          <w:tab w:val="left" w:pos="993"/>
        </w:tabs>
        <w:spacing w:line="240" w:lineRule="auto"/>
      </w:pPr>
      <w:r>
        <w:t>neopravičene odsotnosti od pouka, ki znaša</w:t>
      </w:r>
      <w:r w:rsidR="003C37A6">
        <w:t>jo</w:t>
      </w:r>
      <w:r>
        <w:t xml:space="preserve"> 35 ur v šolskem letu.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Izključitev iz šole traja do konca šolskega leta, če pa je bil dijaku ukrep izrečen mesec dni ali manj pred iztekom pouka v skladu s šolskim koledarjem, lahko izključitev traja še največ do konca naslednjega šolskega leta.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lastRenderedPageBreak/>
        <w:tab/>
      </w:r>
      <w:r>
        <w:tab/>
      </w:r>
      <w:r w:rsidR="006858F9">
        <w:t xml:space="preserve">Za kršitve iz prve do šeste alineje prvega odstavka tega člena se postopek lahko uvede v treh mesecih od dneva, ko se je izvedelo za kršitev in dijaka, ki je kršitev storil.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Za kršitve iz sedme, osme in devete alineje prvega odstavka tega člena se postopek lahko uvede v tridesetih dneh od dneva, ko je dijak storil kršitev.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Izključitev iz šole se lahko izreče pogojno, tako da se ta ne izvrši, če dijak v pogojnem obdobju, ki lahko traja največ eno leto, ne stori kršitve iz prvega odstavka tega člena. Če dijak v pogojnem obdobju stori kršitev iz prvega odstavka tega člena, se pogojna izključitev lahko prekliče.«. </w:t>
      </w:r>
    </w:p>
    <w:p w:rsidR="006858F9" w:rsidRDefault="006858F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2</w:t>
      </w:r>
      <w:r w:rsidR="003C37A6">
        <w:t>0</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57. člen se spremeni tako, da se glasi:</w:t>
      </w: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»57. člen</w:t>
      </w:r>
    </w:p>
    <w:p w:rsidR="006858F9" w:rsidRDefault="006858F9" w:rsidP="00F32D39">
      <w:pPr>
        <w:tabs>
          <w:tab w:val="left" w:pos="567"/>
          <w:tab w:val="left" w:pos="993"/>
        </w:tabs>
        <w:spacing w:line="240" w:lineRule="auto"/>
        <w:jc w:val="center"/>
      </w:pPr>
      <w:r>
        <w:t>(prilagoditev opravljanja obveznosti)</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Šola dijaku, ki se vzporedno izobražuje, in dijaku zaradi daljših ali pogostih odsotnosti iz zdravstvenih razlogov prilagodi opr</w:t>
      </w:r>
      <w:r>
        <w:t>avljanje obveznosti.</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Šola lahko nadarjenemu dijaku, dijaku perspektivnemu športniku, dijaku vrhunskemu športniku, dijaku, ki se pripravlja na mednarodna tekmovanja v znanju ali na druge mednarodne izobraževalne in kulturne prireditve ter izmenjave, v primeru drugih športnih in kulturnih dejavnosti, prihoda iz tuje države in v drugih utemeljenih primerih prilagodi opravljanje obveznosti.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Dijaku s posebnimi potrebami se poleg prilagoditev, določenih z odločbo o usmeritvi, lahko še dodatno prilagodi opravljanje obveznosti.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Prilagoditve opravljanja obveznosti za dijake iz tega člena šola uredi z osebnim izobraževalnim načrtom, s katerim se prilagodi izvedba pouka in druge pravice ter obveznosti dijaka in šole v sodelovanju z dijakom in starši dijaka. </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Za dijaka, ki se vzporedno izobražuje, šoli z osebnim izobraževalnim načrtom določita tudi obseg izobraževalnega dela na posamezni šoli za pos</w:t>
      </w:r>
      <w:r>
        <w:t>amezno šolsko leto.</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Podrobnejša pravila o načinu prilagoditve opravljanja obveznosti iz izobraževalnega programa določi minister.«.</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2</w:t>
      </w:r>
      <w:r w:rsidR="00727433">
        <w:t>1</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Besedilo 59. člena se spremeni tako, da se glasi:</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»Dijak ima pravico bivanja v dijaškem domu. Dijaški dom in dijak skleneta nastanitveno pogodbo.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Za bivanje v dijaškem domu se plačuje oskrbnina. Način oblikovanja izhodiščne cene, njeno višino in pravila glede obračunavanja oskrbnine določi minister. Pogoji bivanja v dijaškem domu in način plačevanja oskrbnine ter pravila bivanja drugih oseb, ki bivajo v dijaškem domu, se uredijo v int</w:t>
      </w:r>
      <w:r>
        <w:t>ernem aktu dijaškega doma.</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Pri izbiri kandidatov za vpis v dijaški dom se upošteva oddaljenost šole od kraja bivanja, oddaljenost šole od dijaškega doma, istočasno bivanje sorojenca v dijaškem domu in prilagojenost dijaškega doma izobraževalnemu programu, po katerem se kandidat izobražuje. </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 se mora izseliti iz dijaškega doma najkasneje naslednji dan po prenehanju statusa dijaka oziroma najkasneje naslednji dan po izvršljivosti sklepa o izključitvi iz dijaškega doma, razen v primeru mladoletnega dijaka, ki se ga iz dijaškega doma ne sme izseliti, dokler ga starši ali druge pooblaščene osebe ne prevzamejo.</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Dijaški dom mora upoštevati dijakovo zasebnost. V sobo dijaka lahko vstopajo strokovni delavci, drugi zaposleni pa le, če je to potrebno za izvajanje njihovih nalog, obiskovalci pa le z vednostjo vzgojitelja in z dovoljenjem dijaka.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Za dijaške domove se smiselno upora</w:t>
      </w:r>
      <w:r>
        <w:t>bljajo določbe tega zakona.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Podrobnejši postopek razpisa za vpis, sprejema v dijaški dom, merila za izbiro in druge vsebine v zvezi z bivanjem v dijaškem domu določi minister.«.</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2</w:t>
      </w:r>
      <w:r w:rsidR="00727433">
        <w:t>2</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727433">
        <w:t>D</w:t>
      </w:r>
      <w:r w:rsidR="006858F9">
        <w:t xml:space="preserve">rugi odstavek </w:t>
      </w:r>
      <w:r w:rsidR="00727433">
        <w:t xml:space="preserve">66. člena se </w:t>
      </w:r>
      <w:r w:rsidR="006858F9">
        <w:t>spremeni tako, da se glasi:</w:t>
      </w:r>
    </w:p>
    <w:p w:rsidR="006858F9" w:rsidRDefault="00F32D39" w:rsidP="006858F9">
      <w:pPr>
        <w:tabs>
          <w:tab w:val="left" w:pos="567"/>
          <w:tab w:val="left" w:pos="993"/>
        </w:tabs>
        <w:spacing w:line="240" w:lineRule="auto"/>
      </w:pPr>
      <w:r>
        <w:tab/>
      </w:r>
      <w:r>
        <w:tab/>
      </w:r>
      <w:r w:rsidR="006858F9">
        <w:t>»Teoretični pouk za dijake lahko obsega, brez športne vzgoje in italijanščine v šolah s slovenskim učnim jezikom na narodno mešanem območju v slovenski Istri, največ 30 ur tedensko, obseg vseh oblik izobraževalnega dela pa ne sme presegati 36 ur tedensko.«.</w:t>
      </w:r>
    </w:p>
    <w:p w:rsidR="006858F9" w:rsidRDefault="006858F9" w:rsidP="006858F9">
      <w:pPr>
        <w:tabs>
          <w:tab w:val="left" w:pos="567"/>
          <w:tab w:val="left" w:pos="993"/>
        </w:tabs>
        <w:spacing w:line="240" w:lineRule="auto"/>
      </w:pPr>
    </w:p>
    <w:p w:rsidR="00727433" w:rsidRDefault="00727433"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2</w:t>
      </w:r>
      <w:r w:rsidR="00727433">
        <w:t>3</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727433">
        <w:t>P</w:t>
      </w:r>
      <w:r w:rsidR="006858F9">
        <w:t xml:space="preserve">rvi odstavek </w:t>
      </w:r>
      <w:r w:rsidR="00727433">
        <w:t xml:space="preserve">67. člena se </w:t>
      </w:r>
      <w:r w:rsidR="006858F9">
        <w:t>spremeni tako, da se glasi:</w:t>
      </w:r>
    </w:p>
    <w:p w:rsidR="006858F9" w:rsidRDefault="00F32D39" w:rsidP="006858F9">
      <w:pPr>
        <w:tabs>
          <w:tab w:val="left" w:pos="567"/>
          <w:tab w:val="left" w:pos="993"/>
        </w:tabs>
        <w:spacing w:line="240" w:lineRule="auto"/>
      </w:pPr>
      <w:r>
        <w:tab/>
      </w:r>
      <w:r>
        <w:tab/>
      </w:r>
      <w:r w:rsidR="006858F9">
        <w:t>»Šolsko leto se začne 1. septembra in se konča 31. avgusta.«.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727433">
        <w:t>D</w:t>
      </w:r>
      <w:r w:rsidR="006858F9">
        <w:t>rugi odstavek</w:t>
      </w:r>
      <w:r w:rsidR="00727433">
        <w:t xml:space="preserve"> se črta</w:t>
      </w:r>
      <w:r w:rsidR="006858F9">
        <w:t>.</w:t>
      </w:r>
    </w:p>
    <w:p w:rsidR="00F32D39" w:rsidRDefault="00F32D39" w:rsidP="006858F9">
      <w:pPr>
        <w:tabs>
          <w:tab w:val="left" w:pos="567"/>
          <w:tab w:val="left" w:pos="993"/>
        </w:tabs>
        <w:spacing w:line="240" w:lineRule="auto"/>
      </w:pPr>
    </w:p>
    <w:p w:rsidR="00727433" w:rsidRDefault="00727433"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2</w:t>
      </w:r>
      <w:r w:rsidR="00727433">
        <w:t>4</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V 74. členu se dodajo nov peti, šesti in sedmi odstavek, ki se glasijo:</w:t>
      </w:r>
    </w:p>
    <w:p w:rsidR="006858F9" w:rsidRDefault="00F32D39" w:rsidP="006858F9">
      <w:pPr>
        <w:tabs>
          <w:tab w:val="left" w:pos="567"/>
          <w:tab w:val="left" w:pos="993"/>
        </w:tabs>
        <w:spacing w:line="240" w:lineRule="auto"/>
      </w:pPr>
      <w:r>
        <w:tab/>
      </w:r>
      <w:r>
        <w:tab/>
      </w:r>
      <w:r w:rsidR="006858F9">
        <w:t>»Po zaključenem izobraževanju po izobraževalnem programu nižjega poklicnega, srednjega poklicnega ali srednjega strokovnega izobraževanja dijak pridobi javnoveljavno izobrazbo, ki se izkazuje s spričevalom o zaključnem izpitu oziroma poklicni maturi, ki sta javni listini o izobrazbi.</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Po zaključenem izobraževanju po programu iz drugega odstavka 10. člena tega zakona se udeležencu izda potrdilo, ki je javna listina.</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Sestavni del spričeval iz petega odstavka tega člena je Priloga k spričevalu, ki mora biti sestavljena tudi v enem od preostalih uradnih jezikov Evropske unije. Vsebino Priloge k spričevalu določi min</w:t>
      </w:r>
      <w:r>
        <w:t>ister in je brezplačna.«.</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3E1208" w:rsidRDefault="003E1208"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lastRenderedPageBreak/>
        <w:t>2</w:t>
      </w:r>
      <w:r w:rsidR="00727433">
        <w:t>5</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Besedilo 85. člena se sp</w:t>
      </w:r>
      <w:r>
        <w:t>remeni tako, da se glasi:</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 globo od 200 do 3000 </w:t>
      </w:r>
      <w:proofErr w:type="spellStart"/>
      <w:r w:rsidR="006858F9">
        <w:t>eurov</w:t>
      </w:r>
      <w:proofErr w:type="spellEnd"/>
      <w:r w:rsidR="006858F9">
        <w:t xml:space="preserve"> se kaznuje za prekršek šola in z globo od 100 do 300 </w:t>
      </w:r>
      <w:proofErr w:type="spellStart"/>
      <w:r w:rsidR="006858F9">
        <w:t>eurov</w:t>
      </w:r>
      <w:proofErr w:type="spellEnd"/>
      <w:r w:rsidR="006858F9">
        <w:t xml:space="preserve"> odgovorna oseba šole, če:</w:t>
      </w:r>
    </w:p>
    <w:p w:rsidR="006858F9" w:rsidRDefault="006858F9" w:rsidP="00F32D39">
      <w:pPr>
        <w:pStyle w:val="Odstavekseznama"/>
        <w:numPr>
          <w:ilvl w:val="0"/>
          <w:numId w:val="44"/>
        </w:numPr>
        <w:tabs>
          <w:tab w:val="left" w:pos="567"/>
          <w:tab w:val="left" w:pos="993"/>
        </w:tabs>
        <w:spacing w:line="240" w:lineRule="auto"/>
      </w:pPr>
      <w:r>
        <w:t>ne upošteva soglasja ministra o obsegu vpisa (27. člen),</w:t>
      </w:r>
    </w:p>
    <w:p w:rsidR="006858F9" w:rsidRDefault="006858F9" w:rsidP="00F32D39">
      <w:pPr>
        <w:pStyle w:val="Odstavekseznama"/>
        <w:numPr>
          <w:ilvl w:val="0"/>
          <w:numId w:val="44"/>
        </w:numPr>
        <w:tabs>
          <w:tab w:val="left" w:pos="567"/>
          <w:tab w:val="left" w:pos="993"/>
        </w:tabs>
        <w:spacing w:line="240" w:lineRule="auto"/>
      </w:pPr>
      <w:r>
        <w:t>ne upošteva vpisnih pogojev, meril in vpisnega postopka (22., 23., 24., 25., 26., 27., 30. in 46. člen),</w:t>
      </w:r>
    </w:p>
    <w:p w:rsidR="006858F9" w:rsidRDefault="006858F9" w:rsidP="00F32D39">
      <w:pPr>
        <w:pStyle w:val="Odstavekseznama"/>
        <w:numPr>
          <w:ilvl w:val="0"/>
          <w:numId w:val="44"/>
        </w:numPr>
        <w:tabs>
          <w:tab w:val="left" w:pos="567"/>
          <w:tab w:val="left" w:pos="993"/>
        </w:tabs>
        <w:spacing w:line="240" w:lineRule="auto"/>
      </w:pPr>
      <w:r>
        <w:t xml:space="preserve">podaljša status dijaka v nasprotju z zakonom (49. člen), </w:t>
      </w:r>
    </w:p>
    <w:p w:rsidR="006858F9" w:rsidRDefault="006858F9" w:rsidP="00F32D39">
      <w:pPr>
        <w:pStyle w:val="Odstavekseznama"/>
        <w:numPr>
          <w:ilvl w:val="0"/>
          <w:numId w:val="44"/>
        </w:numPr>
        <w:tabs>
          <w:tab w:val="left" w:pos="567"/>
          <w:tab w:val="left" w:pos="993"/>
        </w:tabs>
        <w:spacing w:line="240" w:lineRule="auto"/>
      </w:pPr>
      <w:r>
        <w:t>izključi dijaka iz šole brez utemeljenega razloga (</w:t>
      </w:r>
      <w:proofErr w:type="spellStart"/>
      <w:r>
        <w:t>56.a</w:t>
      </w:r>
      <w:proofErr w:type="spellEnd"/>
      <w:r>
        <w:t xml:space="preserve"> člen),</w:t>
      </w:r>
    </w:p>
    <w:p w:rsidR="006858F9" w:rsidRDefault="006858F9" w:rsidP="00F32D39">
      <w:pPr>
        <w:pStyle w:val="Odstavekseznama"/>
        <w:numPr>
          <w:ilvl w:val="0"/>
          <w:numId w:val="44"/>
        </w:numPr>
        <w:tabs>
          <w:tab w:val="left" w:pos="567"/>
          <w:tab w:val="left" w:pos="993"/>
        </w:tabs>
        <w:spacing w:line="240" w:lineRule="auto"/>
      </w:pPr>
      <w:r>
        <w:t>ne pripravi oziroma ne izvaja osebnega izobraževalnega načrta za dijaka v skladu z zakonom (57. člen),</w:t>
      </w:r>
    </w:p>
    <w:p w:rsidR="006858F9" w:rsidRDefault="006858F9" w:rsidP="00F32D39">
      <w:pPr>
        <w:pStyle w:val="Odstavekseznama"/>
        <w:numPr>
          <w:ilvl w:val="0"/>
          <w:numId w:val="44"/>
        </w:numPr>
        <w:tabs>
          <w:tab w:val="left" w:pos="567"/>
          <w:tab w:val="left" w:pos="993"/>
        </w:tabs>
        <w:spacing w:line="240" w:lineRule="auto"/>
      </w:pPr>
      <w:r>
        <w:t>ne izda predpisane šolske javne listine o uspehu na predpisan način in v predpisanem roku (75. člen).</w:t>
      </w:r>
    </w:p>
    <w:p w:rsidR="00F32D39" w:rsidRDefault="00F32D3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 globo 300 </w:t>
      </w:r>
      <w:proofErr w:type="spellStart"/>
      <w:r w:rsidR="006858F9">
        <w:t>eurov</w:t>
      </w:r>
      <w:proofErr w:type="spellEnd"/>
      <w:r w:rsidR="006858F9">
        <w:t xml:space="preserve"> se kaznuje za prekršek šola in z globo 100 </w:t>
      </w:r>
      <w:proofErr w:type="spellStart"/>
      <w:r w:rsidR="006858F9">
        <w:t>eurov</w:t>
      </w:r>
      <w:proofErr w:type="spellEnd"/>
      <w:r w:rsidR="006858F9">
        <w:t xml:space="preserve"> odgovorna oseba šole, če dijakov ne seznani z dokumenti in podatki v zvezi z organizacijo in izvedbo vzgojno-izobraževalnega dela oziroma v zvezi z uresničevanjem pravic in obveznosti dijakov (68.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 globo od 200 do 3000 </w:t>
      </w:r>
      <w:proofErr w:type="spellStart"/>
      <w:r w:rsidR="006858F9">
        <w:t>eurov</w:t>
      </w:r>
      <w:proofErr w:type="spellEnd"/>
      <w:r w:rsidR="006858F9">
        <w:t xml:space="preserve"> se kaznuje za prekršek zbornica in z globo od 100 do 300 </w:t>
      </w:r>
      <w:proofErr w:type="spellStart"/>
      <w:r w:rsidR="006858F9">
        <w:t>eurov</w:t>
      </w:r>
      <w:proofErr w:type="spellEnd"/>
      <w:r w:rsidR="006858F9">
        <w:t xml:space="preserve"> odgovorna oseba zbornice, če:</w:t>
      </w:r>
    </w:p>
    <w:p w:rsidR="006858F9" w:rsidRDefault="006858F9" w:rsidP="00F32D39">
      <w:pPr>
        <w:pStyle w:val="Odstavekseznama"/>
        <w:numPr>
          <w:ilvl w:val="0"/>
          <w:numId w:val="46"/>
        </w:numPr>
        <w:tabs>
          <w:tab w:val="left" w:pos="567"/>
          <w:tab w:val="left" w:pos="993"/>
        </w:tabs>
        <w:spacing w:line="240" w:lineRule="auto"/>
      </w:pPr>
      <w:r>
        <w:t xml:space="preserve">verificira učno mesto v nasprotju z minimalnimi pogoji in pogoji glede mentorja (peti odstavek 31. člena in </w:t>
      </w:r>
      <w:proofErr w:type="spellStart"/>
      <w:r>
        <w:t>31.a</w:t>
      </w:r>
      <w:proofErr w:type="spellEnd"/>
      <w:r>
        <w:t xml:space="preserve"> člen),</w:t>
      </w:r>
    </w:p>
    <w:p w:rsidR="006858F9" w:rsidRDefault="006858F9" w:rsidP="00F32D39">
      <w:pPr>
        <w:pStyle w:val="Odstavekseznama"/>
        <w:numPr>
          <w:ilvl w:val="0"/>
          <w:numId w:val="46"/>
        </w:numPr>
        <w:tabs>
          <w:tab w:val="left" w:pos="567"/>
          <w:tab w:val="left" w:pos="993"/>
        </w:tabs>
        <w:spacing w:line="240" w:lineRule="auto"/>
      </w:pPr>
      <w:r>
        <w:t>ne posreduje podatkov v centralni register učnih mest (</w:t>
      </w:r>
      <w:proofErr w:type="spellStart"/>
      <w:r>
        <w:t>32.b</w:t>
      </w:r>
      <w:proofErr w:type="spellEnd"/>
      <w:r>
        <w:t xml:space="preserve"> člen),</w:t>
      </w:r>
    </w:p>
    <w:p w:rsidR="006858F9" w:rsidRDefault="006858F9" w:rsidP="00F32D39">
      <w:pPr>
        <w:pStyle w:val="Odstavekseznama"/>
        <w:numPr>
          <w:ilvl w:val="0"/>
          <w:numId w:val="46"/>
        </w:numPr>
        <w:tabs>
          <w:tab w:val="left" w:pos="567"/>
          <w:tab w:val="left" w:pos="993"/>
        </w:tabs>
        <w:spacing w:line="240" w:lineRule="auto"/>
      </w:pPr>
      <w:r>
        <w:t>ne vodi registr</w:t>
      </w:r>
      <w:r w:rsidR="00727433">
        <w:t>a</w:t>
      </w:r>
      <w:r>
        <w:t xml:space="preserve"> učnih pogodb (35.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Za prekrške, določene v drugi, peti in šesti alineji prvega odstavka tega člena, se lahko v hitrem postopku izreče globa tudi v znesku, ki je višji od najnižje predpisane globe, določene v tem členu.«. </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2</w:t>
      </w:r>
      <w:r w:rsidR="00727433">
        <w:t>6</w:t>
      </w:r>
      <w:r>
        <w:t>. člen</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727433">
        <w:t>D</w:t>
      </w:r>
      <w:r w:rsidR="006858F9">
        <w:t xml:space="preserve">rugi odstavek </w:t>
      </w:r>
      <w:r w:rsidR="00727433">
        <w:t xml:space="preserve">86. člena se </w:t>
      </w:r>
      <w:r w:rsidR="006858F9">
        <w:t>spremeni tako, da se glasi:</w:t>
      </w:r>
    </w:p>
    <w:p w:rsidR="006858F9" w:rsidRDefault="00F32D39" w:rsidP="006858F9">
      <w:pPr>
        <w:tabs>
          <w:tab w:val="left" w:pos="567"/>
          <w:tab w:val="left" w:pos="993"/>
        </w:tabs>
        <w:spacing w:line="240" w:lineRule="auto"/>
      </w:pPr>
      <w:r>
        <w:tab/>
      </w:r>
      <w:r>
        <w:tab/>
      </w:r>
      <w:r w:rsidR="006858F9">
        <w:t>»Dijaški domovi vodijo evidence in dokumentacijo iz 1., 2. in 3. točke prejšnjega odstavka, podatke o nastanitvenih pogodbah, starših oziroma poroku nastanitvene pogodbe in podatke o izdanih odločbah o subvenciji oskrbnine za tiste dijake, ki pri plačilu oskrbnine uveljavljajo olajšavo.«</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Za četrtim odstavkom se doda nov peti odstavek, ki se glasi:</w:t>
      </w:r>
    </w:p>
    <w:p w:rsidR="006858F9" w:rsidRDefault="00F32D39" w:rsidP="006858F9">
      <w:pPr>
        <w:tabs>
          <w:tab w:val="left" w:pos="567"/>
          <w:tab w:val="left" w:pos="993"/>
        </w:tabs>
        <w:spacing w:line="240" w:lineRule="auto"/>
      </w:pPr>
      <w:r>
        <w:tab/>
      </w:r>
      <w:r>
        <w:tab/>
      </w:r>
      <w:r w:rsidR="006858F9">
        <w:t>»Za ugotavljanje pravice do vpisa v srednješolsko izobraževanje, določene v 46. členu tega zakona, šola pridobi oziroma preveri podatke o predhodnem izobraževanju iz centralne evidence udeležencev vzgoje in izobraževanja, evidenčnega in analitskega informacijskega sistema visokega šolstva v Republiki Sloveniji, evidenc Državnega izpitnega centra o kandidatih, ki opravljajo splošno in poklicno maturo ter zaključni izpit, in iz drugih uradnih evidenc.«.</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Dosedanji peti, šesti, sedmi in osmi odstavek postanejo šesti, sedmi, osmi in deveti odstavek.</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V dosedanjem devetem odstavku, ki postane deseti odstavek, se za besedo »dijakom« črta vejica in doda beseda »in«, za besedo »starši« pa se črta besedilo »oziroma skrbniki dijakov«.</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Dosedanji deseti in enajsti odstavek postaneta enajsti in dvanajsti odstavek.</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Za dvanajstim odstavkom se doda nov trinajsti odstavek, ki se glasi:</w:t>
      </w:r>
    </w:p>
    <w:p w:rsidR="006858F9" w:rsidRDefault="00F32D39" w:rsidP="006858F9">
      <w:pPr>
        <w:tabs>
          <w:tab w:val="left" w:pos="567"/>
          <w:tab w:val="left" w:pos="993"/>
        </w:tabs>
        <w:spacing w:line="240" w:lineRule="auto"/>
      </w:pPr>
      <w:r>
        <w:tab/>
      </w:r>
      <w:r>
        <w:tab/>
      </w:r>
      <w:r w:rsidR="006858F9">
        <w:t>»Določbe tega člena se uporabljajo tudi v izrednem izobraževanju, razen:</w:t>
      </w:r>
    </w:p>
    <w:p w:rsidR="006858F9" w:rsidRDefault="006858F9" w:rsidP="00F32D39">
      <w:pPr>
        <w:pStyle w:val="Odstavekseznama"/>
        <w:numPr>
          <w:ilvl w:val="0"/>
          <w:numId w:val="46"/>
        </w:numPr>
        <w:tabs>
          <w:tab w:val="left" w:pos="567"/>
          <w:tab w:val="left" w:pos="993"/>
        </w:tabs>
        <w:spacing w:line="240" w:lineRule="auto"/>
      </w:pPr>
      <w:r>
        <w:t>evidenca vpisanih po letnikih, oddelkih in skupinah v redovalnicah iz 2. točke prvega odstavka tega člena,</w:t>
      </w:r>
    </w:p>
    <w:p w:rsidR="006858F9" w:rsidRDefault="006858F9" w:rsidP="00F32D39">
      <w:pPr>
        <w:pStyle w:val="Odstavekseznama"/>
        <w:numPr>
          <w:ilvl w:val="0"/>
          <w:numId w:val="46"/>
        </w:numPr>
        <w:tabs>
          <w:tab w:val="left" w:pos="567"/>
          <w:tab w:val="left" w:pos="993"/>
        </w:tabs>
        <w:spacing w:line="240" w:lineRule="auto"/>
      </w:pPr>
      <w:r>
        <w:t xml:space="preserve">5. in 10. točka prvega odstavka tega člena, </w:t>
      </w:r>
    </w:p>
    <w:p w:rsidR="006858F9" w:rsidRDefault="006858F9" w:rsidP="00F32D39">
      <w:pPr>
        <w:pStyle w:val="Odstavekseznama"/>
        <w:numPr>
          <w:ilvl w:val="0"/>
          <w:numId w:val="46"/>
        </w:numPr>
        <w:tabs>
          <w:tab w:val="left" w:pos="567"/>
          <w:tab w:val="left" w:pos="993"/>
        </w:tabs>
        <w:spacing w:line="240" w:lineRule="auto"/>
      </w:pPr>
      <w:r>
        <w:t>prva aline</w:t>
      </w:r>
      <w:r w:rsidR="00727433">
        <w:t>j</w:t>
      </w:r>
      <w:r>
        <w:t>a četrtega odstavka tega člena, če so vpisani starejši od 18 let,</w:t>
      </w:r>
    </w:p>
    <w:p w:rsidR="006858F9" w:rsidRDefault="006858F9" w:rsidP="00F32D39">
      <w:pPr>
        <w:pStyle w:val="Odstavekseznama"/>
        <w:numPr>
          <w:ilvl w:val="0"/>
          <w:numId w:val="46"/>
        </w:numPr>
        <w:tabs>
          <w:tab w:val="left" w:pos="567"/>
          <w:tab w:val="left" w:pos="993"/>
        </w:tabs>
        <w:spacing w:line="240" w:lineRule="auto"/>
      </w:pPr>
      <w:r>
        <w:t>šest</w:t>
      </w:r>
      <w:r w:rsidR="00727433">
        <w:t>a</w:t>
      </w:r>
      <w:r>
        <w:t>, sedm</w:t>
      </w:r>
      <w:r w:rsidR="00727433">
        <w:t>a</w:t>
      </w:r>
      <w:r>
        <w:t>, osm</w:t>
      </w:r>
      <w:r w:rsidR="00727433">
        <w:t>a</w:t>
      </w:r>
      <w:r>
        <w:t>, devet</w:t>
      </w:r>
      <w:r w:rsidR="00727433">
        <w:t>a</w:t>
      </w:r>
      <w:r>
        <w:t xml:space="preserve"> in deset</w:t>
      </w:r>
      <w:r w:rsidR="00727433">
        <w:t>a</w:t>
      </w:r>
      <w:r>
        <w:t xml:space="preserve"> aline</w:t>
      </w:r>
      <w:r w:rsidR="00727433">
        <w:t>ja</w:t>
      </w:r>
      <w:r>
        <w:t xml:space="preserve"> četrtega odstavka.«.</w:t>
      </w:r>
    </w:p>
    <w:p w:rsidR="006858F9" w:rsidRDefault="006858F9" w:rsidP="006858F9">
      <w:pPr>
        <w:tabs>
          <w:tab w:val="left" w:pos="567"/>
          <w:tab w:val="left" w:pos="993"/>
        </w:tabs>
        <w:spacing w:line="240" w:lineRule="auto"/>
      </w:pPr>
    </w:p>
    <w:p w:rsidR="006858F9" w:rsidRDefault="006858F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PREHODNE IN KONČNE DOLOČBE</w:t>
      </w:r>
    </w:p>
    <w:p w:rsidR="006858F9" w:rsidRDefault="006858F9" w:rsidP="00F32D39">
      <w:pPr>
        <w:tabs>
          <w:tab w:val="left" w:pos="567"/>
          <w:tab w:val="left" w:pos="993"/>
        </w:tabs>
        <w:spacing w:line="240" w:lineRule="auto"/>
        <w:jc w:val="center"/>
      </w:pPr>
    </w:p>
    <w:p w:rsidR="006858F9" w:rsidRDefault="006858F9" w:rsidP="00F32D39">
      <w:pPr>
        <w:tabs>
          <w:tab w:val="left" w:pos="567"/>
          <w:tab w:val="left" w:pos="993"/>
        </w:tabs>
        <w:spacing w:line="240" w:lineRule="auto"/>
        <w:jc w:val="center"/>
      </w:pPr>
      <w:r>
        <w:t>2</w:t>
      </w:r>
      <w:r w:rsidR="00727433">
        <w:t>7</w:t>
      </w:r>
      <w:r>
        <w:t>. člen</w:t>
      </w:r>
    </w:p>
    <w:p w:rsidR="006858F9" w:rsidRDefault="006858F9" w:rsidP="00F32D39">
      <w:pPr>
        <w:tabs>
          <w:tab w:val="left" w:pos="567"/>
          <w:tab w:val="left" w:pos="993"/>
        </w:tabs>
        <w:spacing w:line="240" w:lineRule="auto"/>
        <w:jc w:val="center"/>
      </w:pPr>
      <w:r>
        <w:t>(uskladitev podzakonskih predpisov)</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Podzakonski predpisi iz 27., 30., 31.,</w:t>
      </w:r>
      <w:r w:rsidR="0024728D">
        <w:t xml:space="preserve"> 56., </w:t>
      </w:r>
      <w:r w:rsidR="006858F9">
        <w:t>57., 59. in 86. člena zakona se uskladijo s tem zakonom do</w:t>
      </w:r>
      <w:r>
        <w:t xml:space="preserve"> začetka uporabe tega zakona.</w:t>
      </w:r>
    </w:p>
    <w:p w:rsidR="006858F9" w:rsidRDefault="006858F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727433" w:rsidP="00F32D39">
      <w:pPr>
        <w:tabs>
          <w:tab w:val="left" w:pos="567"/>
          <w:tab w:val="left" w:pos="993"/>
        </w:tabs>
        <w:spacing w:line="240" w:lineRule="auto"/>
        <w:jc w:val="center"/>
      </w:pPr>
      <w:r>
        <w:t>28</w:t>
      </w:r>
      <w:r w:rsidR="006858F9">
        <w:t>. člen</w:t>
      </w:r>
    </w:p>
    <w:p w:rsidR="006858F9" w:rsidRDefault="006858F9" w:rsidP="00F32D39">
      <w:pPr>
        <w:tabs>
          <w:tab w:val="left" w:pos="567"/>
          <w:tab w:val="left" w:pos="993"/>
        </w:tabs>
        <w:spacing w:line="240" w:lineRule="auto"/>
        <w:jc w:val="center"/>
      </w:pPr>
      <w:r>
        <w:t>(verificirana učna mesta)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Učnih mest, ki so bila verificirana do uveljavitve tega zakona, ni treba verificirati.</w:t>
      </w:r>
    </w:p>
    <w:p w:rsidR="00F32D39" w:rsidRDefault="00F32D3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727433" w:rsidP="00F32D39">
      <w:pPr>
        <w:tabs>
          <w:tab w:val="left" w:pos="567"/>
          <w:tab w:val="left" w:pos="993"/>
        </w:tabs>
        <w:spacing w:line="240" w:lineRule="auto"/>
        <w:jc w:val="center"/>
      </w:pPr>
      <w:r>
        <w:t>29</w:t>
      </w:r>
      <w:r w:rsidR="006858F9">
        <w:t>. člen</w:t>
      </w:r>
    </w:p>
    <w:p w:rsidR="006858F9" w:rsidRDefault="006858F9" w:rsidP="00F32D39">
      <w:pPr>
        <w:tabs>
          <w:tab w:val="left" w:pos="567"/>
          <w:tab w:val="left" w:pos="993"/>
        </w:tabs>
        <w:spacing w:line="240" w:lineRule="auto"/>
        <w:jc w:val="center"/>
      </w:pPr>
      <w:r>
        <w:t>(centralni register učnih mest)</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Centralni register učnih mest se vzpostavi do 31. decembra 2018.</w:t>
      </w:r>
    </w:p>
    <w:p w:rsidR="006858F9" w:rsidRDefault="006858F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3</w:t>
      </w:r>
      <w:r w:rsidR="00727433">
        <w:t>0</w:t>
      </w:r>
      <w:r>
        <w:t>. člen</w:t>
      </w:r>
    </w:p>
    <w:p w:rsidR="006858F9" w:rsidRDefault="006858F9" w:rsidP="00F32D39">
      <w:pPr>
        <w:tabs>
          <w:tab w:val="left" w:pos="567"/>
          <w:tab w:val="left" w:pos="993"/>
        </w:tabs>
        <w:spacing w:line="240" w:lineRule="auto"/>
        <w:jc w:val="center"/>
      </w:pPr>
      <w:r>
        <w:t>(uveljavljanje pravic iz statusa)</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Dijak, ki je bil vpisan v izobraževalni program srednješolskega izobraževanja v šolskem letu 2018/2019 in nadaljuje izobraževanje v šolskem letu 2019/2020 v statusu dijaka, ima pravico dokončati izobraževanje pod pogoji, ki so veljali pred uveljavitvijo tega zakona</w:t>
      </w:r>
      <w:r w:rsidR="00727433">
        <w:t>.</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Kdor se vpiše v izobraževalni program srednješolskega izobraževanja po začetku uporabe tega zakona in je že bil vpisan v obdobju do šolskega leta 2018/2019, pridobi status dijaka v skladu s tem zakonom. </w:t>
      </w:r>
    </w:p>
    <w:p w:rsidR="00F32D39" w:rsidRDefault="00F32D39" w:rsidP="006858F9">
      <w:pPr>
        <w:tabs>
          <w:tab w:val="left" w:pos="567"/>
          <w:tab w:val="left" w:pos="993"/>
        </w:tabs>
        <w:spacing w:line="240" w:lineRule="auto"/>
      </w:pPr>
    </w:p>
    <w:p w:rsidR="00F32D39" w:rsidRDefault="00F32D39" w:rsidP="006858F9">
      <w:pPr>
        <w:tabs>
          <w:tab w:val="left" w:pos="567"/>
          <w:tab w:val="left" w:pos="993"/>
        </w:tabs>
        <w:spacing w:line="240" w:lineRule="auto"/>
      </w:pPr>
    </w:p>
    <w:p w:rsidR="006858F9" w:rsidRDefault="006858F9" w:rsidP="00F32D39">
      <w:pPr>
        <w:tabs>
          <w:tab w:val="left" w:pos="567"/>
          <w:tab w:val="left" w:pos="993"/>
        </w:tabs>
        <w:spacing w:line="240" w:lineRule="auto"/>
        <w:jc w:val="center"/>
      </w:pPr>
      <w:r>
        <w:t>3</w:t>
      </w:r>
      <w:r w:rsidR="00727433">
        <w:t>1</w:t>
      </w:r>
      <w:r>
        <w:t>. člen</w:t>
      </w:r>
    </w:p>
    <w:p w:rsidR="006858F9" w:rsidRDefault="006858F9" w:rsidP="00F32D39">
      <w:pPr>
        <w:tabs>
          <w:tab w:val="left" w:pos="567"/>
          <w:tab w:val="left" w:pos="993"/>
        </w:tabs>
        <w:spacing w:line="240" w:lineRule="auto"/>
        <w:jc w:val="center"/>
      </w:pPr>
      <w:r>
        <w:t>(začetek veljavnosti in uporabe)</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tab/>
      </w:r>
      <w:r>
        <w:tab/>
      </w:r>
      <w:r w:rsidR="006858F9">
        <w:t xml:space="preserve">Ta zakon začne veljati petnajsti dan po objavi v Uradnem listu Republike Slovenije, uporabljati pa se začne 1. septembra 2018, razen spremenjenega 31. člena in novih </w:t>
      </w:r>
      <w:proofErr w:type="spellStart"/>
      <w:r w:rsidR="006858F9">
        <w:t>31.a</w:t>
      </w:r>
      <w:proofErr w:type="spellEnd"/>
      <w:r w:rsidR="006858F9">
        <w:t xml:space="preserve">, </w:t>
      </w:r>
      <w:proofErr w:type="spellStart"/>
      <w:r w:rsidR="006858F9">
        <w:t>31.b</w:t>
      </w:r>
      <w:proofErr w:type="spellEnd"/>
      <w:r w:rsidR="006858F9">
        <w:t xml:space="preserve"> in </w:t>
      </w:r>
      <w:proofErr w:type="spellStart"/>
      <w:r w:rsidR="006858F9">
        <w:t>31.c</w:t>
      </w:r>
      <w:proofErr w:type="spellEnd"/>
      <w:r w:rsidR="006858F9">
        <w:t xml:space="preserve"> členov zakona, ki se začnejo uporabljati 3. decembra 2017.</w:t>
      </w:r>
    </w:p>
    <w:p w:rsidR="006858F9" w:rsidRDefault="006858F9" w:rsidP="006858F9">
      <w:pPr>
        <w:tabs>
          <w:tab w:val="left" w:pos="567"/>
          <w:tab w:val="left" w:pos="993"/>
        </w:tabs>
        <w:spacing w:line="240" w:lineRule="auto"/>
      </w:pPr>
    </w:p>
    <w:p w:rsidR="006858F9" w:rsidRDefault="00F32D39" w:rsidP="006858F9">
      <w:pPr>
        <w:tabs>
          <w:tab w:val="left" w:pos="567"/>
          <w:tab w:val="left" w:pos="993"/>
        </w:tabs>
        <w:spacing w:line="240" w:lineRule="auto"/>
      </w:pPr>
      <w:r>
        <w:lastRenderedPageBreak/>
        <w:tab/>
      </w:r>
      <w:r>
        <w:tab/>
      </w:r>
      <w:r w:rsidR="006858F9">
        <w:t>Do začetka uporabe tega zakona se uporabljajo določbe Zakona o poklicnem in strokovnem izobraževanju (Uradni list RS, št. 79/06).</w:t>
      </w:r>
    </w:p>
    <w:p w:rsidR="003E1208" w:rsidRDefault="003E1208" w:rsidP="006858F9">
      <w:pPr>
        <w:tabs>
          <w:tab w:val="left" w:pos="567"/>
          <w:tab w:val="left" w:pos="993"/>
        </w:tabs>
        <w:spacing w:line="240" w:lineRule="auto"/>
      </w:pPr>
    </w:p>
    <w:p w:rsidR="003E1208" w:rsidRDefault="003E1208" w:rsidP="006858F9">
      <w:pPr>
        <w:tabs>
          <w:tab w:val="left" w:pos="567"/>
          <w:tab w:val="left" w:pos="993"/>
        </w:tabs>
        <w:spacing w:line="240" w:lineRule="auto"/>
      </w:pPr>
    </w:p>
    <w:p w:rsidR="003E1208" w:rsidRDefault="003E1208" w:rsidP="003E1208">
      <w:pPr>
        <w:tabs>
          <w:tab w:val="left" w:pos="567"/>
          <w:tab w:val="left" w:pos="993"/>
        </w:tabs>
        <w:spacing w:line="240" w:lineRule="auto"/>
      </w:pPr>
      <w:r>
        <w:t>Š</w:t>
      </w:r>
      <w:r w:rsidRPr="006858F9">
        <w:t>tevilka:</w:t>
      </w:r>
      <w:r>
        <w:t xml:space="preserve"> </w:t>
      </w:r>
      <w:r w:rsidRPr="006858F9">
        <w:t>602-13/17-2/</w:t>
      </w:r>
    </w:p>
    <w:p w:rsidR="003E1208" w:rsidRDefault="003E1208" w:rsidP="003E1208">
      <w:pPr>
        <w:tabs>
          <w:tab w:val="left" w:pos="567"/>
          <w:tab w:val="left" w:pos="993"/>
        </w:tabs>
        <w:spacing w:line="240" w:lineRule="auto"/>
      </w:pPr>
      <w:r>
        <w:t>Datum: 22. november 2017</w:t>
      </w:r>
    </w:p>
    <w:p w:rsidR="003E1208" w:rsidRDefault="003E1208" w:rsidP="003E1208">
      <w:pPr>
        <w:tabs>
          <w:tab w:val="left" w:pos="567"/>
          <w:tab w:val="left" w:pos="993"/>
        </w:tabs>
        <w:spacing w:line="240" w:lineRule="auto"/>
      </w:pPr>
      <w:r w:rsidRPr="006858F9">
        <w:t>EPA 2145-</w:t>
      </w:r>
      <w:proofErr w:type="spellStart"/>
      <w:r w:rsidRPr="006858F9">
        <w:t>VII</w:t>
      </w:r>
      <w:proofErr w:type="spellEnd"/>
    </w:p>
    <w:p w:rsidR="003E1208" w:rsidRPr="00ED0A8E" w:rsidRDefault="003E1208" w:rsidP="003E1208">
      <w:pPr>
        <w:tabs>
          <w:tab w:val="left" w:pos="6521"/>
        </w:tabs>
        <w:rPr>
          <w:szCs w:val="22"/>
        </w:rPr>
      </w:pPr>
      <w:r w:rsidRPr="00ED0A8E">
        <w:rPr>
          <w:szCs w:val="22"/>
        </w:rPr>
        <w:tab/>
        <w:t>Državni zbor</w:t>
      </w:r>
    </w:p>
    <w:p w:rsidR="003E1208" w:rsidRDefault="003E1208" w:rsidP="003E1208">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3E1208" w:rsidRPr="006858F9" w:rsidRDefault="003E1208" w:rsidP="0024728D">
      <w:pPr>
        <w:tabs>
          <w:tab w:val="left" w:pos="6521"/>
        </w:tabs>
      </w:pPr>
      <w:r w:rsidRPr="00ED0A8E">
        <w:rPr>
          <w:szCs w:val="22"/>
        </w:rPr>
        <w:tab/>
        <w:t>p</w:t>
      </w:r>
      <w:r>
        <w:rPr>
          <w:szCs w:val="22"/>
        </w:rPr>
        <w:t>odpredsednik</w:t>
      </w:r>
    </w:p>
    <w:sectPr w:rsidR="003E1208" w:rsidRPr="006858F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4728D">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DD96B0A"/>
    <w:multiLevelType w:val="hybridMultilevel"/>
    <w:tmpl w:val="4A74C53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18D48F4"/>
    <w:multiLevelType w:val="hybridMultilevel"/>
    <w:tmpl w:val="A6BE5FA6"/>
    <w:lvl w:ilvl="0" w:tplc="CB16A290">
      <w:start w:val="13"/>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5D92572"/>
    <w:multiLevelType w:val="hybridMultilevel"/>
    <w:tmpl w:val="93825E3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CC70397"/>
    <w:multiLevelType w:val="hybridMultilevel"/>
    <w:tmpl w:val="D746315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9AC2912"/>
    <w:multiLevelType w:val="hybridMultilevel"/>
    <w:tmpl w:val="8F1A4404"/>
    <w:lvl w:ilvl="0" w:tplc="8BF6F740">
      <w:start w:val="1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2AE5485"/>
    <w:multiLevelType w:val="hybridMultilevel"/>
    <w:tmpl w:val="591AC3BC"/>
    <w:lvl w:ilvl="0" w:tplc="BD924548">
      <w:start w:val="1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439E55EA"/>
    <w:multiLevelType w:val="hybridMultilevel"/>
    <w:tmpl w:val="68D8AC4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4EC51D33"/>
    <w:multiLevelType w:val="hybridMultilevel"/>
    <w:tmpl w:val="58703674"/>
    <w:lvl w:ilvl="0" w:tplc="CB16A290">
      <w:start w:val="13"/>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E4F2ED1"/>
    <w:multiLevelType w:val="hybridMultilevel"/>
    <w:tmpl w:val="E864FFBC"/>
    <w:lvl w:ilvl="0" w:tplc="8BF6F740">
      <w:start w:val="1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6FA613D5"/>
    <w:multiLevelType w:val="hybridMultilevel"/>
    <w:tmpl w:val="C854FA02"/>
    <w:lvl w:ilvl="0" w:tplc="61D24ABA">
      <w:numFmt w:val="bullet"/>
      <w:lvlText w:val="-"/>
      <w:lvlJc w:val="left"/>
      <w:pPr>
        <w:ind w:left="360" w:hanging="360"/>
      </w:pPr>
      <w:rPr>
        <w:rFonts w:ascii="Arial" w:eastAsia="Times New Roman" w:hAnsi="Arial" w:hint="default"/>
      </w:rPr>
    </w:lvl>
    <w:lvl w:ilvl="1" w:tplc="D3367170">
      <w:start w:val="13"/>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7AEE5C75"/>
    <w:multiLevelType w:val="hybridMultilevel"/>
    <w:tmpl w:val="9C84E1A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2"/>
  </w:num>
  <w:num w:numId="2">
    <w:abstractNumId w:val="43"/>
  </w:num>
  <w:num w:numId="3">
    <w:abstractNumId w:val="9"/>
  </w:num>
  <w:num w:numId="4">
    <w:abstractNumId w:val="12"/>
  </w:num>
  <w:num w:numId="5">
    <w:abstractNumId w:val="11"/>
  </w:num>
  <w:num w:numId="6">
    <w:abstractNumId w:val="24"/>
  </w:num>
  <w:num w:numId="7">
    <w:abstractNumId w:val="37"/>
  </w:num>
  <w:num w:numId="8">
    <w:abstractNumId w:val="22"/>
  </w:num>
  <w:num w:numId="9">
    <w:abstractNumId w:val="41"/>
  </w:num>
  <w:num w:numId="10">
    <w:abstractNumId w:val="17"/>
  </w:num>
  <w:num w:numId="11">
    <w:abstractNumId w:val="6"/>
  </w:num>
  <w:num w:numId="12">
    <w:abstractNumId w:val="0"/>
  </w:num>
  <w:num w:numId="13">
    <w:abstractNumId w:val="26"/>
  </w:num>
  <w:num w:numId="14">
    <w:abstractNumId w:val="18"/>
  </w:num>
  <w:num w:numId="15">
    <w:abstractNumId w:val="21"/>
  </w:num>
  <w:num w:numId="16">
    <w:abstractNumId w:val="31"/>
  </w:num>
  <w:num w:numId="17">
    <w:abstractNumId w:val="2"/>
  </w:num>
  <w:num w:numId="18">
    <w:abstractNumId w:val="27"/>
  </w:num>
  <w:num w:numId="19">
    <w:abstractNumId w:val="8"/>
  </w:num>
  <w:num w:numId="20">
    <w:abstractNumId w:val="20"/>
  </w:num>
  <w:num w:numId="21">
    <w:abstractNumId w:val="38"/>
  </w:num>
  <w:num w:numId="22">
    <w:abstractNumId w:val="1"/>
  </w:num>
  <w:num w:numId="23">
    <w:abstractNumId w:val="3"/>
  </w:num>
  <w:num w:numId="24">
    <w:abstractNumId w:val="40"/>
  </w:num>
  <w:num w:numId="25">
    <w:abstractNumId w:val="7"/>
  </w:num>
  <w:num w:numId="26">
    <w:abstractNumId w:val="23"/>
  </w:num>
  <w:num w:numId="27">
    <w:abstractNumId w:val="28"/>
  </w:num>
  <w:num w:numId="28">
    <w:abstractNumId w:val="45"/>
  </w:num>
  <w:num w:numId="29">
    <w:abstractNumId w:val="14"/>
  </w:num>
  <w:num w:numId="30">
    <w:abstractNumId w:val="35"/>
  </w:num>
  <w:num w:numId="31">
    <w:abstractNumId w:val="36"/>
  </w:num>
  <w:num w:numId="32">
    <w:abstractNumId w:val="34"/>
  </w:num>
  <w:num w:numId="33">
    <w:abstractNumId w:val="39"/>
  </w:num>
  <w:num w:numId="34">
    <w:abstractNumId w:val="4"/>
  </w:num>
  <w:num w:numId="35">
    <w:abstractNumId w:val="16"/>
  </w:num>
  <w:num w:numId="36">
    <w:abstractNumId w:val="10"/>
  </w:num>
  <w:num w:numId="37">
    <w:abstractNumId w:val="42"/>
  </w:num>
  <w:num w:numId="38">
    <w:abstractNumId w:val="47"/>
  </w:num>
  <w:num w:numId="39">
    <w:abstractNumId w:val="29"/>
  </w:num>
  <w:num w:numId="40">
    <w:abstractNumId w:val="46"/>
  </w:num>
  <w:num w:numId="41">
    <w:abstractNumId w:val="15"/>
  </w:num>
  <w:num w:numId="42">
    <w:abstractNumId w:val="5"/>
  </w:num>
  <w:num w:numId="43">
    <w:abstractNumId w:val="13"/>
  </w:num>
  <w:num w:numId="44">
    <w:abstractNumId w:val="30"/>
  </w:num>
  <w:num w:numId="45">
    <w:abstractNumId w:val="33"/>
  </w:num>
  <w:num w:numId="46">
    <w:abstractNumId w:val="19"/>
  </w:num>
  <w:num w:numId="47">
    <w:abstractNumId w:val="44"/>
  </w:num>
  <w:num w:numId="48">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4728D"/>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37A6"/>
    <w:rsid w:val="003E1208"/>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858F9"/>
    <w:rsid w:val="00692EA5"/>
    <w:rsid w:val="006A454D"/>
    <w:rsid w:val="006A708A"/>
    <w:rsid w:val="006C3F89"/>
    <w:rsid w:val="006F70C4"/>
    <w:rsid w:val="00700EE4"/>
    <w:rsid w:val="007034D9"/>
    <w:rsid w:val="00717C71"/>
    <w:rsid w:val="00720DD7"/>
    <w:rsid w:val="00721793"/>
    <w:rsid w:val="007230C3"/>
    <w:rsid w:val="0072743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02CC3"/>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A0584"/>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32D39"/>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62</TotalTime>
  <Pages>13</Pages>
  <Words>4033</Words>
  <Characters>23769</Characters>
  <Application>Microsoft Office Word</Application>
  <DocSecurity>0</DocSecurity>
  <Lines>198</Lines>
  <Paragraphs>55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2017-11-22T09:48:00Z</cp:lastPrinted>
  <dcterms:created xsi:type="dcterms:W3CDTF">2017-11-07T11:07:00Z</dcterms:created>
  <dcterms:modified xsi:type="dcterms:W3CDTF">2017-11-30T07:45:00Z</dcterms:modified>
</cp:coreProperties>
</file>