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7613" w:rsidRPr="00E97613" w:rsidRDefault="00E97613" w:rsidP="00342214">
      <w:pPr>
        <w:tabs>
          <w:tab w:val="left" w:pos="567"/>
          <w:tab w:val="left" w:pos="993"/>
        </w:tabs>
        <w:spacing w:line="240" w:lineRule="auto"/>
        <w:jc w:val="center"/>
        <w:rPr>
          <w:rFonts w:cs="Arial"/>
          <w:b/>
          <w:color w:val="000000" w:themeColor="text1"/>
          <w:spacing w:val="50"/>
          <w:szCs w:val="22"/>
        </w:rPr>
      </w:pPr>
      <w:r w:rsidRPr="00E97613">
        <w:rPr>
          <w:rFonts w:cs="Arial"/>
          <w:b/>
          <w:color w:val="000000" w:themeColor="text1"/>
          <w:spacing w:val="50"/>
          <w:szCs w:val="22"/>
        </w:rPr>
        <w:t>ZAKON</w:t>
      </w:r>
    </w:p>
    <w:p w:rsidR="00E97613" w:rsidRDefault="00E97613" w:rsidP="00342214">
      <w:pPr>
        <w:tabs>
          <w:tab w:val="left" w:pos="567"/>
          <w:tab w:val="left" w:pos="993"/>
        </w:tabs>
        <w:spacing w:line="240" w:lineRule="auto"/>
        <w:jc w:val="center"/>
        <w:rPr>
          <w:rFonts w:cs="Arial"/>
          <w:b/>
          <w:color w:val="000000" w:themeColor="text1"/>
          <w:szCs w:val="22"/>
        </w:rPr>
      </w:pPr>
    </w:p>
    <w:p w:rsidR="00E97613" w:rsidRDefault="00E97613" w:rsidP="00342214">
      <w:pPr>
        <w:tabs>
          <w:tab w:val="left" w:pos="567"/>
          <w:tab w:val="left" w:pos="993"/>
        </w:tabs>
        <w:spacing w:line="240" w:lineRule="auto"/>
        <w:jc w:val="center"/>
        <w:rPr>
          <w:rFonts w:cs="Arial"/>
          <w:b/>
          <w:color w:val="000000" w:themeColor="text1"/>
          <w:szCs w:val="22"/>
        </w:rPr>
      </w:pPr>
      <w:r w:rsidRPr="00E97613">
        <w:rPr>
          <w:rFonts w:cs="Arial"/>
          <w:b/>
          <w:color w:val="000000" w:themeColor="text1"/>
          <w:szCs w:val="22"/>
        </w:rPr>
        <w:t>O SPREMEMBAH IN DOPOLNITVAH ZAKONA O PREPREČEVANJU</w:t>
      </w:r>
    </w:p>
    <w:p w:rsidR="00E97613" w:rsidRPr="00E97613" w:rsidRDefault="00E97613" w:rsidP="00342214">
      <w:pPr>
        <w:tabs>
          <w:tab w:val="left" w:pos="567"/>
          <w:tab w:val="left" w:pos="993"/>
        </w:tabs>
        <w:spacing w:line="240" w:lineRule="auto"/>
        <w:jc w:val="center"/>
        <w:rPr>
          <w:rFonts w:cs="Arial"/>
          <w:b/>
          <w:color w:val="000000" w:themeColor="text1"/>
          <w:szCs w:val="22"/>
        </w:rPr>
      </w:pPr>
      <w:r w:rsidRPr="00E97613">
        <w:rPr>
          <w:rFonts w:cs="Arial"/>
          <w:b/>
          <w:color w:val="000000" w:themeColor="text1"/>
          <w:szCs w:val="22"/>
        </w:rPr>
        <w:t>PRANJA DENARJA IN FINANCIRANJA TERORIZMA (</w:t>
      </w:r>
      <w:r w:rsidRPr="00E97613">
        <w:rPr>
          <w:b/>
        </w:rPr>
        <w:t>ZPPDFT-C)</w:t>
      </w:r>
    </w:p>
    <w:p w:rsidR="00E97613" w:rsidRDefault="00E97613" w:rsidP="00342214">
      <w:pPr>
        <w:tabs>
          <w:tab w:val="left" w:pos="567"/>
          <w:tab w:val="left" w:pos="993"/>
        </w:tabs>
        <w:spacing w:line="240" w:lineRule="auto"/>
        <w:rPr>
          <w:rFonts w:cs="Arial"/>
          <w:color w:val="000000" w:themeColor="text1"/>
          <w:szCs w:val="22"/>
        </w:rPr>
      </w:pPr>
    </w:p>
    <w:p w:rsidR="00342214" w:rsidRPr="00E97613" w:rsidRDefault="00342214"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jc w:val="center"/>
        <w:rPr>
          <w:rFonts w:cs="Arial"/>
          <w:color w:val="000000" w:themeColor="text1"/>
          <w:szCs w:val="22"/>
        </w:rPr>
      </w:pPr>
      <w:r w:rsidRPr="00E97613">
        <w:rPr>
          <w:rFonts w:cs="Arial"/>
          <w:color w:val="000000" w:themeColor="text1"/>
          <w:szCs w:val="22"/>
        </w:rPr>
        <w:t>1. člen</w:t>
      </w: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97613">
        <w:rPr>
          <w:rFonts w:cs="Arial"/>
          <w:color w:val="000000" w:themeColor="text1"/>
          <w:szCs w:val="22"/>
        </w:rPr>
        <w:t>V Zakonu o preprečevanju pranja denarja in financiranja terorizma (Uradni list RS, št. 60/07, 19/10, 77/11 in 108/12</w:t>
      </w:r>
      <w:r>
        <w:rPr>
          <w:rFonts w:cs="Arial"/>
          <w:color w:val="000000" w:themeColor="text1"/>
          <w:szCs w:val="22"/>
        </w:rPr>
        <w:t xml:space="preserve"> – </w:t>
      </w:r>
      <w:r w:rsidRPr="00E97613">
        <w:rPr>
          <w:rFonts w:cs="Arial"/>
          <w:color w:val="000000" w:themeColor="text1"/>
          <w:szCs w:val="22"/>
        </w:rPr>
        <w:t>ZIS-E) se prvi odstavek 37. člena spremeni tako, da se glasi:</w:t>
      </w:r>
    </w:p>
    <w:p w:rsidR="00E97613" w:rsidRDefault="00E97613" w:rsidP="0034221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97613">
        <w:rPr>
          <w:rFonts w:cs="Arial"/>
          <w:color w:val="000000" w:themeColor="text1"/>
          <w:szCs w:val="22"/>
        </w:rPr>
        <w:t>»(1) Osebe, ki opravljajo dejavnost prodaje blaga ali opravljajo storitve v Republiki Sloveniji, od stranke ali nekoga tretjega pri prodaji posameznega blaga ali opravljanju posamezne storitve ne smejo sprejeti plačila v gotovini, če to plačilo presega vrednost 5</w:t>
      </w:r>
      <w:r w:rsidR="00CE783F">
        <w:rPr>
          <w:rFonts w:cs="Arial"/>
          <w:color w:val="000000" w:themeColor="text1"/>
          <w:szCs w:val="22"/>
        </w:rPr>
        <w:t>.</w:t>
      </w:r>
      <w:r w:rsidRPr="00E97613">
        <w:rPr>
          <w:rFonts w:cs="Arial"/>
          <w:color w:val="000000" w:themeColor="text1"/>
          <w:szCs w:val="22"/>
        </w:rPr>
        <w:t xml:space="preserve">000 </w:t>
      </w:r>
      <w:proofErr w:type="spellStart"/>
      <w:r w:rsidRPr="00E97613">
        <w:rPr>
          <w:rFonts w:cs="Arial"/>
          <w:color w:val="000000" w:themeColor="text1"/>
          <w:szCs w:val="22"/>
        </w:rPr>
        <w:t>eurov</w:t>
      </w:r>
      <w:proofErr w:type="spellEnd"/>
      <w:r w:rsidRPr="00E97613">
        <w:rPr>
          <w:rFonts w:cs="Arial"/>
          <w:color w:val="000000" w:themeColor="text1"/>
          <w:szCs w:val="22"/>
        </w:rPr>
        <w:t>. Med osebe, ki opravljajo dejavnost prodaje blaga, se štejejo tudi pravne in fizične osebe, ki organizirajo ali izvajajo dražbe, trgujejo z umetninami, se ukvarjajo s prometom plemenitih kovin in dragih kamnov ter izdelkov iz le-teh ter druge pravne in fizične osebe, ki pri prodaji blaga sprejemajo plačila v gotovini. Med osebe, ki opravljajo storitve, se štejejo tudi pravne in fizične osebe, ki opravljajo dejavnost davčnega svetovanja, posredovanja pri sklepanju kreditnih in posojilnih poslov, računovodskih storitev, fiduciarnih storitev, pravnega zastopanja ter druge pravne in fizične osebe, ki pri opravljanju storitev sprejemajo plačila v gotovini.«</w:t>
      </w:r>
      <w:r>
        <w:rPr>
          <w:rFonts w:cs="Arial"/>
          <w:color w:val="000000" w:themeColor="text1"/>
          <w:szCs w:val="22"/>
        </w:rPr>
        <w:t>.</w:t>
      </w: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97613">
        <w:rPr>
          <w:rFonts w:cs="Arial"/>
          <w:color w:val="000000" w:themeColor="text1"/>
          <w:szCs w:val="22"/>
        </w:rPr>
        <w:t>V drugem odstavku se za bes</w:t>
      </w:r>
      <w:r w:rsidR="00CE783F">
        <w:rPr>
          <w:rFonts w:cs="Arial"/>
          <w:color w:val="000000" w:themeColor="text1"/>
          <w:szCs w:val="22"/>
        </w:rPr>
        <w:t>eda</w:t>
      </w:r>
      <w:r w:rsidRPr="00E97613">
        <w:rPr>
          <w:rFonts w:cs="Arial"/>
          <w:color w:val="000000" w:themeColor="text1"/>
          <w:szCs w:val="22"/>
        </w:rPr>
        <w:t>m</w:t>
      </w:r>
      <w:r w:rsidR="00CE783F">
        <w:rPr>
          <w:rFonts w:cs="Arial"/>
          <w:color w:val="000000" w:themeColor="text1"/>
          <w:szCs w:val="22"/>
        </w:rPr>
        <w:t>a</w:t>
      </w:r>
      <w:r w:rsidRPr="00E97613">
        <w:rPr>
          <w:rFonts w:cs="Arial"/>
          <w:color w:val="000000" w:themeColor="text1"/>
          <w:szCs w:val="22"/>
        </w:rPr>
        <w:t xml:space="preserve"> »prodano blago« doda besedilo »ali opravljeno storitev«, številka »15</w:t>
      </w:r>
      <w:r w:rsidR="00CE783F">
        <w:rPr>
          <w:rFonts w:cs="Arial"/>
          <w:color w:val="000000" w:themeColor="text1"/>
          <w:szCs w:val="22"/>
        </w:rPr>
        <w:t xml:space="preserve"> </w:t>
      </w:r>
      <w:r w:rsidRPr="00E97613">
        <w:rPr>
          <w:rFonts w:cs="Arial"/>
          <w:color w:val="000000" w:themeColor="text1"/>
          <w:szCs w:val="22"/>
        </w:rPr>
        <w:t>000« pa se nadomesti s številko »5</w:t>
      </w:r>
      <w:r w:rsidR="00CE783F">
        <w:rPr>
          <w:rFonts w:cs="Arial"/>
          <w:color w:val="000000" w:themeColor="text1"/>
          <w:szCs w:val="22"/>
        </w:rPr>
        <w:t>.</w:t>
      </w:r>
      <w:r w:rsidRPr="00E97613">
        <w:rPr>
          <w:rFonts w:cs="Arial"/>
          <w:color w:val="000000" w:themeColor="text1"/>
          <w:szCs w:val="22"/>
        </w:rPr>
        <w:t>000«.</w:t>
      </w:r>
    </w:p>
    <w:p w:rsid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97613">
        <w:rPr>
          <w:rFonts w:cs="Arial"/>
          <w:color w:val="000000" w:themeColor="text1"/>
          <w:szCs w:val="22"/>
        </w:rPr>
        <w:t xml:space="preserve">V tretjem odstavku se za besedama »prodaje blaga« črta vejica in doda besedilo »ali opravljajo storitev,«. </w:t>
      </w: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jc w:val="center"/>
        <w:rPr>
          <w:rFonts w:cs="Arial"/>
          <w:color w:val="000000" w:themeColor="text1"/>
          <w:szCs w:val="22"/>
        </w:rPr>
      </w:pPr>
      <w:r w:rsidRPr="00E97613">
        <w:rPr>
          <w:rFonts w:cs="Arial"/>
          <w:color w:val="000000" w:themeColor="text1"/>
          <w:szCs w:val="22"/>
        </w:rPr>
        <w:t>2. člen</w:t>
      </w: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97613">
        <w:rPr>
          <w:rFonts w:cs="Arial"/>
          <w:color w:val="000000" w:themeColor="text1"/>
          <w:szCs w:val="22"/>
        </w:rPr>
        <w:t>V petem odstavku 87. člena se za besedo »blago« doda besedilo »in opravljene storitve«, številka »15 000« pa se nadomesti s številko »5</w:t>
      </w:r>
      <w:r w:rsidR="00CE783F">
        <w:rPr>
          <w:rFonts w:cs="Arial"/>
          <w:color w:val="000000" w:themeColor="text1"/>
          <w:szCs w:val="22"/>
        </w:rPr>
        <w:t>.</w:t>
      </w:r>
      <w:r w:rsidRPr="00E97613">
        <w:rPr>
          <w:rFonts w:cs="Arial"/>
          <w:color w:val="000000" w:themeColor="text1"/>
          <w:szCs w:val="22"/>
        </w:rPr>
        <w:t>000«.</w:t>
      </w: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jc w:val="center"/>
        <w:rPr>
          <w:rFonts w:cs="Arial"/>
          <w:color w:val="000000" w:themeColor="text1"/>
          <w:szCs w:val="22"/>
        </w:rPr>
      </w:pPr>
      <w:r w:rsidRPr="00E97613">
        <w:rPr>
          <w:rFonts w:cs="Arial"/>
          <w:color w:val="000000" w:themeColor="text1"/>
          <w:szCs w:val="22"/>
        </w:rPr>
        <w:t>3. člen</w:t>
      </w: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97613">
        <w:rPr>
          <w:rFonts w:cs="Arial"/>
          <w:color w:val="000000" w:themeColor="text1"/>
          <w:szCs w:val="22"/>
        </w:rPr>
        <w:t>V prvem odstavku 91. člena se 18. točka spremeni tako, da se glasi:</w:t>
      </w:r>
    </w:p>
    <w:p w:rsidR="00E97613" w:rsidRPr="00E97613" w:rsidRDefault="00E97613" w:rsidP="00342214">
      <w:pPr>
        <w:tabs>
          <w:tab w:val="left" w:pos="567"/>
          <w:tab w:val="left" w:pos="993"/>
        </w:tabs>
        <w:spacing w:line="240" w:lineRule="auto"/>
        <w:ind w:left="567" w:hanging="567"/>
        <w:rPr>
          <w:rFonts w:cs="Arial"/>
          <w:color w:val="000000" w:themeColor="text1"/>
          <w:szCs w:val="22"/>
        </w:rPr>
      </w:pPr>
      <w:r w:rsidRPr="00E97613">
        <w:rPr>
          <w:rFonts w:cs="Arial"/>
          <w:color w:val="000000" w:themeColor="text1"/>
          <w:szCs w:val="22"/>
        </w:rPr>
        <w:t>»18.</w:t>
      </w:r>
      <w:r>
        <w:rPr>
          <w:rFonts w:cs="Arial"/>
          <w:color w:val="000000" w:themeColor="text1"/>
          <w:szCs w:val="22"/>
        </w:rPr>
        <w:tab/>
      </w:r>
      <w:r w:rsidRPr="00E97613">
        <w:rPr>
          <w:rFonts w:cs="Arial"/>
          <w:color w:val="000000" w:themeColor="text1"/>
          <w:szCs w:val="22"/>
        </w:rPr>
        <w:t>če od stranke ali tretje osebe pri prodaji posameznega blaga ali opravljanju posamezne storitve sprejme plačilo v gotovini, ki presega vrednost 5</w:t>
      </w:r>
      <w:r w:rsidR="00CE783F">
        <w:rPr>
          <w:rFonts w:cs="Arial"/>
          <w:color w:val="000000" w:themeColor="text1"/>
          <w:szCs w:val="22"/>
        </w:rPr>
        <w:t>.</w:t>
      </w:r>
      <w:r w:rsidRPr="00E97613">
        <w:rPr>
          <w:rFonts w:cs="Arial"/>
          <w:color w:val="000000" w:themeColor="text1"/>
          <w:szCs w:val="22"/>
        </w:rPr>
        <w:t xml:space="preserve">000 </w:t>
      </w:r>
      <w:proofErr w:type="spellStart"/>
      <w:r w:rsidRPr="00E97613">
        <w:rPr>
          <w:rFonts w:cs="Arial"/>
          <w:color w:val="000000" w:themeColor="text1"/>
          <w:szCs w:val="22"/>
        </w:rPr>
        <w:t>eurov</w:t>
      </w:r>
      <w:proofErr w:type="spellEnd"/>
      <w:r w:rsidRPr="00E97613">
        <w:rPr>
          <w:rFonts w:cs="Arial"/>
          <w:color w:val="000000" w:themeColor="text1"/>
          <w:szCs w:val="22"/>
        </w:rPr>
        <w:t xml:space="preserve"> oziroma sprejme plačilo v več med seboj povezanih transakcijah, ki skupaj presegajo vrednost 5</w:t>
      </w:r>
      <w:r w:rsidR="00CE783F">
        <w:rPr>
          <w:rFonts w:cs="Arial"/>
          <w:color w:val="000000" w:themeColor="text1"/>
          <w:szCs w:val="22"/>
        </w:rPr>
        <w:t>.</w:t>
      </w:r>
      <w:r w:rsidRPr="00E97613">
        <w:rPr>
          <w:rFonts w:cs="Arial"/>
          <w:color w:val="000000" w:themeColor="text1"/>
          <w:szCs w:val="22"/>
        </w:rPr>
        <w:t xml:space="preserve">000 </w:t>
      </w:r>
      <w:proofErr w:type="spellStart"/>
      <w:r w:rsidRPr="00E97613">
        <w:rPr>
          <w:rFonts w:cs="Arial"/>
          <w:color w:val="000000" w:themeColor="text1"/>
          <w:szCs w:val="22"/>
        </w:rPr>
        <w:t>eurov</w:t>
      </w:r>
      <w:proofErr w:type="spellEnd"/>
      <w:r w:rsidRPr="00E97613">
        <w:rPr>
          <w:rFonts w:cs="Arial"/>
          <w:color w:val="000000" w:themeColor="text1"/>
          <w:szCs w:val="22"/>
        </w:rPr>
        <w:t xml:space="preserve"> (prvi in drugi odstavek 37. člena tega zakona);«</w:t>
      </w:r>
      <w:r>
        <w:rPr>
          <w:rFonts w:cs="Arial"/>
          <w:color w:val="000000" w:themeColor="text1"/>
          <w:szCs w:val="22"/>
        </w:rPr>
        <w:t>.</w:t>
      </w: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rPr>
          <w:rFonts w:cs="Arial"/>
          <w:color w:val="000000" w:themeColor="text1"/>
          <w:szCs w:val="22"/>
        </w:rPr>
      </w:pPr>
    </w:p>
    <w:p w:rsidR="00E97613" w:rsidRPr="00E97613" w:rsidRDefault="00E97613" w:rsidP="00342214">
      <w:pPr>
        <w:tabs>
          <w:tab w:val="left" w:pos="567"/>
          <w:tab w:val="left" w:pos="993"/>
        </w:tabs>
        <w:spacing w:line="240" w:lineRule="auto"/>
        <w:jc w:val="center"/>
        <w:rPr>
          <w:rFonts w:cs="Arial"/>
          <w:color w:val="000000" w:themeColor="text1"/>
          <w:szCs w:val="22"/>
        </w:rPr>
      </w:pPr>
      <w:r w:rsidRPr="00E97613">
        <w:rPr>
          <w:rFonts w:cs="Arial"/>
          <w:color w:val="000000" w:themeColor="text1"/>
          <w:szCs w:val="22"/>
        </w:rPr>
        <w:t>4. člen</w:t>
      </w:r>
    </w:p>
    <w:p w:rsidR="00E97613" w:rsidRPr="00E97613" w:rsidRDefault="00E97613" w:rsidP="00342214">
      <w:pPr>
        <w:tabs>
          <w:tab w:val="left" w:pos="567"/>
          <w:tab w:val="left" w:pos="993"/>
        </w:tabs>
        <w:spacing w:line="240" w:lineRule="auto"/>
        <w:rPr>
          <w:rFonts w:cs="Arial"/>
          <w:color w:val="000000" w:themeColor="text1"/>
          <w:szCs w:val="22"/>
        </w:rPr>
      </w:pPr>
    </w:p>
    <w:p w:rsidR="00E97613" w:rsidRDefault="00E97613" w:rsidP="0034221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97613">
        <w:rPr>
          <w:rFonts w:cs="Arial"/>
          <w:color w:val="000000" w:themeColor="text1"/>
          <w:szCs w:val="22"/>
        </w:rPr>
        <w:t>Ta zakon začne veljati petnajsti dan po objavi v Uradnem listu Republike Slovenije.</w:t>
      </w:r>
    </w:p>
    <w:p w:rsidR="00E97613" w:rsidRDefault="00E97613" w:rsidP="00342214">
      <w:pPr>
        <w:tabs>
          <w:tab w:val="left" w:pos="567"/>
          <w:tab w:val="left" w:pos="993"/>
        </w:tabs>
        <w:spacing w:line="240" w:lineRule="auto"/>
        <w:rPr>
          <w:rFonts w:cs="Arial"/>
          <w:color w:val="000000" w:themeColor="text1"/>
          <w:szCs w:val="22"/>
        </w:rPr>
      </w:pPr>
    </w:p>
    <w:p w:rsidR="00342214" w:rsidRDefault="00342214" w:rsidP="00342214">
      <w:pPr>
        <w:tabs>
          <w:tab w:val="left" w:pos="567"/>
          <w:tab w:val="left" w:pos="993"/>
        </w:tabs>
        <w:spacing w:line="240" w:lineRule="auto"/>
        <w:rPr>
          <w:rFonts w:cs="Arial"/>
          <w:color w:val="000000" w:themeColor="text1"/>
          <w:szCs w:val="22"/>
        </w:rPr>
      </w:pPr>
    </w:p>
    <w:p w:rsidR="00342214" w:rsidRDefault="00342214" w:rsidP="00342214">
      <w:pPr>
        <w:spacing w:line="240" w:lineRule="auto"/>
      </w:pPr>
      <w:r>
        <w:t xml:space="preserve">Številka: </w:t>
      </w:r>
      <w:r w:rsidRPr="00E97613">
        <w:t>480-01/13-2/</w:t>
      </w:r>
    </w:p>
    <w:p w:rsidR="00342214" w:rsidRDefault="00342214" w:rsidP="00342214">
      <w:pPr>
        <w:spacing w:line="240" w:lineRule="auto"/>
      </w:pPr>
      <w:r>
        <w:t>Datum: 6. marec 2014</w:t>
      </w:r>
    </w:p>
    <w:p w:rsidR="00342214" w:rsidRPr="00ED0A8E" w:rsidRDefault="00342214" w:rsidP="00342214">
      <w:pPr>
        <w:tabs>
          <w:tab w:val="left" w:pos="6521"/>
        </w:tabs>
        <w:spacing w:line="240" w:lineRule="auto"/>
        <w:rPr>
          <w:szCs w:val="22"/>
        </w:rPr>
      </w:pPr>
      <w:r w:rsidRPr="00E97613">
        <w:t>EPA 1665-VI</w:t>
      </w:r>
      <w:bookmarkStart w:id="0" w:name="_GoBack"/>
      <w:bookmarkEnd w:id="0"/>
      <w:r>
        <w:rPr>
          <w:szCs w:val="22"/>
        </w:rPr>
        <w:tab/>
      </w:r>
      <w:r w:rsidRPr="00ED0A8E">
        <w:rPr>
          <w:szCs w:val="22"/>
        </w:rPr>
        <w:t>Državni zbor</w:t>
      </w:r>
    </w:p>
    <w:p w:rsidR="00342214" w:rsidRDefault="00342214" w:rsidP="00342214">
      <w:pPr>
        <w:tabs>
          <w:tab w:val="left" w:pos="6521"/>
        </w:tabs>
        <w:spacing w:line="240" w:lineRule="auto"/>
        <w:rPr>
          <w:szCs w:val="22"/>
        </w:rPr>
      </w:pPr>
      <w:r w:rsidRPr="00ED0A8E">
        <w:rPr>
          <w:szCs w:val="22"/>
        </w:rPr>
        <w:tab/>
      </w:r>
      <w:r>
        <w:rPr>
          <w:szCs w:val="22"/>
        </w:rPr>
        <w:t>Janko Veber</w:t>
      </w:r>
    </w:p>
    <w:p w:rsidR="00342214" w:rsidRPr="00E97613" w:rsidRDefault="00342214" w:rsidP="00342214">
      <w:pPr>
        <w:tabs>
          <w:tab w:val="left" w:pos="6521"/>
        </w:tabs>
        <w:spacing w:line="240" w:lineRule="auto"/>
        <w:rPr>
          <w:rFonts w:cs="Arial"/>
          <w:color w:val="000000" w:themeColor="text1"/>
          <w:szCs w:val="22"/>
        </w:rPr>
      </w:pPr>
      <w:r w:rsidRPr="00ED0A8E">
        <w:rPr>
          <w:szCs w:val="22"/>
        </w:rPr>
        <w:tab/>
        <w:t>predsednik</w:t>
      </w:r>
    </w:p>
    <w:sectPr w:rsidR="00342214" w:rsidRPr="00E97613"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42214">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2214"/>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41C8"/>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CE783F"/>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613"/>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14</TotalTime>
  <Pages>1</Pages>
  <Words>330</Words>
  <Characters>1915</Characters>
  <Application>Microsoft Office Word</Application>
  <DocSecurity>0</DocSecurity>
  <Lines>15</Lines>
  <Paragraphs>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2014-03-13T09:01:00Z</cp:lastPrinted>
  <dcterms:created xsi:type="dcterms:W3CDTF">2014-02-27T11:08:00Z</dcterms:created>
  <dcterms:modified xsi:type="dcterms:W3CDTF">2014-03-13T09:01:00Z</dcterms:modified>
</cp:coreProperties>
</file>