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2559" w:rsidRDefault="00A92559" w:rsidP="00EC5FEE">
      <w:pPr>
        <w:tabs>
          <w:tab w:val="left" w:pos="567"/>
          <w:tab w:val="left" w:pos="993"/>
        </w:tabs>
        <w:spacing w:line="240" w:lineRule="auto"/>
        <w:rPr>
          <w:lang w:eastAsia="hi-IN" w:bidi="hi-IN"/>
        </w:rPr>
      </w:pPr>
    </w:p>
    <w:p w:rsidR="00A92559" w:rsidRPr="00A92559" w:rsidRDefault="00A92559" w:rsidP="00A92559">
      <w:pPr>
        <w:tabs>
          <w:tab w:val="left" w:pos="567"/>
          <w:tab w:val="left" w:pos="993"/>
        </w:tabs>
        <w:spacing w:line="240" w:lineRule="auto"/>
        <w:jc w:val="center"/>
        <w:rPr>
          <w:b/>
          <w:spacing w:val="60"/>
        </w:rPr>
      </w:pPr>
      <w:r w:rsidRPr="00A92559">
        <w:rPr>
          <w:b/>
          <w:spacing w:val="60"/>
        </w:rPr>
        <w:t>ZAKON</w:t>
      </w:r>
    </w:p>
    <w:p w:rsidR="00A92559" w:rsidRDefault="00A92559" w:rsidP="00A92559">
      <w:pPr>
        <w:tabs>
          <w:tab w:val="left" w:pos="567"/>
          <w:tab w:val="left" w:pos="993"/>
        </w:tabs>
        <w:spacing w:line="240" w:lineRule="auto"/>
        <w:jc w:val="center"/>
        <w:rPr>
          <w:b/>
        </w:rPr>
      </w:pPr>
    </w:p>
    <w:p w:rsidR="00A92559" w:rsidRPr="00A92559" w:rsidRDefault="00A92559" w:rsidP="00A92559">
      <w:pPr>
        <w:tabs>
          <w:tab w:val="left" w:pos="567"/>
          <w:tab w:val="left" w:pos="993"/>
        </w:tabs>
        <w:spacing w:line="240" w:lineRule="auto"/>
        <w:jc w:val="center"/>
        <w:rPr>
          <w:b/>
          <w:lang w:eastAsia="hi-IN" w:bidi="hi-IN"/>
        </w:rPr>
      </w:pPr>
      <w:r w:rsidRPr="00A92559">
        <w:rPr>
          <w:b/>
        </w:rPr>
        <w:t>O SPREMEMBAH IN DOPOLNITVAH ZAKONA O TUJCIH (ZTuj-2C)</w:t>
      </w:r>
    </w:p>
    <w:p w:rsidR="00A92559" w:rsidRDefault="00A92559" w:rsidP="00EC5FEE">
      <w:pPr>
        <w:tabs>
          <w:tab w:val="left" w:pos="567"/>
          <w:tab w:val="left" w:pos="993"/>
        </w:tabs>
        <w:spacing w:line="240" w:lineRule="auto"/>
        <w:rPr>
          <w:lang w:eastAsia="hi-IN" w:bidi="hi-IN"/>
        </w:rPr>
      </w:pPr>
    </w:p>
    <w:p w:rsidR="00FB34EB" w:rsidRDefault="00FB34EB" w:rsidP="00EC5FEE">
      <w:pPr>
        <w:tabs>
          <w:tab w:val="left" w:pos="567"/>
          <w:tab w:val="left" w:pos="993"/>
        </w:tabs>
        <w:spacing w:line="240" w:lineRule="auto"/>
        <w:rPr>
          <w:lang w:eastAsia="hi-IN" w:bidi="hi-IN"/>
        </w:rPr>
      </w:pPr>
      <w:bookmarkStart w:id="0" w:name="_GoBack"/>
      <w:bookmarkEnd w:id="0"/>
    </w:p>
    <w:p w:rsidR="00FB34EB" w:rsidRPr="00EC5FEE" w:rsidRDefault="00FB34EB" w:rsidP="00EC5FEE">
      <w:pPr>
        <w:tabs>
          <w:tab w:val="left" w:pos="567"/>
          <w:tab w:val="left" w:pos="993"/>
        </w:tabs>
        <w:spacing w:line="240" w:lineRule="auto"/>
        <w:rPr>
          <w:lang w:eastAsia="hi-IN" w:bidi="hi-IN"/>
        </w:rPr>
      </w:pPr>
    </w:p>
    <w:p w:rsidR="00EC5FEE" w:rsidRPr="00EC5FEE" w:rsidRDefault="00EC5FEE" w:rsidP="00A92559">
      <w:pPr>
        <w:tabs>
          <w:tab w:val="left" w:pos="567"/>
          <w:tab w:val="left" w:pos="993"/>
        </w:tabs>
        <w:spacing w:line="240" w:lineRule="auto"/>
        <w:jc w:val="center"/>
        <w:rPr>
          <w:rFonts w:eastAsia="SimSun"/>
        </w:rPr>
      </w:pPr>
      <w:r w:rsidRPr="00EC5FEE">
        <w:rPr>
          <w:rFonts w:eastAsia="SimSun"/>
        </w:rPr>
        <w:t>1. člen</w:t>
      </w:r>
    </w:p>
    <w:p w:rsidR="00EC5FEE" w:rsidRPr="00EC5FEE" w:rsidRDefault="00EC5FEE" w:rsidP="00EC5FEE">
      <w:pPr>
        <w:tabs>
          <w:tab w:val="left" w:pos="567"/>
          <w:tab w:val="left" w:pos="993"/>
        </w:tabs>
        <w:spacing w:line="240" w:lineRule="auto"/>
        <w:rPr>
          <w:rFonts w:eastAsia="SimSun"/>
        </w:rPr>
      </w:pPr>
    </w:p>
    <w:p w:rsidR="00EC5FEE" w:rsidRPr="00EC5FEE" w:rsidRDefault="00A92559" w:rsidP="00EC5FEE">
      <w:pPr>
        <w:tabs>
          <w:tab w:val="left" w:pos="567"/>
          <w:tab w:val="left" w:pos="993"/>
        </w:tabs>
        <w:spacing w:line="240" w:lineRule="auto"/>
        <w:rPr>
          <w:rFonts w:eastAsia="SimSun"/>
        </w:rPr>
      </w:pPr>
      <w:r>
        <w:rPr>
          <w:rFonts w:eastAsia="SimSun"/>
        </w:rPr>
        <w:tab/>
      </w:r>
      <w:r>
        <w:rPr>
          <w:rFonts w:eastAsia="SimSun"/>
        </w:rPr>
        <w:tab/>
      </w:r>
      <w:r w:rsidR="00EC5FEE" w:rsidRPr="00EC5FEE">
        <w:rPr>
          <w:rFonts w:eastAsia="SimSun"/>
        </w:rPr>
        <w:t xml:space="preserve">V Zakonu o tujcih (Uradni list RS, št. </w:t>
      </w:r>
      <w:r>
        <w:rPr>
          <w:rFonts w:eastAsia="SimSun"/>
        </w:rPr>
        <w:t>45/14 – uradno prečiščeno besedilo in 90/14</w:t>
      </w:r>
      <w:r w:rsidR="00EC5FEE" w:rsidRPr="00EC5FEE">
        <w:rPr>
          <w:rFonts w:eastAsia="SimSun"/>
        </w:rPr>
        <w:t xml:space="preserve">) se za tretjim odstavkom </w:t>
      </w:r>
      <w:proofErr w:type="spellStart"/>
      <w:r w:rsidR="00EC5FEE" w:rsidRPr="00EC5FEE">
        <w:rPr>
          <w:rFonts w:eastAsia="SimSun"/>
        </w:rPr>
        <w:t>47.a</w:t>
      </w:r>
      <w:proofErr w:type="spellEnd"/>
      <w:r w:rsidR="00EC5FEE" w:rsidRPr="00EC5FEE">
        <w:rPr>
          <w:rFonts w:eastAsia="SimSun"/>
        </w:rPr>
        <w:t xml:space="preserve"> člena doda nov četrti odstavek, ki se glasi:</w:t>
      </w:r>
    </w:p>
    <w:p w:rsidR="00EC5FEE" w:rsidRPr="00EC5FEE" w:rsidRDefault="00A92559" w:rsidP="00EC5FEE">
      <w:pPr>
        <w:tabs>
          <w:tab w:val="left" w:pos="567"/>
          <w:tab w:val="left" w:pos="993"/>
        </w:tabs>
        <w:spacing w:line="240" w:lineRule="auto"/>
        <w:rPr>
          <w:rFonts w:eastAsia="SimSun"/>
        </w:rPr>
      </w:pPr>
      <w:r>
        <w:rPr>
          <w:rFonts w:eastAsia="SimSun"/>
        </w:rPr>
        <w:tab/>
      </w:r>
      <w:r>
        <w:rPr>
          <w:rFonts w:eastAsia="SimSun"/>
        </w:rPr>
        <w:tab/>
      </w:r>
      <w:r w:rsidR="00EC5FEE" w:rsidRPr="00EC5FEE">
        <w:rPr>
          <w:rFonts w:eastAsia="SimSun"/>
        </w:rPr>
        <w:t>»(4) Izjemoma lahko pristojni organ za družinskega člana šteje tudi drugega sorodnika begunca, če posebne okoliščine govorijo v prid združitvi družine v Republiki Sloveniji. Posebne okoliščine so podane, kadar obstoji življenjska skupnost med drugimi sorodniki, ki je zaradi specifičnih dejanskih okoliščin v bistvenem podobna primarni družini oziroma ima enako funkcijo kot jo ima primarna družina, kar pomeni  predvsem pristne družinske vezi med družinskimi člani, fizično skrb, varstvo, zaščito, čustveno podporo in finančno odvisnost.«</w:t>
      </w:r>
      <w:r>
        <w:rPr>
          <w:rFonts w:eastAsia="SimSun"/>
        </w:rPr>
        <w:t>.</w:t>
      </w:r>
    </w:p>
    <w:p w:rsidR="00EC5FEE" w:rsidRPr="00EC5FEE" w:rsidRDefault="00EC5FEE" w:rsidP="00EC5FEE">
      <w:pPr>
        <w:tabs>
          <w:tab w:val="left" w:pos="567"/>
          <w:tab w:val="left" w:pos="993"/>
        </w:tabs>
        <w:spacing w:line="240" w:lineRule="auto"/>
        <w:rPr>
          <w:rFonts w:eastAsia="SimSun"/>
          <w:lang w:eastAsia="sl-SI"/>
        </w:rPr>
      </w:pPr>
    </w:p>
    <w:p w:rsidR="00EC5FEE" w:rsidRPr="00EC5FEE" w:rsidRDefault="00A92559" w:rsidP="00EC5FEE">
      <w:pPr>
        <w:tabs>
          <w:tab w:val="left" w:pos="567"/>
          <w:tab w:val="left" w:pos="993"/>
        </w:tabs>
        <w:spacing w:line="240" w:lineRule="auto"/>
        <w:rPr>
          <w:lang w:eastAsia="hi-IN" w:bidi="hi-IN"/>
        </w:rPr>
      </w:pPr>
      <w:r>
        <w:rPr>
          <w:rFonts w:eastAsia="SimSun"/>
        </w:rPr>
        <w:tab/>
      </w:r>
      <w:r>
        <w:rPr>
          <w:rFonts w:eastAsia="SimSun"/>
        </w:rPr>
        <w:tab/>
      </w:r>
      <w:r w:rsidR="00890961">
        <w:rPr>
          <w:rFonts w:eastAsia="SimSun"/>
        </w:rPr>
        <w:t>Dos</w:t>
      </w:r>
      <w:r w:rsidR="00EC5FEE" w:rsidRPr="00EC5FEE">
        <w:rPr>
          <w:rFonts w:eastAsia="SimSun"/>
        </w:rPr>
        <w:t>edanji četrti, peti, šesti, sedmi, osmi, deveti in deseti odstavek</w:t>
      </w:r>
      <w:r w:rsidR="00890961">
        <w:rPr>
          <w:rFonts w:eastAsia="SimSun"/>
        </w:rPr>
        <w:t xml:space="preserve"> </w:t>
      </w:r>
      <w:r w:rsidR="00EC5FEE" w:rsidRPr="00EC5FEE">
        <w:rPr>
          <w:rFonts w:eastAsia="SimSun"/>
        </w:rPr>
        <w:t>postanejo peti, šesti, sedmi, osmi, deveti, deseti in enajsti odstavek.</w:t>
      </w:r>
    </w:p>
    <w:p w:rsidR="00EC5FEE" w:rsidRPr="00EC5FEE" w:rsidRDefault="00EC5FEE" w:rsidP="00EC5FEE">
      <w:pPr>
        <w:tabs>
          <w:tab w:val="left" w:pos="567"/>
          <w:tab w:val="left" w:pos="993"/>
        </w:tabs>
        <w:spacing w:line="240" w:lineRule="auto"/>
        <w:rPr>
          <w:rFonts w:eastAsia="SimSun"/>
        </w:rPr>
      </w:pPr>
    </w:p>
    <w:p w:rsidR="00EC5FEE" w:rsidRPr="00EC5FEE" w:rsidRDefault="00EC5FEE" w:rsidP="00EC5FEE">
      <w:pPr>
        <w:tabs>
          <w:tab w:val="left" w:pos="567"/>
          <w:tab w:val="left" w:pos="993"/>
        </w:tabs>
        <w:spacing w:line="240" w:lineRule="auto"/>
        <w:rPr>
          <w:rFonts w:eastAsia="SimSun"/>
        </w:rPr>
      </w:pPr>
    </w:p>
    <w:p w:rsidR="00EC5FEE" w:rsidRPr="00EC5FEE" w:rsidRDefault="00EC5FEE" w:rsidP="00A92559">
      <w:pPr>
        <w:tabs>
          <w:tab w:val="left" w:pos="567"/>
          <w:tab w:val="left" w:pos="993"/>
        </w:tabs>
        <w:spacing w:line="240" w:lineRule="auto"/>
        <w:jc w:val="center"/>
        <w:rPr>
          <w:rFonts w:eastAsia="SimSun"/>
        </w:rPr>
      </w:pPr>
      <w:r w:rsidRPr="00EC5FEE">
        <w:rPr>
          <w:rFonts w:eastAsia="SimSun"/>
        </w:rPr>
        <w:t>2. člen</w:t>
      </w:r>
    </w:p>
    <w:p w:rsidR="00EC5FEE" w:rsidRPr="00EC5FEE" w:rsidRDefault="00EC5FEE" w:rsidP="00EC5FEE">
      <w:pPr>
        <w:tabs>
          <w:tab w:val="left" w:pos="567"/>
          <w:tab w:val="left" w:pos="993"/>
        </w:tabs>
        <w:spacing w:line="240" w:lineRule="auto"/>
        <w:rPr>
          <w:rFonts w:eastAsia="SimSun"/>
        </w:rPr>
      </w:pPr>
    </w:p>
    <w:p w:rsidR="00EC5FEE" w:rsidRPr="00EC5FEE" w:rsidRDefault="00A92559" w:rsidP="00EC5FEE">
      <w:pPr>
        <w:tabs>
          <w:tab w:val="left" w:pos="567"/>
          <w:tab w:val="left" w:pos="993"/>
        </w:tabs>
        <w:spacing w:line="240" w:lineRule="auto"/>
        <w:rPr>
          <w:rFonts w:eastAsia="SimSun"/>
        </w:rPr>
      </w:pPr>
      <w:r>
        <w:rPr>
          <w:rFonts w:eastAsia="SimSun"/>
        </w:rPr>
        <w:tab/>
      </w:r>
      <w:r>
        <w:rPr>
          <w:rFonts w:eastAsia="SimSun"/>
        </w:rPr>
        <w:tab/>
      </w:r>
      <w:r w:rsidR="00EC5FEE" w:rsidRPr="00EC5FEE">
        <w:rPr>
          <w:rFonts w:eastAsia="SimSun"/>
        </w:rPr>
        <w:t xml:space="preserve">Za tretjim odstavkom </w:t>
      </w:r>
      <w:proofErr w:type="spellStart"/>
      <w:r w:rsidR="00EC5FEE" w:rsidRPr="00EC5FEE">
        <w:rPr>
          <w:rFonts w:eastAsia="SimSun"/>
        </w:rPr>
        <w:t>47.b</w:t>
      </w:r>
      <w:proofErr w:type="spellEnd"/>
      <w:r w:rsidR="00EC5FEE" w:rsidRPr="00EC5FEE">
        <w:rPr>
          <w:rFonts w:eastAsia="SimSun"/>
        </w:rPr>
        <w:t xml:space="preserve"> člena se doda nov četrti odstavek, ki se glasi: </w:t>
      </w:r>
    </w:p>
    <w:p w:rsidR="00EC5FEE" w:rsidRPr="00EC5FEE" w:rsidRDefault="00A92559" w:rsidP="00EC5FEE">
      <w:pPr>
        <w:tabs>
          <w:tab w:val="left" w:pos="567"/>
          <w:tab w:val="left" w:pos="993"/>
        </w:tabs>
        <w:spacing w:line="240" w:lineRule="auto"/>
        <w:rPr>
          <w:rFonts w:eastAsia="SimSun"/>
        </w:rPr>
      </w:pPr>
      <w:r>
        <w:rPr>
          <w:rFonts w:eastAsia="SimSun"/>
        </w:rPr>
        <w:tab/>
      </w:r>
      <w:r>
        <w:rPr>
          <w:rFonts w:eastAsia="SimSun"/>
        </w:rPr>
        <w:tab/>
      </w:r>
      <w:r w:rsidR="00EC5FEE" w:rsidRPr="00EC5FEE">
        <w:rPr>
          <w:rFonts w:eastAsia="SimSun"/>
        </w:rPr>
        <w:t>»(4) Izjemoma lahko pristojni organ za družinskega člana šteje tudi drugega sorodnika osebe s priznano subsidiarno zaščito, če posebne okoliščine govorijo v prid združitvi družine v Republiki Sloveniji. Posebne okoliščine so podane, kadar obstoji življenjska skupnost med drugimi sorodniki, ki je zaradi specifičnih dejanskih okoliščin v bistvenem podobna primarni družini oziroma ima enako funkcijo kot jo ima primarna družina, kar pomeni  predvsem pristne družinske vezi med družinskimi člani, fizično skrb, varstvo, zaščito, čustveno podporo in finančno odvisnost.«</w:t>
      </w:r>
      <w:r>
        <w:rPr>
          <w:rFonts w:eastAsia="SimSun"/>
        </w:rPr>
        <w:t>.</w:t>
      </w:r>
    </w:p>
    <w:p w:rsidR="00EC5FEE" w:rsidRPr="00EC5FEE" w:rsidRDefault="00EC5FEE" w:rsidP="00EC5FEE">
      <w:pPr>
        <w:tabs>
          <w:tab w:val="left" w:pos="567"/>
          <w:tab w:val="left" w:pos="993"/>
        </w:tabs>
        <w:spacing w:line="240" w:lineRule="auto"/>
        <w:rPr>
          <w:rFonts w:eastAsia="SimSun"/>
        </w:rPr>
      </w:pPr>
    </w:p>
    <w:p w:rsidR="00EC5FEE" w:rsidRPr="00EC5FEE" w:rsidRDefault="00A92559" w:rsidP="00EC5FEE">
      <w:pPr>
        <w:tabs>
          <w:tab w:val="left" w:pos="567"/>
          <w:tab w:val="left" w:pos="993"/>
        </w:tabs>
        <w:spacing w:line="240" w:lineRule="auto"/>
        <w:rPr>
          <w:rFonts w:eastAsia="SimSun"/>
        </w:rPr>
      </w:pPr>
      <w:r>
        <w:rPr>
          <w:rFonts w:eastAsia="SimSun"/>
        </w:rPr>
        <w:tab/>
      </w:r>
      <w:r>
        <w:rPr>
          <w:rFonts w:eastAsia="SimSun"/>
        </w:rPr>
        <w:tab/>
      </w:r>
      <w:r w:rsidR="00890961">
        <w:rPr>
          <w:rFonts w:eastAsia="SimSun"/>
        </w:rPr>
        <w:t>Dos</w:t>
      </w:r>
      <w:r w:rsidR="00EC5FEE" w:rsidRPr="00EC5FEE">
        <w:rPr>
          <w:rFonts w:eastAsia="SimSun"/>
        </w:rPr>
        <w:t>edanji četrti, peti, šesti, sedmi, osmi, deveti, deseti in enajsti odstavek</w:t>
      </w:r>
      <w:r w:rsidR="00890961">
        <w:rPr>
          <w:rFonts w:eastAsia="SimSun"/>
        </w:rPr>
        <w:t xml:space="preserve"> </w:t>
      </w:r>
      <w:r w:rsidR="00EC5FEE" w:rsidRPr="00EC5FEE">
        <w:rPr>
          <w:rFonts w:eastAsia="SimSun"/>
        </w:rPr>
        <w:t>postanejo peti, šesti, sedmi, osmi, deveti, deseti, enajsti in dvanajsti odstavek.</w:t>
      </w:r>
    </w:p>
    <w:p w:rsidR="00A92559" w:rsidRDefault="00A92559" w:rsidP="00EC5FEE">
      <w:pPr>
        <w:tabs>
          <w:tab w:val="left" w:pos="567"/>
          <w:tab w:val="left" w:pos="993"/>
        </w:tabs>
        <w:spacing w:line="240" w:lineRule="auto"/>
        <w:rPr>
          <w:rFonts w:eastAsia="SimSun"/>
        </w:rPr>
      </w:pPr>
    </w:p>
    <w:p w:rsidR="00A92559" w:rsidRDefault="00A92559" w:rsidP="00EC5FEE">
      <w:pPr>
        <w:tabs>
          <w:tab w:val="left" w:pos="567"/>
          <w:tab w:val="left" w:pos="993"/>
        </w:tabs>
        <w:spacing w:line="240" w:lineRule="auto"/>
        <w:rPr>
          <w:rFonts w:eastAsia="SimSun"/>
        </w:rPr>
      </w:pPr>
    </w:p>
    <w:p w:rsidR="00EC5FEE" w:rsidRPr="00EC5FEE" w:rsidRDefault="00EC5FEE" w:rsidP="00A92559">
      <w:pPr>
        <w:tabs>
          <w:tab w:val="left" w:pos="567"/>
          <w:tab w:val="left" w:pos="993"/>
        </w:tabs>
        <w:spacing w:line="240" w:lineRule="auto"/>
        <w:jc w:val="center"/>
        <w:rPr>
          <w:rFonts w:eastAsia="SimSun"/>
        </w:rPr>
      </w:pPr>
      <w:r w:rsidRPr="00EC5FEE">
        <w:rPr>
          <w:rFonts w:eastAsia="SimSun"/>
        </w:rPr>
        <w:t>3. člen</w:t>
      </w:r>
    </w:p>
    <w:p w:rsidR="00EC5FEE" w:rsidRPr="00EC5FEE" w:rsidRDefault="00EC5FEE" w:rsidP="00EC5FEE">
      <w:pPr>
        <w:tabs>
          <w:tab w:val="left" w:pos="567"/>
          <w:tab w:val="left" w:pos="993"/>
        </w:tabs>
        <w:spacing w:line="240" w:lineRule="auto"/>
        <w:rPr>
          <w:rFonts w:eastAsia="SimSun"/>
        </w:rPr>
      </w:pPr>
    </w:p>
    <w:p w:rsidR="00EC5FEE" w:rsidRDefault="00A92559" w:rsidP="00EC5FEE">
      <w:pPr>
        <w:tabs>
          <w:tab w:val="left" w:pos="567"/>
          <w:tab w:val="left" w:pos="993"/>
        </w:tabs>
        <w:spacing w:line="240" w:lineRule="auto"/>
        <w:rPr>
          <w:rFonts w:eastAsia="SimSun"/>
        </w:rPr>
      </w:pPr>
      <w:r>
        <w:rPr>
          <w:rFonts w:eastAsia="SimSun"/>
        </w:rPr>
        <w:tab/>
      </w:r>
      <w:r>
        <w:rPr>
          <w:rFonts w:eastAsia="SimSun"/>
        </w:rPr>
        <w:tab/>
      </w:r>
      <w:r w:rsidR="00EC5FEE" w:rsidRPr="00EC5FEE">
        <w:rPr>
          <w:rFonts w:eastAsia="SimSun"/>
        </w:rPr>
        <w:t>Ta zakon začne veljati petnajsti dan po objavi v Uradnem listu Republike Slovenije.</w:t>
      </w:r>
    </w:p>
    <w:p w:rsidR="00FB34EB" w:rsidRDefault="00FB34EB" w:rsidP="00EC5FEE">
      <w:pPr>
        <w:tabs>
          <w:tab w:val="left" w:pos="567"/>
          <w:tab w:val="left" w:pos="993"/>
        </w:tabs>
        <w:spacing w:line="240" w:lineRule="auto"/>
        <w:rPr>
          <w:rFonts w:eastAsia="SimSun"/>
        </w:rPr>
      </w:pPr>
    </w:p>
    <w:p w:rsidR="00FB34EB" w:rsidRDefault="00FB34EB" w:rsidP="00EC5FEE">
      <w:pPr>
        <w:tabs>
          <w:tab w:val="left" w:pos="567"/>
          <w:tab w:val="left" w:pos="993"/>
        </w:tabs>
        <w:spacing w:line="240" w:lineRule="auto"/>
        <w:rPr>
          <w:rFonts w:eastAsia="SimSun"/>
        </w:rPr>
      </w:pPr>
    </w:p>
    <w:p w:rsidR="00FB34EB" w:rsidRDefault="00FB34EB" w:rsidP="00EC5FEE">
      <w:pPr>
        <w:tabs>
          <w:tab w:val="left" w:pos="567"/>
          <w:tab w:val="left" w:pos="993"/>
        </w:tabs>
        <w:spacing w:line="240" w:lineRule="auto"/>
        <w:rPr>
          <w:rFonts w:eastAsia="SimSun"/>
        </w:rPr>
      </w:pPr>
    </w:p>
    <w:p w:rsidR="00FB34EB" w:rsidRDefault="00FB34EB" w:rsidP="00FB34EB">
      <w:pPr>
        <w:tabs>
          <w:tab w:val="left" w:pos="567"/>
          <w:tab w:val="left" w:pos="993"/>
        </w:tabs>
        <w:spacing w:line="240" w:lineRule="auto"/>
      </w:pPr>
      <w:r>
        <w:t>Š</w:t>
      </w:r>
      <w:r w:rsidRPr="00EC5FEE">
        <w:t>tevilka:</w:t>
      </w:r>
      <w:r>
        <w:t xml:space="preserve"> </w:t>
      </w:r>
      <w:r w:rsidRPr="00EC5FEE">
        <w:t>213-04/14-8/</w:t>
      </w:r>
    </w:p>
    <w:p w:rsidR="00FB34EB" w:rsidRDefault="00FB34EB" w:rsidP="00FB34EB">
      <w:pPr>
        <w:tabs>
          <w:tab w:val="left" w:pos="567"/>
          <w:tab w:val="left" w:pos="993"/>
        </w:tabs>
        <w:spacing w:line="240" w:lineRule="auto"/>
      </w:pPr>
      <w:r>
        <w:t>Datum: 9. marec 2015</w:t>
      </w:r>
    </w:p>
    <w:p w:rsidR="00FB34EB" w:rsidRDefault="00FB34EB" w:rsidP="00FB34EB">
      <w:pPr>
        <w:tabs>
          <w:tab w:val="left" w:pos="567"/>
          <w:tab w:val="left" w:pos="993"/>
        </w:tabs>
        <w:spacing w:line="240" w:lineRule="auto"/>
      </w:pPr>
      <w:r w:rsidRPr="00EC5FEE">
        <w:t>EPA</w:t>
      </w:r>
      <w:r>
        <w:t xml:space="preserve"> </w:t>
      </w:r>
      <w:r w:rsidRPr="00EC5FEE">
        <w:t>259-</w:t>
      </w:r>
      <w:proofErr w:type="spellStart"/>
      <w:r w:rsidRPr="00EC5FEE">
        <w:t>VII</w:t>
      </w:r>
      <w:proofErr w:type="spellEnd"/>
    </w:p>
    <w:p w:rsidR="00FB34EB" w:rsidRPr="00ED0A8E" w:rsidRDefault="00FB34EB" w:rsidP="00FB34EB">
      <w:pPr>
        <w:tabs>
          <w:tab w:val="left" w:pos="6521"/>
        </w:tabs>
        <w:rPr>
          <w:szCs w:val="22"/>
        </w:rPr>
      </w:pPr>
      <w:r w:rsidRPr="00ED0A8E">
        <w:rPr>
          <w:szCs w:val="22"/>
        </w:rPr>
        <w:tab/>
        <w:t>Državni zbor</w:t>
      </w:r>
    </w:p>
    <w:p w:rsidR="00FB34EB" w:rsidRDefault="00FB34EB" w:rsidP="00FB34EB">
      <w:pPr>
        <w:tabs>
          <w:tab w:val="left" w:pos="6521"/>
        </w:tabs>
        <w:rPr>
          <w:szCs w:val="22"/>
        </w:rPr>
      </w:pPr>
      <w:r w:rsidRPr="00ED0A8E">
        <w:rPr>
          <w:szCs w:val="22"/>
        </w:rPr>
        <w:tab/>
      </w:r>
      <w:r>
        <w:rPr>
          <w:szCs w:val="22"/>
        </w:rPr>
        <w:t>dr. Milan Brglez</w:t>
      </w:r>
    </w:p>
    <w:p w:rsidR="00FB34EB" w:rsidRPr="00ED0A8E" w:rsidRDefault="00FB34EB" w:rsidP="00FB34EB">
      <w:pPr>
        <w:tabs>
          <w:tab w:val="left" w:pos="6521"/>
        </w:tabs>
        <w:rPr>
          <w:szCs w:val="22"/>
        </w:rPr>
      </w:pPr>
      <w:r w:rsidRPr="00ED0A8E">
        <w:rPr>
          <w:szCs w:val="22"/>
        </w:rPr>
        <w:tab/>
        <w:t>predsednik</w:t>
      </w:r>
    </w:p>
    <w:p w:rsidR="00FB34EB" w:rsidRPr="00EC5FEE" w:rsidRDefault="00FB34EB" w:rsidP="00EC5FEE">
      <w:pPr>
        <w:tabs>
          <w:tab w:val="left" w:pos="567"/>
          <w:tab w:val="left" w:pos="993"/>
        </w:tabs>
        <w:spacing w:line="240" w:lineRule="auto"/>
      </w:pPr>
    </w:p>
    <w:sectPr w:rsidR="00FB34EB" w:rsidRPr="00EC5FEE"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FB34EB">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E5168"/>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016A"/>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90961"/>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2559"/>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5FEE"/>
    <w:rsid w:val="00EC76D2"/>
    <w:rsid w:val="00EF3D39"/>
    <w:rsid w:val="00F14242"/>
    <w:rsid w:val="00F159E8"/>
    <w:rsid w:val="00F3340A"/>
    <w:rsid w:val="00F47503"/>
    <w:rsid w:val="00F5361B"/>
    <w:rsid w:val="00F5431C"/>
    <w:rsid w:val="00F758E4"/>
    <w:rsid w:val="00FB34EB"/>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7464551">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35</TotalTime>
  <Pages>1</Pages>
  <Words>274</Words>
  <Characters>1674</Characters>
  <Application>Microsoft Office Word</Application>
  <DocSecurity>0</DocSecurity>
  <Lines>13</Lines>
  <Paragraphs>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2015-02-20T10:02:00Z</cp:lastPrinted>
  <dcterms:created xsi:type="dcterms:W3CDTF">2015-02-20T09:36:00Z</dcterms:created>
  <dcterms:modified xsi:type="dcterms:W3CDTF">2015-03-16T13:23:00Z</dcterms:modified>
</cp:coreProperties>
</file>