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0055" w:rsidRDefault="009F0055" w:rsidP="009F0055">
      <w:pPr>
        <w:tabs>
          <w:tab w:val="left" w:pos="567"/>
          <w:tab w:val="left" w:pos="993"/>
        </w:tabs>
        <w:spacing w:line="240" w:lineRule="auto"/>
        <w:rPr>
          <w:rFonts w:cs="Arial"/>
          <w:szCs w:val="22"/>
        </w:rPr>
      </w:pPr>
      <w:bookmarkStart w:id="0" w:name="_GoBack"/>
      <w:bookmarkEnd w:id="0"/>
    </w:p>
    <w:p w:rsidR="009F0055" w:rsidRPr="009F0055" w:rsidRDefault="009F0055" w:rsidP="009F0055">
      <w:pPr>
        <w:tabs>
          <w:tab w:val="left" w:pos="567"/>
          <w:tab w:val="left" w:pos="993"/>
        </w:tabs>
        <w:spacing w:line="240" w:lineRule="auto"/>
        <w:jc w:val="center"/>
        <w:rPr>
          <w:rFonts w:cs="Arial"/>
          <w:b/>
          <w:spacing w:val="62"/>
          <w:szCs w:val="22"/>
        </w:rPr>
      </w:pPr>
      <w:r w:rsidRPr="009F0055">
        <w:rPr>
          <w:rFonts w:cs="Arial"/>
          <w:b/>
          <w:spacing w:val="62"/>
          <w:szCs w:val="22"/>
        </w:rPr>
        <w:t>ZAKON</w:t>
      </w:r>
    </w:p>
    <w:p w:rsidR="009F0055" w:rsidRDefault="009F0055" w:rsidP="009F0055">
      <w:pPr>
        <w:tabs>
          <w:tab w:val="left" w:pos="567"/>
          <w:tab w:val="left" w:pos="993"/>
        </w:tabs>
        <w:spacing w:line="240" w:lineRule="auto"/>
        <w:jc w:val="center"/>
        <w:rPr>
          <w:rFonts w:cs="Arial"/>
          <w:b/>
          <w:szCs w:val="22"/>
        </w:rPr>
      </w:pPr>
    </w:p>
    <w:p w:rsidR="009F0055" w:rsidRDefault="009F0055" w:rsidP="009F0055">
      <w:pPr>
        <w:tabs>
          <w:tab w:val="left" w:pos="567"/>
          <w:tab w:val="left" w:pos="993"/>
        </w:tabs>
        <w:spacing w:line="240" w:lineRule="auto"/>
        <w:jc w:val="center"/>
        <w:rPr>
          <w:rFonts w:cs="Arial"/>
          <w:b/>
          <w:szCs w:val="22"/>
        </w:rPr>
      </w:pPr>
      <w:r w:rsidRPr="009F0055">
        <w:rPr>
          <w:rFonts w:cs="Arial"/>
          <w:b/>
          <w:szCs w:val="22"/>
        </w:rPr>
        <w:t>O SPREMEMBI ZAKONA O SPREMEMBAH IN DOPOLNITVAH</w:t>
      </w:r>
    </w:p>
    <w:p w:rsidR="009F0055" w:rsidRPr="009F0055" w:rsidRDefault="009F0055" w:rsidP="009F0055">
      <w:pPr>
        <w:tabs>
          <w:tab w:val="left" w:pos="567"/>
          <w:tab w:val="left" w:pos="993"/>
        </w:tabs>
        <w:spacing w:line="240" w:lineRule="auto"/>
        <w:jc w:val="center"/>
        <w:rPr>
          <w:rFonts w:cs="Arial"/>
          <w:b/>
          <w:szCs w:val="22"/>
        </w:rPr>
      </w:pPr>
      <w:r w:rsidRPr="009F0055">
        <w:rPr>
          <w:rFonts w:cs="Arial"/>
          <w:b/>
          <w:szCs w:val="22"/>
        </w:rPr>
        <w:t>ZAKONA O TUJCIH (ZTuj-2B)</w:t>
      </w:r>
    </w:p>
    <w:p w:rsidR="009F0055" w:rsidRDefault="009F0055" w:rsidP="009F0055">
      <w:pPr>
        <w:tabs>
          <w:tab w:val="left" w:pos="567"/>
          <w:tab w:val="left" w:pos="993"/>
        </w:tabs>
        <w:spacing w:line="240" w:lineRule="auto"/>
        <w:rPr>
          <w:rFonts w:cs="Arial"/>
          <w:szCs w:val="22"/>
        </w:rPr>
      </w:pPr>
    </w:p>
    <w:p w:rsidR="002B54E1" w:rsidRDefault="002B54E1" w:rsidP="009F0055">
      <w:pPr>
        <w:tabs>
          <w:tab w:val="left" w:pos="567"/>
          <w:tab w:val="left" w:pos="993"/>
        </w:tabs>
        <w:spacing w:line="240" w:lineRule="auto"/>
        <w:rPr>
          <w:rFonts w:cs="Arial"/>
          <w:szCs w:val="22"/>
        </w:rPr>
      </w:pPr>
    </w:p>
    <w:p w:rsidR="002B54E1" w:rsidRDefault="002B54E1" w:rsidP="009F0055">
      <w:pPr>
        <w:tabs>
          <w:tab w:val="left" w:pos="567"/>
          <w:tab w:val="left" w:pos="993"/>
        </w:tabs>
        <w:spacing w:line="240" w:lineRule="auto"/>
        <w:rPr>
          <w:rFonts w:cs="Arial"/>
          <w:szCs w:val="22"/>
        </w:rPr>
      </w:pPr>
    </w:p>
    <w:p w:rsidR="009F0055" w:rsidRDefault="009F0055" w:rsidP="009F0055">
      <w:pPr>
        <w:tabs>
          <w:tab w:val="left" w:pos="567"/>
          <w:tab w:val="left" w:pos="993"/>
        </w:tabs>
        <w:spacing w:line="240" w:lineRule="auto"/>
        <w:jc w:val="center"/>
        <w:rPr>
          <w:rFonts w:cs="Arial"/>
          <w:szCs w:val="22"/>
        </w:rPr>
      </w:pPr>
      <w:r>
        <w:rPr>
          <w:rFonts w:cs="Arial"/>
          <w:szCs w:val="22"/>
        </w:rPr>
        <w:t>1. člen</w:t>
      </w:r>
    </w:p>
    <w:p w:rsidR="009F0055" w:rsidRDefault="009F0055" w:rsidP="009F0055">
      <w:pPr>
        <w:tabs>
          <w:tab w:val="left" w:pos="567"/>
          <w:tab w:val="left" w:pos="993"/>
        </w:tabs>
        <w:spacing w:line="240" w:lineRule="auto"/>
        <w:rPr>
          <w:rFonts w:cs="Arial"/>
          <w:szCs w:val="22"/>
        </w:rPr>
      </w:pPr>
    </w:p>
    <w:p w:rsidR="009F0055" w:rsidRPr="009F0055" w:rsidRDefault="009F0055" w:rsidP="009F0055">
      <w:pPr>
        <w:tabs>
          <w:tab w:val="left" w:pos="567"/>
          <w:tab w:val="left" w:pos="993"/>
        </w:tabs>
        <w:spacing w:line="240" w:lineRule="auto"/>
        <w:rPr>
          <w:rFonts w:cs="Arial"/>
          <w:szCs w:val="22"/>
          <w:lang w:eastAsia="sl-SI"/>
        </w:rPr>
      </w:pPr>
      <w:r>
        <w:rPr>
          <w:rFonts w:cs="Arial"/>
          <w:szCs w:val="22"/>
        </w:rPr>
        <w:tab/>
      </w:r>
      <w:r>
        <w:rPr>
          <w:rFonts w:cs="Arial"/>
          <w:szCs w:val="22"/>
        </w:rPr>
        <w:tab/>
      </w:r>
      <w:r w:rsidRPr="009F0055">
        <w:rPr>
          <w:rFonts w:cs="Arial"/>
          <w:szCs w:val="22"/>
        </w:rPr>
        <w:t xml:space="preserve">V Zakonu o spremembah in dopolnitvah Zakona o tujcih (Uradni list RS, št. 26/14) se v 76. členu na koncu stavka pred piko doda vejica in besedilo </w:t>
      </w:r>
      <w:r>
        <w:rPr>
          <w:rFonts w:cs="Arial"/>
          <w:szCs w:val="22"/>
        </w:rPr>
        <w:t>»</w:t>
      </w:r>
      <w:r w:rsidRPr="009F0055">
        <w:rPr>
          <w:rFonts w:cs="Arial"/>
          <w:szCs w:val="22"/>
        </w:rPr>
        <w:t xml:space="preserve">in določb novega drugega odstavka 31. člena, spremenjenega 37. člena, novega </w:t>
      </w:r>
      <w:proofErr w:type="spellStart"/>
      <w:r w:rsidRPr="009F0055">
        <w:rPr>
          <w:rFonts w:cs="Arial"/>
          <w:szCs w:val="22"/>
        </w:rPr>
        <w:t>37.a</w:t>
      </w:r>
      <w:proofErr w:type="spellEnd"/>
      <w:r w:rsidRPr="009F0055">
        <w:rPr>
          <w:rFonts w:cs="Arial"/>
          <w:szCs w:val="22"/>
        </w:rPr>
        <w:t xml:space="preserve"> člena, novega </w:t>
      </w:r>
      <w:proofErr w:type="spellStart"/>
      <w:r w:rsidRPr="009F0055">
        <w:rPr>
          <w:rFonts w:cs="Arial"/>
          <w:szCs w:val="22"/>
        </w:rPr>
        <w:t>37.b</w:t>
      </w:r>
      <w:proofErr w:type="spellEnd"/>
      <w:r w:rsidRPr="009F0055">
        <w:rPr>
          <w:rFonts w:cs="Arial"/>
          <w:szCs w:val="22"/>
        </w:rPr>
        <w:t xml:space="preserve"> člena, spremenjenega 45. člena, spremenjenega 46. člena, spremenjenega prvega, tretjega, četrtega in petega odstavka 48. člena, prvega odstavka spremenjenega 54. člena, spremenjenega prvega odstavka 56. člena, spremenjenega drugega in šestega odstavka ter novega sedmega, osmega in devetega odstavka 58. člena, novega tretjega odstavka 87. člena, tretjega, četrtega, petega, šestega in sedmega odstavka spremenjenega 111. člena in nova 6. točka prvega odstavka 144. člena zakona, ki se začnejo uporabljati 1. septembra 2015</w:t>
      </w:r>
      <w:r>
        <w:rPr>
          <w:rFonts w:cs="Arial"/>
          <w:szCs w:val="22"/>
        </w:rPr>
        <w:t>«</w:t>
      </w:r>
      <w:r w:rsidRPr="009F0055">
        <w:rPr>
          <w:rFonts w:cs="Arial"/>
          <w:szCs w:val="22"/>
        </w:rPr>
        <w:t xml:space="preserve">. </w:t>
      </w:r>
    </w:p>
    <w:p w:rsidR="009F0055" w:rsidRPr="009F0055" w:rsidRDefault="009F0055" w:rsidP="009F0055">
      <w:pPr>
        <w:tabs>
          <w:tab w:val="left" w:pos="567"/>
          <w:tab w:val="left" w:pos="993"/>
        </w:tabs>
        <w:spacing w:line="240" w:lineRule="auto"/>
        <w:rPr>
          <w:rFonts w:cs="Arial"/>
          <w:szCs w:val="22"/>
        </w:rPr>
      </w:pPr>
    </w:p>
    <w:p w:rsidR="009F0055" w:rsidRDefault="009F0055" w:rsidP="009F0055">
      <w:pPr>
        <w:tabs>
          <w:tab w:val="left" w:pos="567"/>
          <w:tab w:val="left" w:pos="993"/>
        </w:tabs>
        <w:spacing w:line="240" w:lineRule="auto"/>
        <w:rPr>
          <w:rFonts w:cs="Arial"/>
          <w:szCs w:val="22"/>
        </w:rPr>
      </w:pPr>
    </w:p>
    <w:p w:rsidR="009F0055" w:rsidRPr="009F0055" w:rsidRDefault="009F0055" w:rsidP="009F0055">
      <w:pPr>
        <w:tabs>
          <w:tab w:val="left" w:pos="567"/>
          <w:tab w:val="left" w:pos="993"/>
        </w:tabs>
        <w:spacing w:line="240" w:lineRule="auto"/>
        <w:jc w:val="center"/>
        <w:rPr>
          <w:rFonts w:cs="Arial"/>
          <w:szCs w:val="22"/>
        </w:rPr>
      </w:pPr>
      <w:r w:rsidRPr="009F0055">
        <w:rPr>
          <w:rFonts w:cs="Arial"/>
          <w:szCs w:val="22"/>
        </w:rPr>
        <w:t>2. člen</w:t>
      </w:r>
    </w:p>
    <w:p w:rsidR="009F0055" w:rsidRPr="009F0055" w:rsidRDefault="009F0055" w:rsidP="009F0055">
      <w:pPr>
        <w:tabs>
          <w:tab w:val="left" w:pos="567"/>
          <w:tab w:val="left" w:pos="993"/>
        </w:tabs>
        <w:spacing w:line="240" w:lineRule="auto"/>
        <w:rPr>
          <w:rFonts w:cs="Arial"/>
          <w:szCs w:val="22"/>
        </w:rPr>
      </w:pPr>
    </w:p>
    <w:p w:rsidR="009F0055" w:rsidRDefault="009F0055" w:rsidP="009F0055">
      <w:pPr>
        <w:tabs>
          <w:tab w:val="left" w:pos="567"/>
          <w:tab w:val="left" w:pos="993"/>
        </w:tabs>
        <w:spacing w:line="240" w:lineRule="auto"/>
        <w:rPr>
          <w:rFonts w:cs="Arial"/>
          <w:szCs w:val="22"/>
        </w:rPr>
      </w:pPr>
      <w:r>
        <w:rPr>
          <w:rFonts w:cs="Arial"/>
          <w:szCs w:val="22"/>
        </w:rPr>
        <w:tab/>
      </w:r>
      <w:r>
        <w:rPr>
          <w:rFonts w:cs="Arial"/>
          <w:szCs w:val="22"/>
        </w:rPr>
        <w:tab/>
      </w:r>
      <w:r w:rsidRPr="009F0055">
        <w:rPr>
          <w:rFonts w:cs="Arial"/>
          <w:szCs w:val="22"/>
        </w:rPr>
        <w:t>Ta zakon začne veljati naslednji dan po objavi v Uradnem listu Republike Slovenije.</w:t>
      </w:r>
    </w:p>
    <w:p w:rsidR="009F0055" w:rsidRDefault="009F0055" w:rsidP="009F0055">
      <w:pPr>
        <w:tabs>
          <w:tab w:val="left" w:pos="567"/>
          <w:tab w:val="left" w:pos="993"/>
        </w:tabs>
        <w:spacing w:line="240" w:lineRule="auto"/>
        <w:rPr>
          <w:rFonts w:cs="Arial"/>
          <w:szCs w:val="22"/>
        </w:rPr>
      </w:pPr>
    </w:p>
    <w:p w:rsidR="002B54E1" w:rsidRDefault="002B54E1" w:rsidP="009F0055">
      <w:pPr>
        <w:tabs>
          <w:tab w:val="left" w:pos="567"/>
          <w:tab w:val="left" w:pos="993"/>
        </w:tabs>
        <w:spacing w:line="240" w:lineRule="auto"/>
        <w:rPr>
          <w:rFonts w:cs="Arial"/>
          <w:szCs w:val="22"/>
        </w:rPr>
      </w:pPr>
    </w:p>
    <w:p w:rsidR="002B54E1" w:rsidRDefault="002B54E1" w:rsidP="009F0055">
      <w:pPr>
        <w:tabs>
          <w:tab w:val="left" w:pos="567"/>
          <w:tab w:val="left" w:pos="993"/>
        </w:tabs>
        <w:spacing w:line="240" w:lineRule="auto"/>
        <w:rPr>
          <w:rFonts w:cs="Arial"/>
          <w:szCs w:val="22"/>
        </w:rPr>
      </w:pPr>
    </w:p>
    <w:p w:rsidR="002B54E1" w:rsidRDefault="002B54E1" w:rsidP="002B54E1">
      <w:pPr>
        <w:tabs>
          <w:tab w:val="left" w:pos="567"/>
          <w:tab w:val="left" w:pos="993"/>
        </w:tabs>
        <w:spacing w:line="240" w:lineRule="auto"/>
        <w:rPr>
          <w:rFonts w:cs="Arial"/>
          <w:szCs w:val="22"/>
        </w:rPr>
      </w:pPr>
      <w:r>
        <w:rPr>
          <w:rFonts w:cs="Arial"/>
          <w:szCs w:val="22"/>
        </w:rPr>
        <w:t xml:space="preserve">Številka: </w:t>
      </w:r>
      <w:r w:rsidRPr="009F0055">
        <w:rPr>
          <w:rFonts w:cs="Arial"/>
          <w:szCs w:val="22"/>
        </w:rPr>
        <w:t>213-04/14-7</w:t>
      </w:r>
      <w:r>
        <w:rPr>
          <w:rFonts w:cs="Arial"/>
          <w:szCs w:val="22"/>
        </w:rPr>
        <w:t>/</w:t>
      </w:r>
    </w:p>
    <w:p w:rsidR="002B54E1" w:rsidRDefault="002B54E1" w:rsidP="002B54E1">
      <w:pPr>
        <w:tabs>
          <w:tab w:val="left" w:pos="567"/>
          <w:tab w:val="left" w:pos="993"/>
        </w:tabs>
        <w:spacing w:line="240" w:lineRule="auto"/>
        <w:rPr>
          <w:rFonts w:cs="Arial"/>
          <w:szCs w:val="22"/>
        </w:rPr>
      </w:pPr>
      <w:r>
        <w:rPr>
          <w:rFonts w:cs="Arial"/>
          <w:szCs w:val="22"/>
        </w:rPr>
        <w:t>Datum: 5. december 2014</w:t>
      </w:r>
    </w:p>
    <w:p w:rsidR="002B54E1" w:rsidRDefault="002B54E1" w:rsidP="002B54E1">
      <w:pPr>
        <w:tabs>
          <w:tab w:val="left" w:pos="567"/>
          <w:tab w:val="left" w:pos="993"/>
        </w:tabs>
        <w:spacing w:line="240" w:lineRule="auto"/>
        <w:rPr>
          <w:rFonts w:cs="Arial"/>
          <w:szCs w:val="22"/>
        </w:rPr>
      </w:pPr>
      <w:r w:rsidRPr="009F0055">
        <w:rPr>
          <w:rFonts w:cs="Arial"/>
          <w:szCs w:val="22"/>
        </w:rPr>
        <w:t>EPA</w:t>
      </w:r>
      <w:r>
        <w:rPr>
          <w:rFonts w:cs="Arial"/>
          <w:szCs w:val="22"/>
        </w:rPr>
        <w:t xml:space="preserve"> </w:t>
      </w:r>
      <w:r w:rsidRPr="009F0055">
        <w:rPr>
          <w:rFonts w:cs="Arial"/>
          <w:szCs w:val="22"/>
        </w:rPr>
        <w:t>168-</w:t>
      </w:r>
      <w:proofErr w:type="spellStart"/>
      <w:r w:rsidRPr="009F0055">
        <w:rPr>
          <w:rFonts w:cs="Arial"/>
          <w:szCs w:val="22"/>
        </w:rPr>
        <w:t>VII</w:t>
      </w:r>
      <w:proofErr w:type="spellEnd"/>
    </w:p>
    <w:p w:rsidR="002B54E1" w:rsidRPr="00ED0A8E" w:rsidRDefault="002B54E1" w:rsidP="002B54E1">
      <w:pPr>
        <w:tabs>
          <w:tab w:val="left" w:pos="6521"/>
        </w:tabs>
        <w:rPr>
          <w:szCs w:val="22"/>
        </w:rPr>
      </w:pPr>
      <w:r w:rsidRPr="00ED0A8E">
        <w:rPr>
          <w:szCs w:val="22"/>
        </w:rPr>
        <w:tab/>
        <w:t>Državni zbor</w:t>
      </w:r>
    </w:p>
    <w:p w:rsidR="002B54E1" w:rsidRDefault="002B54E1" w:rsidP="002B54E1">
      <w:pPr>
        <w:tabs>
          <w:tab w:val="left" w:pos="6521"/>
        </w:tabs>
        <w:rPr>
          <w:szCs w:val="22"/>
        </w:rPr>
      </w:pPr>
      <w:r w:rsidRPr="00ED0A8E">
        <w:rPr>
          <w:szCs w:val="22"/>
        </w:rPr>
        <w:tab/>
      </w:r>
      <w:r>
        <w:rPr>
          <w:szCs w:val="22"/>
        </w:rPr>
        <w:t>dr. Milan Brglez</w:t>
      </w:r>
    </w:p>
    <w:p w:rsidR="002B54E1" w:rsidRPr="00ED0A8E" w:rsidRDefault="002B54E1" w:rsidP="002B54E1">
      <w:pPr>
        <w:tabs>
          <w:tab w:val="left" w:pos="6521"/>
        </w:tabs>
        <w:rPr>
          <w:szCs w:val="22"/>
        </w:rPr>
      </w:pPr>
      <w:r w:rsidRPr="00ED0A8E">
        <w:rPr>
          <w:szCs w:val="22"/>
        </w:rPr>
        <w:tab/>
        <w:t>predsednik</w:t>
      </w:r>
    </w:p>
    <w:p w:rsidR="002B54E1" w:rsidRPr="009F0055" w:rsidRDefault="002B54E1" w:rsidP="009F0055">
      <w:pPr>
        <w:tabs>
          <w:tab w:val="left" w:pos="567"/>
          <w:tab w:val="left" w:pos="993"/>
        </w:tabs>
        <w:spacing w:line="240" w:lineRule="auto"/>
        <w:rPr>
          <w:rFonts w:cs="Arial"/>
          <w:szCs w:val="22"/>
        </w:rPr>
      </w:pPr>
    </w:p>
    <w:sectPr w:rsidR="002B54E1" w:rsidRPr="009F0055"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1D40CA">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B54E1"/>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57D7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072A3"/>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9F0055"/>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character" w:customStyle="1" w:styleId="NaslovpredpisaZnak">
    <w:name w:val="Naslov_predpisa Znak"/>
    <w:link w:val="Naslovpredpisa"/>
    <w:locked/>
    <w:rsid w:val="009F0055"/>
    <w:rPr>
      <w:rFonts w:ascii="Arial" w:hAnsi="Arial" w:cs="Arial"/>
      <w:b/>
      <w:sz w:val="22"/>
      <w:szCs w:val="22"/>
    </w:rPr>
  </w:style>
  <w:style w:type="paragraph" w:customStyle="1" w:styleId="Naslovpredpisa">
    <w:name w:val="Naslov_predpisa"/>
    <w:basedOn w:val="Navaden"/>
    <w:link w:val="NaslovpredpisaZnak"/>
    <w:qFormat/>
    <w:rsid w:val="009F0055"/>
    <w:pPr>
      <w:suppressAutoHyphens/>
      <w:overflowPunct w:val="0"/>
      <w:autoSpaceDE w:val="0"/>
      <w:autoSpaceDN w:val="0"/>
      <w:adjustRightInd w:val="0"/>
      <w:spacing w:before="120" w:after="160" w:line="200" w:lineRule="exact"/>
      <w:jc w:val="center"/>
    </w:pPr>
    <w:rPr>
      <w:rFonts w:cs="Arial"/>
      <w:b/>
      <w:szCs w:val="22"/>
      <w:lang w:eastAsia="sl-SI"/>
    </w:rPr>
  </w:style>
  <w:style w:type="paragraph" w:customStyle="1" w:styleId="esegmenth4">
    <w:name w:val="esegment_h4"/>
    <w:basedOn w:val="Navaden"/>
    <w:rsid w:val="009F0055"/>
    <w:pPr>
      <w:spacing w:after="210" w:line="240" w:lineRule="auto"/>
      <w:jc w:val="center"/>
    </w:pPr>
    <w:rPr>
      <w:rFonts w:ascii="Times New Roman" w:hAnsi="Times New Roman"/>
      <w:b/>
      <w:bCs/>
      <w:color w:val="333333"/>
      <w:sz w:val="18"/>
      <w:szCs w:val="18"/>
      <w:lang w:eastAsia="sl-SI"/>
    </w:rPr>
  </w:style>
  <w:style w:type="paragraph" w:customStyle="1" w:styleId="esegmentt">
    <w:name w:val="esegment_t"/>
    <w:basedOn w:val="Navaden"/>
    <w:rsid w:val="009F0055"/>
    <w:pPr>
      <w:spacing w:after="145" w:line="360" w:lineRule="atLeast"/>
      <w:jc w:val="center"/>
    </w:pPr>
    <w:rPr>
      <w:rFonts w:ascii="Times New Roman" w:hAnsi="Times New Roman"/>
      <w:b/>
      <w:bCs/>
      <w:color w:val="6B7E9D"/>
      <w:sz w:val="31"/>
      <w:szCs w:val="31"/>
      <w:lang w:eastAsia="sl-S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character" w:customStyle="1" w:styleId="NaslovpredpisaZnak">
    <w:name w:val="Naslov_predpisa Znak"/>
    <w:link w:val="Naslovpredpisa"/>
    <w:locked/>
    <w:rsid w:val="009F0055"/>
    <w:rPr>
      <w:rFonts w:ascii="Arial" w:hAnsi="Arial" w:cs="Arial"/>
      <w:b/>
      <w:sz w:val="22"/>
      <w:szCs w:val="22"/>
    </w:rPr>
  </w:style>
  <w:style w:type="paragraph" w:customStyle="1" w:styleId="Naslovpredpisa">
    <w:name w:val="Naslov_predpisa"/>
    <w:basedOn w:val="Navaden"/>
    <w:link w:val="NaslovpredpisaZnak"/>
    <w:qFormat/>
    <w:rsid w:val="009F0055"/>
    <w:pPr>
      <w:suppressAutoHyphens/>
      <w:overflowPunct w:val="0"/>
      <w:autoSpaceDE w:val="0"/>
      <w:autoSpaceDN w:val="0"/>
      <w:adjustRightInd w:val="0"/>
      <w:spacing w:before="120" w:after="160" w:line="200" w:lineRule="exact"/>
      <w:jc w:val="center"/>
    </w:pPr>
    <w:rPr>
      <w:rFonts w:cs="Arial"/>
      <w:b/>
      <w:szCs w:val="22"/>
      <w:lang w:eastAsia="sl-SI"/>
    </w:rPr>
  </w:style>
  <w:style w:type="paragraph" w:customStyle="1" w:styleId="esegmenth4">
    <w:name w:val="esegment_h4"/>
    <w:basedOn w:val="Navaden"/>
    <w:rsid w:val="009F0055"/>
    <w:pPr>
      <w:spacing w:after="210" w:line="240" w:lineRule="auto"/>
      <w:jc w:val="center"/>
    </w:pPr>
    <w:rPr>
      <w:rFonts w:ascii="Times New Roman" w:hAnsi="Times New Roman"/>
      <w:b/>
      <w:bCs/>
      <w:color w:val="333333"/>
      <w:sz w:val="18"/>
      <w:szCs w:val="18"/>
      <w:lang w:eastAsia="sl-SI"/>
    </w:rPr>
  </w:style>
  <w:style w:type="paragraph" w:customStyle="1" w:styleId="esegmentt">
    <w:name w:val="esegment_t"/>
    <w:basedOn w:val="Navaden"/>
    <w:rsid w:val="009F0055"/>
    <w:pPr>
      <w:spacing w:after="145" w:line="360" w:lineRule="atLeast"/>
      <w:jc w:val="center"/>
    </w:pPr>
    <w:rPr>
      <w:rFonts w:ascii="Times New Roman" w:hAnsi="Times New Roman"/>
      <w:b/>
      <w:bCs/>
      <w:color w:val="6B7E9D"/>
      <w:sz w:val="31"/>
      <w:szCs w:val="31"/>
      <w:lang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4566069">
      <w:bodyDiv w:val="1"/>
      <w:marLeft w:val="0"/>
      <w:marRight w:val="0"/>
      <w:marTop w:val="0"/>
      <w:marBottom w:val="0"/>
      <w:divBdr>
        <w:top w:val="none" w:sz="0" w:space="0" w:color="auto"/>
        <w:left w:val="none" w:sz="0" w:space="0" w:color="auto"/>
        <w:bottom w:val="none" w:sz="0" w:space="0" w:color="auto"/>
        <w:right w:val="none" w:sz="0" w:space="0" w:color="auto"/>
      </w:divBdr>
    </w:div>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 w:id="2125343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5</TotalTime>
  <Pages>1</Pages>
  <Words>156</Words>
  <Characters>918</Characters>
  <Application>Microsoft Office Word</Application>
  <DocSecurity>0</DocSecurity>
  <Lines>7</Lines>
  <Paragraphs>2</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1072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2014-12-08T07:45:00Z</cp:lastPrinted>
  <dcterms:created xsi:type="dcterms:W3CDTF">2014-12-04T12:40:00Z</dcterms:created>
  <dcterms:modified xsi:type="dcterms:W3CDTF">2014-12-12T09:49:00Z</dcterms:modified>
</cp:coreProperties>
</file>