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4575" w:rsidRDefault="00AC4575" w:rsidP="00E043CD">
      <w:pPr>
        <w:tabs>
          <w:tab w:val="left" w:pos="567"/>
          <w:tab w:val="left" w:pos="993"/>
        </w:tabs>
        <w:spacing w:line="240" w:lineRule="auto"/>
        <w:jc w:val="center"/>
        <w:rPr>
          <w:rFonts w:cs="Arial"/>
          <w:b/>
          <w:spacing w:val="54"/>
          <w:szCs w:val="22"/>
        </w:rPr>
      </w:pPr>
      <w:bookmarkStart w:id="0" w:name="_GoBack"/>
      <w:bookmarkEnd w:id="0"/>
    </w:p>
    <w:p w:rsidR="00E043CD" w:rsidRPr="00E043CD" w:rsidRDefault="00E043CD" w:rsidP="00E043CD">
      <w:pPr>
        <w:tabs>
          <w:tab w:val="left" w:pos="567"/>
          <w:tab w:val="left" w:pos="993"/>
        </w:tabs>
        <w:spacing w:line="240" w:lineRule="auto"/>
        <w:jc w:val="center"/>
        <w:rPr>
          <w:rFonts w:cs="Arial"/>
          <w:b/>
          <w:spacing w:val="54"/>
          <w:szCs w:val="22"/>
        </w:rPr>
      </w:pPr>
      <w:r w:rsidRPr="00E043CD">
        <w:rPr>
          <w:rFonts w:cs="Arial"/>
          <w:b/>
          <w:spacing w:val="54"/>
          <w:szCs w:val="22"/>
        </w:rPr>
        <w:t>ZAKON</w:t>
      </w:r>
    </w:p>
    <w:p w:rsidR="00E043CD" w:rsidRDefault="00E043CD" w:rsidP="00E043CD">
      <w:pPr>
        <w:tabs>
          <w:tab w:val="left" w:pos="567"/>
          <w:tab w:val="left" w:pos="993"/>
        </w:tabs>
        <w:spacing w:line="240" w:lineRule="auto"/>
        <w:jc w:val="center"/>
        <w:rPr>
          <w:rFonts w:cs="Arial"/>
          <w:b/>
          <w:szCs w:val="22"/>
        </w:rPr>
      </w:pPr>
    </w:p>
    <w:p w:rsidR="00E043CD" w:rsidRDefault="00E043CD" w:rsidP="00E043CD">
      <w:pPr>
        <w:tabs>
          <w:tab w:val="left" w:pos="567"/>
          <w:tab w:val="left" w:pos="993"/>
        </w:tabs>
        <w:spacing w:line="240" w:lineRule="auto"/>
        <w:jc w:val="center"/>
        <w:rPr>
          <w:rFonts w:cs="Arial"/>
          <w:b/>
          <w:szCs w:val="22"/>
        </w:rPr>
      </w:pPr>
      <w:r w:rsidRPr="00E043CD">
        <w:rPr>
          <w:rFonts w:cs="Arial"/>
          <w:b/>
          <w:szCs w:val="22"/>
        </w:rPr>
        <w:t>O SPREMEMBAH IN DOPOLNITVAH ZAKONA O DELOVNEM ČASU</w:t>
      </w:r>
    </w:p>
    <w:p w:rsidR="00E043CD" w:rsidRDefault="00E043CD" w:rsidP="00E043CD">
      <w:pPr>
        <w:tabs>
          <w:tab w:val="left" w:pos="567"/>
          <w:tab w:val="left" w:pos="993"/>
        </w:tabs>
        <w:spacing w:line="240" w:lineRule="auto"/>
        <w:jc w:val="center"/>
        <w:rPr>
          <w:rFonts w:cs="Arial"/>
          <w:b/>
          <w:szCs w:val="22"/>
        </w:rPr>
      </w:pPr>
      <w:r w:rsidRPr="00E043CD">
        <w:rPr>
          <w:rFonts w:cs="Arial"/>
          <w:b/>
          <w:szCs w:val="22"/>
        </w:rPr>
        <w:t>IN OBVEZNIH POČITKIH MOBILNIH DELAVCEV TER</w:t>
      </w:r>
    </w:p>
    <w:p w:rsidR="00E043CD" w:rsidRPr="00E043CD" w:rsidRDefault="00E043CD" w:rsidP="00E043CD">
      <w:pPr>
        <w:tabs>
          <w:tab w:val="left" w:pos="567"/>
          <w:tab w:val="left" w:pos="993"/>
        </w:tabs>
        <w:spacing w:line="240" w:lineRule="auto"/>
        <w:jc w:val="center"/>
        <w:rPr>
          <w:rFonts w:cs="Arial"/>
          <w:b/>
          <w:szCs w:val="22"/>
        </w:rPr>
      </w:pPr>
      <w:r w:rsidRPr="00E043CD">
        <w:rPr>
          <w:rFonts w:cs="Arial"/>
          <w:b/>
          <w:szCs w:val="22"/>
        </w:rPr>
        <w:t>O ZAPISOVALNI OPREMI V CESTNIH PREVOZIH (ZDCOPMD-G)</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1.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V Zakonu o delovnem času in obveznih počitkih mobilnih delavcev ter o zapisovalni opremi v cestnih prevozih (Uradni list RS, št. 14/14 – uradno prečiščeno besedilo in 23/15) se v </w:t>
      </w:r>
      <w:proofErr w:type="spellStart"/>
      <w:r w:rsidRPr="00E043CD">
        <w:rPr>
          <w:rFonts w:cs="Arial"/>
          <w:szCs w:val="22"/>
        </w:rPr>
        <w:t>2.a</w:t>
      </w:r>
      <w:proofErr w:type="spellEnd"/>
      <w:r w:rsidRPr="00E043CD">
        <w:rPr>
          <w:rFonts w:cs="Arial"/>
          <w:szCs w:val="22"/>
        </w:rPr>
        <w:t xml:space="preserve"> členu, prvem odstavku </w:t>
      </w:r>
      <w:proofErr w:type="spellStart"/>
      <w:r w:rsidRPr="00E043CD">
        <w:rPr>
          <w:rFonts w:cs="Arial"/>
          <w:szCs w:val="22"/>
        </w:rPr>
        <w:t>2.b</w:t>
      </w:r>
      <w:proofErr w:type="spellEnd"/>
      <w:r w:rsidRPr="00E043CD">
        <w:rPr>
          <w:rFonts w:cs="Arial"/>
          <w:szCs w:val="22"/>
        </w:rPr>
        <w:t xml:space="preserve"> člena, 9. členu, tretjem odstavku 24. člena, tretjem odstavku 25. člena, prvem odstavku 28. člena, prvem in drugem odstavku 33. člena, prvem odstavku </w:t>
      </w:r>
      <w:proofErr w:type="spellStart"/>
      <w:r w:rsidRPr="00E043CD">
        <w:rPr>
          <w:rFonts w:cs="Arial"/>
          <w:szCs w:val="22"/>
        </w:rPr>
        <w:t>35.a</w:t>
      </w:r>
      <w:proofErr w:type="spellEnd"/>
      <w:r w:rsidRPr="00E043CD">
        <w:rPr>
          <w:rFonts w:cs="Arial"/>
          <w:szCs w:val="22"/>
        </w:rPr>
        <w:t xml:space="preserve"> člena, prvem odstavku </w:t>
      </w:r>
      <w:proofErr w:type="spellStart"/>
      <w:r w:rsidRPr="00E043CD">
        <w:rPr>
          <w:rFonts w:cs="Arial"/>
          <w:szCs w:val="22"/>
        </w:rPr>
        <w:t>39.b</w:t>
      </w:r>
      <w:proofErr w:type="spellEnd"/>
      <w:r w:rsidRPr="00E043CD">
        <w:rPr>
          <w:rFonts w:cs="Arial"/>
          <w:szCs w:val="22"/>
        </w:rPr>
        <w:t xml:space="preserve"> člena in prvem odstavku </w:t>
      </w:r>
      <w:proofErr w:type="spellStart"/>
      <w:r w:rsidRPr="00E043CD">
        <w:rPr>
          <w:rFonts w:cs="Arial"/>
          <w:szCs w:val="22"/>
        </w:rPr>
        <w:t>39.d</w:t>
      </w:r>
      <w:proofErr w:type="spellEnd"/>
      <w:r w:rsidRPr="00E043CD">
        <w:rPr>
          <w:rFonts w:cs="Arial"/>
          <w:szCs w:val="22"/>
        </w:rPr>
        <w:t xml:space="preserve"> člena besedilo »Uredba 3821/85/EGS« v vseh sklonih nadomesti z besedilom »Uredba 165/2014/EU« v ustreznem sklonu. </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2.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V drugem odstavku 3. člena se besedilo »določata uredbi« nadomesti z besedilom »določajo uredbe«.</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3.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V šestem odstavku 8. člena se besedilo »prvi </w:t>
      </w:r>
      <w:proofErr w:type="spellStart"/>
      <w:r w:rsidRPr="00E043CD">
        <w:rPr>
          <w:rFonts w:cs="Arial"/>
          <w:szCs w:val="22"/>
        </w:rPr>
        <w:t>alinei</w:t>
      </w:r>
      <w:proofErr w:type="spellEnd"/>
      <w:r w:rsidRPr="00E043CD">
        <w:rPr>
          <w:rFonts w:cs="Arial"/>
          <w:szCs w:val="22"/>
        </w:rPr>
        <w:t xml:space="preserve"> prvega pododstavka sedmega odstavka 15. člena Uredbe 3821/85/EGS« nadomesti z besedilom »točki (i) prvega odstavka 36. člena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V osmem odstavku se v prvi </w:t>
      </w:r>
      <w:proofErr w:type="spellStart"/>
      <w:r w:rsidRPr="00E043CD">
        <w:rPr>
          <w:rFonts w:cs="Arial"/>
          <w:szCs w:val="22"/>
        </w:rPr>
        <w:t>alinei</w:t>
      </w:r>
      <w:proofErr w:type="spellEnd"/>
      <w:r w:rsidRPr="00E043CD">
        <w:rPr>
          <w:rFonts w:cs="Arial"/>
          <w:szCs w:val="22"/>
        </w:rPr>
        <w:t xml:space="preserve"> besedilo »14. člena Uredbe 3821/85/EGS« nadomesti z besedilom »33. člena Uredbe 165/2014/EU«, v tretji </w:t>
      </w:r>
      <w:proofErr w:type="spellStart"/>
      <w:r w:rsidRPr="00E043CD">
        <w:rPr>
          <w:rFonts w:cs="Arial"/>
          <w:szCs w:val="22"/>
        </w:rPr>
        <w:t>alinei</w:t>
      </w:r>
      <w:proofErr w:type="spellEnd"/>
      <w:r w:rsidRPr="00E043CD">
        <w:rPr>
          <w:rFonts w:cs="Arial"/>
          <w:szCs w:val="22"/>
        </w:rPr>
        <w:t xml:space="preserve"> </w:t>
      </w:r>
      <w:r w:rsidR="00263B45">
        <w:rPr>
          <w:rFonts w:cs="Arial"/>
          <w:szCs w:val="22"/>
        </w:rPr>
        <w:t xml:space="preserve">pa </w:t>
      </w:r>
      <w:r w:rsidRPr="00E043CD">
        <w:rPr>
          <w:rFonts w:cs="Arial"/>
          <w:szCs w:val="22"/>
        </w:rPr>
        <w:t>se besedilo »prvega in drugega odstavka 15. člena in drugega odstavka 16. člena Uredbe 3821/85/EGS« nadomesti z besedilom »tretjega odstavka 34. člena, drugega odstavka 35. člena in drugega odstavka 37. člena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4.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10. člen se spremeni tako, da se glasi:</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»10. člen</w:t>
      </w: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(odobritev tipa in homologacija)</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(1) Odobritev tipa tahografa iz </w:t>
      </w:r>
      <w:proofErr w:type="spellStart"/>
      <w:r w:rsidRPr="00E043CD">
        <w:rPr>
          <w:rFonts w:cs="Arial"/>
          <w:szCs w:val="22"/>
        </w:rPr>
        <w:t>II</w:t>
      </w:r>
      <w:proofErr w:type="spellEnd"/>
      <w:r w:rsidRPr="00E043CD">
        <w:rPr>
          <w:rFonts w:cs="Arial"/>
          <w:szCs w:val="22"/>
        </w:rPr>
        <w:t>. poglavja Uredbe 3821/85/EGS se izvede v državi članici v skladu s 5. členom Uredbe 3821/85/EGS.</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(2) Za homologacijo iz </w:t>
      </w:r>
      <w:proofErr w:type="spellStart"/>
      <w:r w:rsidRPr="00E043CD">
        <w:rPr>
          <w:rFonts w:cs="Arial"/>
          <w:szCs w:val="22"/>
        </w:rPr>
        <w:t>III</w:t>
      </w:r>
      <w:proofErr w:type="spellEnd"/>
      <w:r w:rsidRPr="00E043CD">
        <w:rPr>
          <w:rFonts w:cs="Arial"/>
          <w:szCs w:val="22"/>
        </w:rPr>
        <w:t xml:space="preserve">. poglavja Uredbe 165/2014/EU je pristojno ministrstvo, pristojno za promet.«. </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5.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Naslov 2. podpoglavja in 11. člen se spremenita tako, da se glasita:</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sidRPr="00E043CD">
        <w:rPr>
          <w:rFonts w:cs="Arial"/>
          <w:szCs w:val="22"/>
        </w:rPr>
        <w:t>»2.</w:t>
      </w:r>
      <w:r>
        <w:rPr>
          <w:rFonts w:cs="Arial"/>
          <w:szCs w:val="22"/>
        </w:rPr>
        <w:tab/>
      </w:r>
      <w:r w:rsidRPr="00E043CD">
        <w:rPr>
          <w:rFonts w:cs="Arial"/>
          <w:szCs w:val="22"/>
        </w:rPr>
        <w:t>Delavnice za vgradnjo, preverjanje, kontrolo in popravilo zapisovalne opreme</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11. člen</w:t>
      </w: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(splošna določba)</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(1) Pravna ali fizična oseba, ki pridobi odobritev ministrstva v skladu z Uredbo 165/2014/EU in tem zakonom (v nadaljnjem besedilu: delavnica) za izvajanje postopkov vgradnje, preverjanja, kontrole in popravila zapisovalne opreme, znotraj teh postopkov opravlja naloge, ki so določene v Uredbi 165/2014/EU in Uredbi 3821/85/EGS (v nadaljnjem besedilu: naloge delavnice).</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(2) Odobritev izda ministrstvo za obdobje petih let. Delavnica vloži vlogo za podaljšanje odobritve v roku 60 dni pred iztekom njene veljavnosti. </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(3) Ob vsaki spremembi lastništva, upravitelja delavnice oziroma upraviteljice delavnice (v nadaljnjem besedilu: upravitelj) ali spremembi glede zaposlenih ljudi, ki opravljajo postopke v delavnici (v nadaljnjem besedilu: tehnik), mora delavnica v roku osmih dni spremembo vnesti v evidenco iz 16. člena tega zakona.</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(4) Način izvajanja postopkov in nalog delavnice podrobneje predpiše minister.«.</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6.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12. člen se spremeni tako, da se glasi:</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»12. člen</w:t>
      </w: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(obseg odobritve)</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(1) Odobritev za postopka preverjanja in kontrole se izda delavnici za oba postopka in vse tipe in proizvajalce zapisovalne opreme, ki ustrezajo določbam iz priloge IB Uredbe 3821/85/EGS in Priloge I ter </w:t>
      </w:r>
      <w:proofErr w:type="spellStart"/>
      <w:r w:rsidRPr="00E043CD">
        <w:rPr>
          <w:rFonts w:cs="Arial"/>
          <w:szCs w:val="22"/>
        </w:rPr>
        <w:t>II</w:t>
      </w:r>
      <w:proofErr w:type="spellEnd"/>
      <w:r w:rsidRPr="00E043CD">
        <w:rPr>
          <w:rFonts w:cs="Arial"/>
          <w:szCs w:val="22"/>
        </w:rPr>
        <w:t>. poglavja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(2) Odobritev za postopka vgradnje in popravila se izda delavnici za vsaj en tip proizvajalca zapisovalne opreme, ki ustreza določbam iz priloge IB Uredbe 3821/85/EGS in Priloge I ter </w:t>
      </w:r>
      <w:proofErr w:type="spellStart"/>
      <w:r w:rsidRPr="00E043CD">
        <w:rPr>
          <w:rFonts w:cs="Arial"/>
          <w:szCs w:val="22"/>
        </w:rPr>
        <w:t>II</w:t>
      </w:r>
      <w:proofErr w:type="spellEnd"/>
      <w:r w:rsidRPr="00E043CD">
        <w:rPr>
          <w:rFonts w:cs="Arial"/>
          <w:szCs w:val="22"/>
        </w:rPr>
        <w:t>. poglavja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(3) V odobritvi ministrstvo delavnici določi oznako odobritve, ki jo delavnica uporabi pri plombiranju.«.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7.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V prvem odstavku 14. člena se v drugi </w:t>
      </w:r>
      <w:proofErr w:type="spellStart"/>
      <w:r w:rsidRPr="00E043CD">
        <w:rPr>
          <w:rFonts w:cs="Arial"/>
          <w:szCs w:val="22"/>
        </w:rPr>
        <w:t>alinei</w:t>
      </w:r>
      <w:proofErr w:type="spellEnd"/>
      <w:r w:rsidRPr="00E043CD">
        <w:rPr>
          <w:rFonts w:cs="Arial"/>
          <w:szCs w:val="22"/>
        </w:rPr>
        <w:t xml:space="preserve"> za besedilom »3821/85/EGS« doda besedilo »ali homologacije v skladu z Uredbo 165/2014/EU«.</w:t>
      </w:r>
    </w:p>
    <w:p w:rsidR="00E043CD" w:rsidRPr="00E043CD" w:rsidRDefault="00E043CD" w:rsidP="00E043CD">
      <w:pPr>
        <w:tabs>
          <w:tab w:val="left" w:pos="567"/>
          <w:tab w:val="left" w:pos="993"/>
        </w:tabs>
        <w:spacing w:line="240" w:lineRule="auto"/>
        <w:rPr>
          <w:rFonts w:cs="Arial"/>
          <w:szCs w:val="22"/>
        </w:rPr>
      </w:pPr>
      <w:r w:rsidRPr="00E043CD">
        <w:rPr>
          <w:rFonts w:cs="Arial"/>
          <w:szCs w:val="22"/>
        </w:rPr>
        <w:t xml:space="preserve"> </w:t>
      </w: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V tretji </w:t>
      </w:r>
      <w:proofErr w:type="spellStart"/>
      <w:r w:rsidRPr="00E043CD">
        <w:rPr>
          <w:rFonts w:cs="Arial"/>
          <w:szCs w:val="22"/>
        </w:rPr>
        <w:t>alinei</w:t>
      </w:r>
      <w:proofErr w:type="spellEnd"/>
      <w:r w:rsidRPr="00E043CD">
        <w:rPr>
          <w:rFonts w:cs="Arial"/>
          <w:szCs w:val="22"/>
        </w:rPr>
        <w:t xml:space="preserve"> se za besedilom »Uredbe 3821/85/EGS« doda besedilo »ali IV. poglavjem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V četrti </w:t>
      </w:r>
      <w:proofErr w:type="spellStart"/>
      <w:r w:rsidRPr="00E043CD">
        <w:rPr>
          <w:rFonts w:cs="Arial"/>
          <w:szCs w:val="22"/>
        </w:rPr>
        <w:t>alinei</w:t>
      </w:r>
      <w:proofErr w:type="spellEnd"/>
      <w:r w:rsidRPr="00E043CD">
        <w:rPr>
          <w:rFonts w:cs="Arial"/>
          <w:szCs w:val="22"/>
        </w:rPr>
        <w:t xml:space="preserve"> se besedilo »3821/85/EGS« nadomesti z besedilom »165/2014/EU«. </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lastRenderedPageBreak/>
        <w:t>8.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V prvem odstavku </w:t>
      </w:r>
      <w:proofErr w:type="spellStart"/>
      <w:r w:rsidRPr="00E043CD">
        <w:rPr>
          <w:rFonts w:cs="Arial"/>
          <w:szCs w:val="22"/>
        </w:rPr>
        <w:t>14.a</w:t>
      </w:r>
      <w:proofErr w:type="spellEnd"/>
      <w:r w:rsidRPr="00E043CD">
        <w:rPr>
          <w:rFonts w:cs="Arial"/>
          <w:szCs w:val="22"/>
        </w:rPr>
        <w:t xml:space="preserve"> člena se v sedmi </w:t>
      </w:r>
      <w:proofErr w:type="spellStart"/>
      <w:r w:rsidRPr="00E043CD">
        <w:rPr>
          <w:rFonts w:cs="Arial"/>
          <w:szCs w:val="22"/>
        </w:rPr>
        <w:t>alinei</w:t>
      </w:r>
      <w:proofErr w:type="spellEnd"/>
      <w:r w:rsidRPr="00E043CD">
        <w:rPr>
          <w:rFonts w:cs="Arial"/>
          <w:szCs w:val="22"/>
        </w:rPr>
        <w:t xml:space="preserve"> za besedilom »Uredbe 3821/85/EGS« doda besedilo »in četrtem odstavku 12. člena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V petem odstavku se besedilo »3821/85/EGS« nadomesti z besedilom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sidRPr="00E043CD">
        <w:rPr>
          <w:rFonts w:cs="Arial"/>
          <w:szCs w:val="22"/>
        </w:rPr>
        <w:t xml:space="preserve"> </w:t>
      </w: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9.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V prvem odstavku 17. člena se v prvi </w:t>
      </w:r>
      <w:proofErr w:type="spellStart"/>
      <w:r w:rsidRPr="00E043CD">
        <w:rPr>
          <w:rFonts w:cs="Arial"/>
          <w:szCs w:val="22"/>
        </w:rPr>
        <w:t>alinei</w:t>
      </w:r>
      <w:proofErr w:type="spellEnd"/>
      <w:r w:rsidRPr="00E043CD">
        <w:rPr>
          <w:rFonts w:cs="Arial"/>
          <w:szCs w:val="22"/>
        </w:rPr>
        <w:t xml:space="preserve"> za besedno zvezo «digitalne tahografe« doda besedilo »ali homologacijo za pametne tahografe iz </w:t>
      </w:r>
      <w:proofErr w:type="spellStart"/>
      <w:r w:rsidRPr="00E043CD">
        <w:rPr>
          <w:rFonts w:cs="Arial"/>
          <w:szCs w:val="22"/>
        </w:rPr>
        <w:t>III</w:t>
      </w:r>
      <w:proofErr w:type="spellEnd"/>
      <w:r w:rsidRPr="00E043CD">
        <w:rPr>
          <w:rFonts w:cs="Arial"/>
          <w:szCs w:val="22"/>
        </w:rPr>
        <w:t>. poglavja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V zadnji </w:t>
      </w:r>
      <w:proofErr w:type="spellStart"/>
      <w:r w:rsidRPr="00E043CD">
        <w:rPr>
          <w:rFonts w:cs="Arial"/>
          <w:szCs w:val="22"/>
        </w:rPr>
        <w:t>alinei</w:t>
      </w:r>
      <w:proofErr w:type="spellEnd"/>
      <w:r w:rsidRPr="00E043CD">
        <w:rPr>
          <w:rFonts w:cs="Arial"/>
          <w:szCs w:val="22"/>
        </w:rPr>
        <w:t xml:space="preserve"> četrtega odstavka in osmem odstavku</w:t>
      </w:r>
      <w:r w:rsidR="00263B45">
        <w:rPr>
          <w:rFonts w:cs="Arial"/>
          <w:szCs w:val="22"/>
        </w:rPr>
        <w:t xml:space="preserve"> </w:t>
      </w:r>
      <w:r w:rsidRPr="00E043CD">
        <w:rPr>
          <w:rFonts w:cs="Arial"/>
          <w:szCs w:val="22"/>
        </w:rPr>
        <w:t>se besedilo »3821/85/EGS« nadomesti z besedilom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10.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V prvem odstavku 18. člena se besedilo »3821/85/EGS« nadomesti z besedilom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V petem odstavku se za besedilom »Uredbe 3821/85/EGS« doda besedilo »in </w:t>
      </w:r>
      <w:proofErr w:type="spellStart"/>
      <w:r w:rsidRPr="00E043CD">
        <w:rPr>
          <w:rFonts w:cs="Arial"/>
          <w:szCs w:val="22"/>
        </w:rPr>
        <w:t>II</w:t>
      </w:r>
      <w:proofErr w:type="spellEnd"/>
      <w:r w:rsidRPr="00E043CD">
        <w:rPr>
          <w:rFonts w:cs="Arial"/>
          <w:szCs w:val="22"/>
        </w:rPr>
        <w:t>. poglavju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11.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Napovedni stavek prvega odstavka 20. člena se spremeni tako, da se glasi:</w:t>
      </w:r>
      <w:r>
        <w:rPr>
          <w:rFonts w:cs="Arial"/>
          <w:szCs w:val="22"/>
        </w:rPr>
        <w:t xml:space="preserve"> </w:t>
      </w:r>
      <w:r w:rsidRPr="00E043CD">
        <w:rPr>
          <w:rFonts w:cs="Arial"/>
          <w:szCs w:val="22"/>
        </w:rPr>
        <w:t>»Javno pooblastilo izdajatelja kartic obsega dolžnost opravljati naslednje upravne naloge za izvršitev Uredbe 3821/85/EGS ali Uredbe 165/2014/EU, tega zakona in predpise, izdane za njihovo izvrševanje:«.</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12.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V prvem odstavku 21. člena se besedilo »Sveta 3821/85/EGS« nadomesti z besedilom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V drugem odstavku se besedilo »3821/85/EGS« nadomesti z besedilom »165/2014/EU«. </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13.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V prvem odstavku 32. člena se v napovednem stavku za besedilom »Uredbe 3821/85/EGS,« doda besedilo »Uredbe 165/2014/EU,«.</w:t>
      </w: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V 4. točki se za besedo »tipa« doda besedilo »ali homologacijo«.</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V drugem odstavku se v napovednem stavku besedilo »3821/85/EGS« nadomesti z besedilom »165/2014/EU«.</w:t>
      </w: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V prvi </w:t>
      </w:r>
      <w:proofErr w:type="spellStart"/>
      <w:r w:rsidRPr="00E043CD">
        <w:rPr>
          <w:rFonts w:cs="Arial"/>
          <w:szCs w:val="22"/>
        </w:rPr>
        <w:t>alinei</w:t>
      </w:r>
      <w:proofErr w:type="spellEnd"/>
      <w:r w:rsidRPr="00E043CD">
        <w:rPr>
          <w:rFonts w:cs="Arial"/>
          <w:szCs w:val="22"/>
        </w:rPr>
        <w:t xml:space="preserve"> se besedilo »16. člena Uredbe 3821/85/EGS« nadomesti z besedilom »37. člena Uredbe 165/2014/EU«.</w:t>
      </w:r>
    </w:p>
    <w:p w:rsidR="00E043CD" w:rsidRPr="00E043CD" w:rsidRDefault="00E043CD" w:rsidP="00E043CD">
      <w:pPr>
        <w:tabs>
          <w:tab w:val="left" w:pos="567"/>
          <w:tab w:val="left" w:pos="993"/>
        </w:tabs>
        <w:spacing w:line="240" w:lineRule="auto"/>
        <w:rPr>
          <w:rFonts w:cs="Arial"/>
          <w:szCs w:val="22"/>
        </w:rPr>
      </w:pPr>
      <w:r>
        <w:rPr>
          <w:rFonts w:cs="Arial"/>
          <w:szCs w:val="22"/>
        </w:rPr>
        <w:lastRenderedPageBreak/>
        <w:tab/>
      </w:r>
      <w:r>
        <w:rPr>
          <w:rFonts w:cs="Arial"/>
          <w:szCs w:val="22"/>
        </w:rPr>
        <w:tab/>
      </w:r>
      <w:r w:rsidRPr="00E043CD">
        <w:rPr>
          <w:rFonts w:cs="Arial"/>
          <w:szCs w:val="22"/>
        </w:rPr>
        <w:t xml:space="preserve">Peta </w:t>
      </w:r>
      <w:proofErr w:type="spellStart"/>
      <w:r w:rsidRPr="00E043CD">
        <w:rPr>
          <w:rFonts w:cs="Arial"/>
          <w:szCs w:val="22"/>
        </w:rPr>
        <w:t>alinea</w:t>
      </w:r>
      <w:proofErr w:type="spellEnd"/>
      <w:r w:rsidRPr="00E043CD">
        <w:rPr>
          <w:rFonts w:cs="Arial"/>
          <w:szCs w:val="22"/>
        </w:rPr>
        <w:t xml:space="preserve"> se spremeni tako, da se glasi:</w:t>
      </w:r>
    </w:p>
    <w:p w:rsidR="00E043CD" w:rsidRPr="00E043CD" w:rsidRDefault="00E043CD" w:rsidP="00E043CD">
      <w:pPr>
        <w:tabs>
          <w:tab w:val="left" w:pos="426"/>
          <w:tab w:val="left" w:pos="993"/>
        </w:tabs>
        <w:spacing w:line="240" w:lineRule="auto"/>
        <w:rPr>
          <w:rFonts w:cs="Arial"/>
          <w:szCs w:val="22"/>
        </w:rPr>
      </w:pPr>
      <w:r w:rsidRPr="00E043CD">
        <w:rPr>
          <w:rFonts w:cs="Arial"/>
          <w:szCs w:val="22"/>
        </w:rPr>
        <w:t>»</w:t>
      </w:r>
      <w:r>
        <w:rPr>
          <w:rFonts w:cs="Arial"/>
          <w:szCs w:val="22"/>
        </w:rPr>
        <w:t>-</w:t>
      </w:r>
      <w:r>
        <w:rPr>
          <w:rFonts w:cs="Arial"/>
          <w:szCs w:val="22"/>
        </w:rPr>
        <w:tab/>
      </w:r>
      <w:r w:rsidRPr="00E043CD">
        <w:rPr>
          <w:rFonts w:cs="Arial"/>
          <w:szCs w:val="22"/>
        </w:rPr>
        <w:t xml:space="preserve">začasno odvzeti voznikovo kartico v primeru, ko je treba izvesti postopke glede </w:t>
      </w:r>
      <w:r>
        <w:rPr>
          <w:rFonts w:cs="Arial"/>
          <w:szCs w:val="22"/>
        </w:rPr>
        <w:tab/>
      </w:r>
      <w:r w:rsidRPr="00E043CD">
        <w:rPr>
          <w:rFonts w:cs="Arial"/>
          <w:szCs w:val="22"/>
        </w:rPr>
        <w:t xml:space="preserve">voznikove kartice v skladu s sedmim odstavkom 26. člena Uredbe </w:t>
      </w:r>
      <w:r>
        <w:rPr>
          <w:rFonts w:cs="Arial"/>
          <w:szCs w:val="22"/>
        </w:rPr>
        <w:tab/>
      </w:r>
      <w:r w:rsidRPr="00E043CD">
        <w:rPr>
          <w:rFonts w:cs="Arial"/>
          <w:szCs w:val="22"/>
        </w:rPr>
        <w:t>165/2014/EU;«.</w:t>
      </w: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Šesta in sedma </w:t>
      </w:r>
      <w:proofErr w:type="spellStart"/>
      <w:r w:rsidRPr="00E043CD">
        <w:rPr>
          <w:rFonts w:cs="Arial"/>
          <w:szCs w:val="22"/>
        </w:rPr>
        <w:t>alinea</w:t>
      </w:r>
      <w:proofErr w:type="spellEnd"/>
      <w:r w:rsidRPr="00E043CD">
        <w:rPr>
          <w:rFonts w:cs="Arial"/>
          <w:szCs w:val="22"/>
        </w:rPr>
        <w:t xml:space="preserve"> se črtata.</w:t>
      </w: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Dosedanja osma </w:t>
      </w:r>
      <w:proofErr w:type="spellStart"/>
      <w:r w:rsidRPr="00E043CD">
        <w:rPr>
          <w:rFonts w:cs="Arial"/>
          <w:szCs w:val="22"/>
        </w:rPr>
        <w:t>alinea</w:t>
      </w:r>
      <w:proofErr w:type="spellEnd"/>
      <w:r w:rsidRPr="00E043CD">
        <w:rPr>
          <w:rFonts w:cs="Arial"/>
          <w:szCs w:val="22"/>
        </w:rPr>
        <w:t xml:space="preserve"> postane šesta</w:t>
      </w:r>
      <w:r w:rsidR="00263B45">
        <w:rPr>
          <w:rFonts w:cs="Arial"/>
          <w:szCs w:val="22"/>
        </w:rPr>
        <w:t xml:space="preserve"> </w:t>
      </w:r>
      <w:proofErr w:type="spellStart"/>
      <w:r w:rsidR="00263B45">
        <w:rPr>
          <w:rFonts w:cs="Arial"/>
          <w:szCs w:val="22"/>
        </w:rPr>
        <w:t>alinea</w:t>
      </w:r>
      <w:proofErr w:type="spellEnd"/>
      <w:r w:rsidRPr="00E043CD">
        <w:rPr>
          <w:rFonts w:cs="Arial"/>
          <w:szCs w:val="22"/>
        </w:rPr>
        <w:t>.</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V osmem odstavku se drugi stavek spremeni tako, da se glasi:</w:t>
      </w:r>
      <w:r>
        <w:rPr>
          <w:rFonts w:cs="Arial"/>
          <w:szCs w:val="22"/>
        </w:rPr>
        <w:t xml:space="preserve"> </w:t>
      </w:r>
      <w:r w:rsidRPr="00E043CD">
        <w:rPr>
          <w:rFonts w:cs="Arial"/>
          <w:szCs w:val="22"/>
        </w:rPr>
        <w:t>»Če nadzorni organ odredi izredni pregled zapisovalne naprave ali naprave za omejevanje hitrosti in pri pregledu odkrije predmete ali naprave, s pomočjo katerih se beležijo napačni podatki zapisovalne naprave, delavnica tak predmet ali napravo na stroške prevoznega podjetja, ki trenutno upravlja vozilo, odstrani iz vozila.«.</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14.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V prvem odstavku 35. člena se besedilo »tretjem odstavku 19. člena Uredbe 3821/85/EGS« nadomesti z besedilom »40. členu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15.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Prvi odstavek 36. člena se spremeni tako, da se glasi:</w:t>
      </w:r>
    </w:p>
    <w:p w:rsidR="00E043CD" w:rsidRPr="00E043CD" w:rsidRDefault="00E043CD" w:rsidP="00E043CD">
      <w:pPr>
        <w:tabs>
          <w:tab w:val="left" w:pos="567"/>
          <w:tab w:val="left" w:pos="993"/>
        </w:tabs>
        <w:spacing w:line="240" w:lineRule="auto"/>
        <w:rPr>
          <w:rFonts w:cs="Arial"/>
          <w:szCs w:val="22"/>
        </w:rPr>
      </w:pPr>
      <w:r w:rsidRPr="00E043CD">
        <w:rPr>
          <w:rFonts w:cs="Arial"/>
          <w:szCs w:val="22"/>
        </w:rPr>
        <w:t xml:space="preserve"> </w:t>
      </w:r>
      <w:r>
        <w:rPr>
          <w:rFonts w:cs="Arial"/>
          <w:szCs w:val="22"/>
        </w:rPr>
        <w:tab/>
      </w:r>
      <w:r>
        <w:rPr>
          <w:rFonts w:cs="Arial"/>
          <w:szCs w:val="22"/>
        </w:rPr>
        <w:tab/>
      </w:r>
      <w:r w:rsidRPr="00E043CD">
        <w:rPr>
          <w:rFonts w:cs="Arial"/>
          <w:szCs w:val="22"/>
        </w:rPr>
        <w:t>»(1) Pravna oseba ali samostojni podjetnik posameznik oziroma posameznik, ki samostojno opravlja dejavnost, se kaznuje:</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z globo 800 </w:t>
      </w:r>
      <w:proofErr w:type="spellStart"/>
      <w:r w:rsidRPr="00E043CD">
        <w:rPr>
          <w:rFonts w:cs="Arial"/>
          <w:szCs w:val="22"/>
        </w:rPr>
        <w:t>eurov</w:t>
      </w:r>
      <w:proofErr w:type="spellEnd"/>
      <w:r w:rsidRPr="00E043CD">
        <w:rPr>
          <w:rFonts w:cs="Arial"/>
          <w:szCs w:val="22"/>
        </w:rPr>
        <w:t>, če odreja mobilne delavce na delo tako, da je njihov tedenski delovni čas daljši od 48 ur (in ga ni dovoljeno podaljšati na 60 ur) za od osem do 12 ur (4. člen);</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z globo 1.250 </w:t>
      </w:r>
      <w:proofErr w:type="spellStart"/>
      <w:r w:rsidRPr="00E043CD">
        <w:rPr>
          <w:rFonts w:cs="Arial"/>
          <w:szCs w:val="22"/>
        </w:rPr>
        <w:t>eurov</w:t>
      </w:r>
      <w:proofErr w:type="spellEnd"/>
      <w:r w:rsidRPr="00E043CD">
        <w:rPr>
          <w:rFonts w:cs="Arial"/>
          <w:szCs w:val="22"/>
        </w:rPr>
        <w:t>, če odreja mobilne delavce na delo tako, da je njihov tedenski delovni čas daljši od 48 ur (in ga ni dovoljeno podaljšati na 60 ur) za več kot 12 ur (4. člen);</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z globo 800 </w:t>
      </w:r>
      <w:proofErr w:type="spellStart"/>
      <w:r w:rsidRPr="00E043CD">
        <w:rPr>
          <w:rFonts w:cs="Arial"/>
          <w:szCs w:val="22"/>
        </w:rPr>
        <w:t>eurov</w:t>
      </w:r>
      <w:proofErr w:type="spellEnd"/>
      <w:r w:rsidRPr="00E043CD">
        <w:rPr>
          <w:rFonts w:cs="Arial"/>
          <w:szCs w:val="22"/>
        </w:rPr>
        <w:t>, če odreja mobilne delavce na delo tako, da je njihov tedenski delovni čas daljši od 60 ur na teden za od pet do deset ur (4. člen);</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z globo 1.250 </w:t>
      </w:r>
      <w:proofErr w:type="spellStart"/>
      <w:r w:rsidRPr="00E043CD">
        <w:rPr>
          <w:rFonts w:cs="Arial"/>
          <w:szCs w:val="22"/>
        </w:rPr>
        <w:t>eurov</w:t>
      </w:r>
      <w:proofErr w:type="spellEnd"/>
      <w:r w:rsidRPr="00E043CD">
        <w:rPr>
          <w:rFonts w:cs="Arial"/>
          <w:szCs w:val="22"/>
        </w:rPr>
        <w:t>, če odreja mobilne delavce na delo tako, da je njihov tedenski delovni čas daljši od 60 ur na teden za več kot deset ur (4. člen);</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z globo 800 </w:t>
      </w:r>
      <w:proofErr w:type="spellStart"/>
      <w:r w:rsidRPr="00E043CD">
        <w:rPr>
          <w:rFonts w:cs="Arial"/>
          <w:szCs w:val="22"/>
        </w:rPr>
        <w:t>eurov</w:t>
      </w:r>
      <w:proofErr w:type="spellEnd"/>
      <w:r w:rsidRPr="00E043CD">
        <w:rPr>
          <w:rFonts w:cs="Arial"/>
          <w:szCs w:val="22"/>
        </w:rPr>
        <w:t>, če mobilnim delavcem ne omogoča odmorov med delovnim časom, zaradi česar odmor traja le od 10 do 20 minut za skupno število delovnih ur med šest in devet ur (5. člen);</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z globo 1.250 </w:t>
      </w:r>
      <w:proofErr w:type="spellStart"/>
      <w:r w:rsidRPr="00E043CD">
        <w:rPr>
          <w:rFonts w:cs="Arial"/>
          <w:szCs w:val="22"/>
        </w:rPr>
        <w:t>eurov</w:t>
      </w:r>
      <w:proofErr w:type="spellEnd"/>
      <w:r w:rsidRPr="00E043CD">
        <w:rPr>
          <w:rFonts w:cs="Arial"/>
          <w:szCs w:val="22"/>
        </w:rPr>
        <w:t>, če mobilnim delavcem ne omogoča odmorov med delovnim časom, zaradi česar odmor traja manj kot 10 minut za skupno število delovnih ur med šest in devet ur (5. člen);</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z globo 800 </w:t>
      </w:r>
      <w:proofErr w:type="spellStart"/>
      <w:r w:rsidRPr="00E043CD">
        <w:rPr>
          <w:rFonts w:cs="Arial"/>
          <w:szCs w:val="22"/>
        </w:rPr>
        <w:t>eurov</w:t>
      </w:r>
      <w:proofErr w:type="spellEnd"/>
      <w:r w:rsidRPr="00E043CD">
        <w:rPr>
          <w:rFonts w:cs="Arial"/>
          <w:szCs w:val="22"/>
        </w:rPr>
        <w:t>, če mobilnim delavcem ne omogoča odmorov med delovnim časom, zaradi česar odmor traja le od 20 do 30 minut za skupno število delovnih ur več kot devet ur (5. člen);</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z globo 1.250 </w:t>
      </w:r>
      <w:proofErr w:type="spellStart"/>
      <w:r w:rsidRPr="00E043CD">
        <w:rPr>
          <w:rFonts w:cs="Arial"/>
          <w:szCs w:val="22"/>
        </w:rPr>
        <w:t>eurov</w:t>
      </w:r>
      <w:proofErr w:type="spellEnd"/>
      <w:r w:rsidRPr="00E043CD">
        <w:rPr>
          <w:rFonts w:cs="Arial"/>
          <w:szCs w:val="22"/>
        </w:rPr>
        <w:t>, če mobilnim delavcem ne omogoča odmorov med delovnim časom, zaradi česar odmor traja manj kot 20 minut za skupno število delovnih ur več kot devet ur (5. člen);</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z globo 800 </w:t>
      </w:r>
      <w:proofErr w:type="spellStart"/>
      <w:r w:rsidRPr="00E043CD">
        <w:rPr>
          <w:rFonts w:cs="Arial"/>
          <w:szCs w:val="22"/>
        </w:rPr>
        <w:t>eurov</w:t>
      </w:r>
      <w:proofErr w:type="spellEnd"/>
      <w:r w:rsidRPr="00E043CD">
        <w:rPr>
          <w:rFonts w:cs="Arial"/>
          <w:szCs w:val="22"/>
        </w:rPr>
        <w:t>, če mobilnim delavcem odreja nočno delo tako, da njihov skupni dnevni delovni čas presega deset ur v vsakem 24-urnem obdobju od ene do treh ur (7. člen);</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z globo 1.250 </w:t>
      </w:r>
      <w:proofErr w:type="spellStart"/>
      <w:r w:rsidRPr="00E043CD">
        <w:rPr>
          <w:rFonts w:cs="Arial"/>
          <w:szCs w:val="22"/>
        </w:rPr>
        <w:t>eurov</w:t>
      </w:r>
      <w:proofErr w:type="spellEnd"/>
      <w:r w:rsidRPr="00E043CD">
        <w:rPr>
          <w:rFonts w:cs="Arial"/>
          <w:szCs w:val="22"/>
        </w:rPr>
        <w:t>, če mobilnim delavcem odreja nočno delo tako, da njihov skupni dnevni delovni čas presega deset ur v vsakem 24-urnem obdobju za več kot tri ure (7. člen);</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z globo od 800 do 1.250 </w:t>
      </w:r>
      <w:proofErr w:type="spellStart"/>
      <w:r w:rsidRPr="00E043CD">
        <w:rPr>
          <w:rFonts w:cs="Arial"/>
          <w:szCs w:val="22"/>
        </w:rPr>
        <w:t>eurov</w:t>
      </w:r>
      <w:proofErr w:type="spellEnd"/>
      <w:r w:rsidRPr="00E043CD">
        <w:rPr>
          <w:rFonts w:cs="Arial"/>
          <w:szCs w:val="22"/>
        </w:rPr>
        <w:t>, če ponareja, ne vodi ali ne zagotovi evidenc v skladu z drugim odstavkom 8. člena tega zakona;</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lastRenderedPageBreak/>
        <w:t xml:space="preserve">z globo od 800 do 1.250 </w:t>
      </w:r>
      <w:proofErr w:type="spellStart"/>
      <w:r w:rsidRPr="00E043CD">
        <w:rPr>
          <w:rFonts w:cs="Arial"/>
          <w:szCs w:val="22"/>
        </w:rPr>
        <w:t>eurov</w:t>
      </w:r>
      <w:proofErr w:type="spellEnd"/>
      <w:r w:rsidRPr="00E043CD">
        <w:rPr>
          <w:rFonts w:cs="Arial"/>
          <w:szCs w:val="22"/>
        </w:rPr>
        <w:t>, če mobilnim delavcem na njihovo zahtevo ne zagotovi kopije evidence opravljenih delovnih ur (peti odstavek 8. člena);</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z globo od 800 do 1.250 </w:t>
      </w:r>
      <w:proofErr w:type="spellStart"/>
      <w:r w:rsidRPr="00E043CD">
        <w:rPr>
          <w:rFonts w:cs="Arial"/>
          <w:szCs w:val="22"/>
        </w:rPr>
        <w:t>eurov</w:t>
      </w:r>
      <w:proofErr w:type="spellEnd"/>
      <w:r w:rsidRPr="00E043CD">
        <w:rPr>
          <w:rFonts w:cs="Arial"/>
          <w:szCs w:val="22"/>
        </w:rPr>
        <w:t>, če izda potrdilo iz šestega odstavka 8. člena tega zakona iz neupravičenih razlogov;</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z globo od 800 do 1.250 </w:t>
      </w:r>
      <w:proofErr w:type="spellStart"/>
      <w:r w:rsidRPr="00E043CD">
        <w:rPr>
          <w:rFonts w:cs="Arial"/>
          <w:szCs w:val="22"/>
        </w:rPr>
        <w:t>eurov</w:t>
      </w:r>
      <w:proofErr w:type="spellEnd"/>
      <w:r w:rsidRPr="00E043CD">
        <w:rPr>
          <w:rFonts w:cs="Arial"/>
          <w:szCs w:val="22"/>
        </w:rPr>
        <w:t>, če ne izvaja hrambe v skladu z osmim odstavkom 8. člena tega zakona.«.</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V tretjem odstavku se </w:t>
      </w:r>
      <w:r w:rsidR="00263B45">
        <w:rPr>
          <w:rFonts w:cs="Arial"/>
          <w:szCs w:val="22"/>
        </w:rPr>
        <w:t xml:space="preserve">črta </w:t>
      </w:r>
      <w:r w:rsidRPr="00E043CD">
        <w:rPr>
          <w:rFonts w:cs="Arial"/>
          <w:szCs w:val="22"/>
        </w:rPr>
        <w:t>besedilo »oziroma v vozilu nima potrdila o odsotnosti ali ga na zahtevo pristojnega organa ne predloži v pregled</w:t>
      </w:r>
      <w:r w:rsidR="00263B45">
        <w:rPr>
          <w:rFonts w:cs="Arial"/>
          <w:szCs w:val="22"/>
        </w:rPr>
        <w:t xml:space="preserve"> (sedmi odstavek 8. člena)«</w:t>
      </w:r>
      <w:r w:rsidRPr="00E043CD">
        <w:rPr>
          <w:rFonts w:cs="Arial"/>
          <w:szCs w:val="22"/>
        </w:rPr>
        <w:t>.</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16.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V prvem odstavku </w:t>
      </w:r>
      <w:proofErr w:type="spellStart"/>
      <w:r w:rsidRPr="00E043CD">
        <w:rPr>
          <w:rFonts w:cs="Arial"/>
          <w:szCs w:val="22"/>
        </w:rPr>
        <w:t>36.b</w:t>
      </w:r>
      <w:proofErr w:type="spellEnd"/>
      <w:r w:rsidRPr="00E043CD">
        <w:rPr>
          <w:rFonts w:cs="Arial"/>
          <w:szCs w:val="22"/>
        </w:rPr>
        <w:t xml:space="preserve"> člena se za besedo »vendar« doda besedilo »najmanj v višini 200 </w:t>
      </w:r>
      <w:proofErr w:type="spellStart"/>
      <w:r w:rsidRPr="00E043CD">
        <w:rPr>
          <w:rFonts w:cs="Arial"/>
          <w:szCs w:val="22"/>
        </w:rPr>
        <w:t>eurov</w:t>
      </w:r>
      <w:proofErr w:type="spellEnd"/>
      <w:r w:rsidRPr="00E043CD">
        <w:rPr>
          <w:rFonts w:cs="Arial"/>
          <w:szCs w:val="22"/>
        </w:rPr>
        <w:t xml:space="preserve"> in«.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17.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37. člen se spremeni tako, da se glasi:</w:t>
      </w:r>
    </w:p>
    <w:p w:rsid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»37. člen</w:t>
      </w: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(prekrški)</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(1) Pravna oseba ali samostojni podjetnik posameznik oziroma posameznik, ki samostojno opravlja dejavnost, ki ravna v nasprotju s prvim odstavkom 6. člena Uredbe 561/2006/ES ali prvim odstavkom 6. člena </w:t>
      </w:r>
      <w:proofErr w:type="spellStart"/>
      <w:r w:rsidRPr="00E043CD">
        <w:rPr>
          <w:rFonts w:cs="Arial"/>
          <w:szCs w:val="22"/>
        </w:rPr>
        <w:t>AETR</w:t>
      </w:r>
      <w:proofErr w:type="spellEnd"/>
      <w:r w:rsidRPr="00E043CD">
        <w:rPr>
          <w:rFonts w:cs="Arial"/>
          <w:szCs w:val="22"/>
        </w:rPr>
        <w:t xml:space="preserve">, če se ta uporablja na podlagi tretjega odstavka 2. člena Uredbe 561/2006/ES, se kaznuje za prekršek z globo, vendar največ v višini 7.500 </w:t>
      </w:r>
      <w:proofErr w:type="spellStart"/>
      <w:r w:rsidRPr="00E043CD">
        <w:rPr>
          <w:rFonts w:cs="Arial"/>
          <w:szCs w:val="22"/>
        </w:rPr>
        <w:t>eurov</w:t>
      </w:r>
      <w:proofErr w:type="spellEnd"/>
      <w:r w:rsidRPr="00E043CD">
        <w:rPr>
          <w:rFonts w:cs="Arial"/>
          <w:szCs w:val="22"/>
        </w:rPr>
        <w: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200 </w:t>
      </w:r>
      <w:proofErr w:type="spellStart"/>
      <w:r w:rsidRPr="00E043CD">
        <w:rPr>
          <w:rFonts w:cs="Arial"/>
          <w:szCs w:val="22"/>
        </w:rPr>
        <w:t>eurov</w:t>
      </w:r>
      <w:proofErr w:type="spellEnd"/>
      <w:r w:rsidRPr="00E043CD">
        <w:rPr>
          <w:rFonts w:cs="Arial"/>
          <w:szCs w:val="22"/>
        </w:rPr>
        <w:t xml:space="preserve"> za prekoračitev dnevnega ali dovoljenega podaljšanega dnevnega časa vožnje do največ ene ure,</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300 </w:t>
      </w:r>
      <w:proofErr w:type="spellStart"/>
      <w:r w:rsidRPr="00E043CD">
        <w:rPr>
          <w:rFonts w:cs="Arial"/>
          <w:szCs w:val="22"/>
        </w:rPr>
        <w:t>eurov</w:t>
      </w:r>
      <w:proofErr w:type="spellEnd"/>
      <w:r w:rsidRPr="00E043CD">
        <w:rPr>
          <w:rFonts w:cs="Arial"/>
          <w:szCs w:val="22"/>
        </w:rPr>
        <w:t xml:space="preserve"> za prekoračitev dnevnega ali dovoljenega podaljšanega dnevnega časa vožnje od ene ure do največ dveh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180 </w:t>
      </w:r>
      <w:proofErr w:type="spellStart"/>
      <w:r w:rsidRPr="00E043CD">
        <w:rPr>
          <w:rFonts w:cs="Arial"/>
          <w:szCs w:val="22"/>
        </w:rPr>
        <w:t>eurov</w:t>
      </w:r>
      <w:proofErr w:type="spellEnd"/>
      <w:r w:rsidRPr="00E043CD">
        <w:rPr>
          <w:rFonts w:cs="Arial"/>
          <w:szCs w:val="22"/>
        </w:rPr>
        <w:t xml:space="preserve"> za vsako začeto uro prekoračitve dnevnega ali dovoljenega podaljšanega dnevnega časa vožnje za več kot dve uri,</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210 </w:t>
      </w:r>
      <w:proofErr w:type="spellStart"/>
      <w:r w:rsidRPr="00E043CD">
        <w:rPr>
          <w:rFonts w:cs="Arial"/>
          <w:szCs w:val="22"/>
        </w:rPr>
        <w:t>eurov</w:t>
      </w:r>
      <w:proofErr w:type="spellEnd"/>
      <w:r w:rsidRPr="00E043CD">
        <w:rPr>
          <w:rFonts w:cs="Arial"/>
          <w:szCs w:val="22"/>
        </w:rPr>
        <w:t xml:space="preserve"> za vsako začeto uro prekoračitve dnevnega časa vožnje, če je prekoračil dnevni čas vožnje za več kot štiri ure 30 minut in v tem obdobju ni imel predpisanih odmorov ali neprekinjenega časa počitka v trajanju vsaj štiri ure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210 </w:t>
      </w:r>
      <w:proofErr w:type="spellStart"/>
      <w:r w:rsidRPr="00E043CD">
        <w:rPr>
          <w:rFonts w:cs="Arial"/>
          <w:szCs w:val="22"/>
        </w:rPr>
        <w:t>eurov</w:t>
      </w:r>
      <w:proofErr w:type="spellEnd"/>
      <w:r w:rsidRPr="00E043CD">
        <w:rPr>
          <w:rFonts w:cs="Arial"/>
          <w:szCs w:val="22"/>
        </w:rPr>
        <w:t xml:space="preserve"> za vsako začeto uro prekoračitve dovoljenega podaljšanega dnevnega časa vožnje, če je prekoračil dovoljeni podaljšani dnevni čas vožnje za več kot pet ur in v tem obdobju ni imel predpisanih odmorov ali neprekinjenega časa počitka v trajanju vsaj štiri ure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(2) Odgovorna oseba pravne osebe ali samostojnega podjetnika posameznika oziroma posameznika, ki samostojno opravlja dejavnost, ki ravna v nasprotju s prvim odstavkom 6. člena Uredbe 561/2006/ES ali prvim odstavkom 6. člena </w:t>
      </w:r>
      <w:proofErr w:type="spellStart"/>
      <w:r w:rsidRPr="00E043CD">
        <w:rPr>
          <w:rFonts w:cs="Arial"/>
          <w:szCs w:val="22"/>
        </w:rPr>
        <w:t>AETR</w:t>
      </w:r>
      <w:proofErr w:type="spellEnd"/>
      <w:r w:rsidRPr="00E043CD">
        <w:rPr>
          <w:rFonts w:cs="Arial"/>
          <w:szCs w:val="22"/>
        </w:rPr>
        <w:t xml:space="preserve">, če se ta uporablja na podlagi tretjega odstavka 2. člena Uredbe 561/2006/ES, se kaznuje za prekršek z globo, vendar največ v višini 2.000 </w:t>
      </w:r>
      <w:proofErr w:type="spellStart"/>
      <w:r w:rsidRPr="00E043CD">
        <w:rPr>
          <w:rFonts w:cs="Arial"/>
          <w:szCs w:val="22"/>
        </w:rPr>
        <w:t>eurov</w:t>
      </w:r>
      <w:proofErr w:type="spellEnd"/>
      <w:r w:rsidRPr="00E043CD">
        <w:rPr>
          <w:rFonts w:cs="Arial"/>
          <w:szCs w:val="22"/>
        </w:rPr>
        <w: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40 </w:t>
      </w:r>
      <w:proofErr w:type="spellStart"/>
      <w:r w:rsidRPr="00E043CD">
        <w:rPr>
          <w:rFonts w:cs="Arial"/>
          <w:szCs w:val="22"/>
        </w:rPr>
        <w:t>eurov</w:t>
      </w:r>
      <w:proofErr w:type="spellEnd"/>
      <w:r w:rsidRPr="00E043CD">
        <w:rPr>
          <w:rFonts w:cs="Arial"/>
          <w:szCs w:val="22"/>
        </w:rPr>
        <w:t xml:space="preserve"> za prekoračitev dnevnega ali dovoljenega podaljšanega dnevnega časa vožnje do največ ene ure,</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100 </w:t>
      </w:r>
      <w:proofErr w:type="spellStart"/>
      <w:r w:rsidRPr="00E043CD">
        <w:rPr>
          <w:rFonts w:cs="Arial"/>
          <w:szCs w:val="22"/>
        </w:rPr>
        <w:t>eurov</w:t>
      </w:r>
      <w:proofErr w:type="spellEnd"/>
      <w:r w:rsidRPr="00E043CD">
        <w:rPr>
          <w:rFonts w:cs="Arial"/>
          <w:szCs w:val="22"/>
        </w:rPr>
        <w:t xml:space="preserve"> za prekoračitev dnevnega ali dovoljenega podaljšanega dnevnega časa vožnje od ene ure do največ dveh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60 </w:t>
      </w:r>
      <w:proofErr w:type="spellStart"/>
      <w:r w:rsidRPr="00E043CD">
        <w:rPr>
          <w:rFonts w:cs="Arial"/>
          <w:szCs w:val="22"/>
        </w:rPr>
        <w:t>eurov</w:t>
      </w:r>
      <w:proofErr w:type="spellEnd"/>
      <w:r w:rsidRPr="00E043CD">
        <w:rPr>
          <w:rFonts w:cs="Arial"/>
          <w:szCs w:val="22"/>
        </w:rPr>
        <w:t xml:space="preserve"> za vsako začeto uro prekoračitve dnevnega ali dovoljenega podaljšanega dnevnega časa vožnje za več kot dve uri,</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lastRenderedPageBreak/>
        <w:t xml:space="preserve">70 </w:t>
      </w:r>
      <w:proofErr w:type="spellStart"/>
      <w:r w:rsidRPr="00E043CD">
        <w:rPr>
          <w:rFonts w:cs="Arial"/>
          <w:szCs w:val="22"/>
        </w:rPr>
        <w:t>eurov</w:t>
      </w:r>
      <w:proofErr w:type="spellEnd"/>
      <w:r w:rsidRPr="00E043CD">
        <w:rPr>
          <w:rFonts w:cs="Arial"/>
          <w:szCs w:val="22"/>
        </w:rPr>
        <w:t xml:space="preserve"> za vsako začeto uro prekoračitve dnevnega časa vožnje, če je prekoračil dnevni čas vožnje za več kot štiri ure 30 minut in v tem obdobju ni imel predpisanih odmorov ali neprekinjenega časa počitka v trajanju vsaj štiri ure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70 </w:t>
      </w:r>
      <w:proofErr w:type="spellStart"/>
      <w:r w:rsidRPr="00E043CD">
        <w:rPr>
          <w:rFonts w:cs="Arial"/>
          <w:szCs w:val="22"/>
        </w:rPr>
        <w:t>eurov</w:t>
      </w:r>
      <w:proofErr w:type="spellEnd"/>
      <w:r w:rsidRPr="00E043CD">
        <w:rPr>
          <w:rFonts w:cs="Arial"/>
          <w:szCs w:val="22"/>
        </w:rPr>
        <w:t xml:space="preserve"> za vsako začeto uro prekoračitve dovoljenega podaljšanega dnevnega časa vožnje, če je prekoračil dovoljeni podaljšani dnevni čas vožnje za več kot pet ur in v tem obdobju ni imel predpisanih odmorov ali neprekinjenega časa počitka v trajanju vsaj štiri ure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(3) Voznik, ki ravna v nasprotju s prvim odstavkom 6. člena Uredbe 561/2006/ES ali prvim odstavkom 6. člena </w:t>
      </w:r>
      <w:proofErr w:type="spellStart"/>
      <w:r w:rsidRPr="00E043CD">
        <w:rPr>
          <w:rFonts w:cs="Arial"/>
          <w:szCs w:val="22"/>
        </w:rPr>
        <w:t>AETR</w:t>
      </w:r>
      <w:proofErr w:type="spellEnd"/>
      <w:r w:rsidRPr="00E043CD">
        <w:rPr>
          <w:rFonts w:cs="Arial"/>
          <w:szCs w:val="22"/>
        </w:rPr>
        <w:t xml:space="preserve">, če se ta uporablja na podlagi tretjega odstavka 2. člena Uredbe 561/2006/ES, se kaznuje za prekršek z globo, vendar največ v višini 2.000 </w:t>
      </w:r>
      <w:proofErr w:type="spellStart"/>
      <w:r w:rsidRPr="00E043CD">
        <w:rPr>
          <w:rFonts w:cs="Arial"/>
          <w:szCs w:val="22"/>
        </w:rPr>
        <w:t>eurov</w:t>
      </w:r>
      <w:proofErr w:type="spellEnd"/>
      <w:r w:rsidRPr="00E043CD">
        <w:rPr>
          <w:rFonts w:cs="Arial"/>
          <w:szCs w:val="22"/>
        </w:rPr>
        <w: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40 </w:t>
      </w:r>
      <w:proofErr w:type="spellStart"/>
      <w:r w:rsidRPr="00E043CD">
        <w:rPr>
          <w:rFonts w:cs="Arial"/>
          <w:szCs w:val="22"/>
        </w:rPr>
        <w:t>eurov</w:t>
      </w:r>
      <w:proofErr w:type="spellEnd"/>
      <w:r w:rsidRPr="00E043CD">
        <w:rPr>
          <w:rFonts w:cs="Arial"/>
          <w:szCs w:val="22"/>
        </w:rPr>
        <w:t xml:space="preserve"> za prekoračitev dnevnega ali dovoljenega podaljšanega dnevnega časa vožnje do največ ene ure,</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100 </w:t>
      </w:r>
      <w:proofErr w:type="spellStart"/>
      <w:r w:rsidRPr="00E043CD">
        <w:rPr>
          <w:rFonts w:cs="Arial"/>
          <w:szCs w:val="22"/>
        </w:rPr>
        <w:t>eurov</w:t>
      </w:r>
      <w:proofErr w:type="spellEnd"/>
      <w:r w:rsidRPr="00E043CD">
        <w:rPr>
          <w:rFonts w:cs="Arial"/>
          <w:szCs w:val="22"/>
        </w:rPr>
        <w:t xml:space="preserve"> za prekoračitev dnevnega ali dovoljenega podaljšanega dnevnega časa vožnje od ene ure do največ dveh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60 </w:t>
      </w:r>
      <w:proofErr w:type="spellStart"/>
      <w:r w:rsidRPr="00E043CD">
        <w:rPr>
          <w:rFonts w:cs="Arial"/>
          <w:szCs w:val="22"/>
        </w:rPr>
        <w:t>eurov</w:t>
      </w:r>
      <w:proofErr w:type="spellEnd"/>
      <w:r w:rsidRPr="00E043CD">
        <w:rPr>
          <w:rFonts w:cs="Arial"/>
          <w:szCs w:val="22"/>
        </w:rPr>
        <w:t xml:space="preserve"> za vsako začeto uro prekoračitve dnevnega ali dovoljenega podaljšanega dnevnega časa vožnje za več kot dve uri,</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70 </w:t>
      </w:r>
      <w:proofErr w:type="spellStart"/>
      <w:r w:rsidRPr="00E043CD">
        <w:rPr>
          <w:rFonts w:cs="Arial"/>
          <w:szCs w:val="22"/>
        </w:rPr>
        <w:t>eurov</w:t>
      </w:r>
      <w:proofErr w:type="spellEnd"/>
      <w:r w:rsidRPr="00E043CD">
        <w:rPr>
          <w:rFonts w:cs="Arial"/>
          <w:szCs w:val="22"/>
        </w:rPr>
        <w:t xml:space="preserve"> za vsako začeto uro prekoračitve dnevnega časa vožnje, če je prekoračil dnevni čas vožnje za več kot štiri ure 30 minut in v tem obdobju ni imel predpisanih odmorov ali neprekinjenega časa počitka v trajanju vsaj štiri ure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70 </w:t>
      </w:r>
      <w:proofErr w:type="spellStart"/>
      <w:r w:rsidRPr="00E043CD">
        <w:rPr>
          <w:rFonts w:cs="Arial"/>
          <w:szCs w:val="22"/>
        </w:rPr>
        <w:t>eurov</w:t>
      </w:r>
      <w:proofErr w:type="spellEnd"/>
      <w:r w:rsidRPr="00E043CD">
        <w:rPr>
          <w:rFonts w:cs="Arial"/>
          <w:szCs w:val="22"/>
        </w:rPr>
        <w:t xml:space="preserve"> za vsako začeto uro prekoračitve dovoljenega podaljšanega dnevnega časa vožnje, če je prekoračil dovoljeni podaljšani dnevni čas vožnje za več kot pet ur in v tem obdobju ni imel predpisanih odmorov ali neprekinjenega časa počitka v trajanju vsaj štiri ure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(4) Pravna oseba ali samostojni podjetnik posameznik oziroma posameznik, ki samostojno opravlja dejavnost, ki ravna v nasprotju z drugim odstavkom 6. člena Uredbe 561/2006/ES ali drugim odstavkom 6. členom </w:t>
      </w:r>
      <w:proofErr w:type="spellStart"/>
      <w:r w:rsidRPr="00E043CD">
        <w:rPr>
          <w:rFonts w:cs="Arial"/>
          <w:szCs w:val="22"/>
        </w:rPr>
        <w:t>AETR</w:t>
      </w:r>
      <w:proofErr w:type="spellEnd"/>
      <w:r w:rsidRPr="00E043CD">
        <w:rPr>
          <w:rFonts w:cs="Arial"/>
          <w:szCs w:val="22"/>
        </w:rPr>
        <w:t xml:space="preserve">, če se ta uporablja na podlagi tretjega odstavka 2. člena Uredbe 561/2006/ES, se kaznuje za prekršek z globo, vendar največ v višini 7.500 </w:t>
      </w:r>
      <w:proofErr w:type="spellStart"/>
      <w:r w:rsidRPr="00E043CD">
        <w:rPr>
          <w:rFonts w:cs="Arial"/>
          <w:szCs w:val="22"/>
        </w:rPr>
        <w:t>eurov</w:t>
      </w:r>
      <w:proofErr w:type="spellEnd"/>
      <w:r w:rsidRPr="00E043CD">
        <w:rPr>
          <w:rFonts w:cs="Arial"/>
          <w:szCs w:val="22"/>
        </w:rPr>
        <w: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200 </w:t>
      </w:r>
      <w:proofErr w:type="spellStart"/>
      <w:r w:rsidRPr="00E043CD">
        <w:rPr>
          <w:rFonts w:cs="Arial"/>
          <w:szCs w:val="22"/>
        </w:rPr>
        <w:t>eurov</w:t>
      </w:r>
      <w:proofErr w:type="spellEnd"/>
      <w:r w:rsidRPr="00E043CD">
        <w:rPr>
          <w:rFonts w:cs="Arial"/>
          <w:szCs w:val="22"/>
        </w:rPr>
        <w:t xml:space="preserve"> za prekoračitev tedenskega časa vožnje do največ štirih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600 </w:t>
      </w:r>
      <w:proofErr w:type="spellStart"/>
      <w:r w:rsidRPr="00E043CD">
        <w:rPr>
          <w:rFonts w:cs="Arial"/>
          <w:szCs w:val="22"/>
        </w:rPr>
        <w:t>eurov</w:t>
      </w:r>
      <w:proofErr w:type="spellEnd"/>
      <w:r w:rsidRPr="00E043CD">
        <w:rPr>
          <w:rFonts w:cs="Arial"/>
          <w:szCs w:val="22"/>
        </w:rPr>
        <w:t xml:space="preserve"> za prekoračitev tedenskega časa vožnje od štirih ur do največ devetih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150 </w:t>
      </w:r>
      <w:proofErr w:type="spellStart"/>
      <w:r w:rsidRPr="00E043CD">
        <w:rPr>
          <w:rFonts w:cs="Arial"/>
          <w:szCs w:val="22"/>
        </w:rPr>
        <w:t>eurov</w:t>
      </w:r>
      <w:proofErr w:type="spellEnd"/>
      <w:r w:rsidRPr="00E043CD">
        <w:rPr>
          <w:rFonts w:cs="Arial"/>
          <w:szCs w:val="22"/>
        </w:rPr>
        <w:t xml:space="preserve"> za vsako začeto uro prekoračitve tedenskega časa vožnje, če prekorači tedenski čas vožnje nad devet ur do največ 14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180 </w:t>
      </w:r>
      <w:proofErr w:type="spellStart"/>
      <w:r w:rsidRPr="00E043CD">
        <w:rPr>
          <w:rFonts w:cs="Arial"/>
          <w:szCs w:val="22"/>
        </w:rPr>
        <w:t>eurov</w:t>
      </w:r>
      <w:proofErr w:type="spellEnd"/>
      <w:r w:rsidRPr="00E043CD">
        <w:rPr>
          <w:rFonts w:cs="Arial"/>
          <w:szCs w:val="22"/>
        </w:rPr>
        <w:t xml:space="preserve"> za vsako začeto uro prekoračitve tedenskega časa vožnje, če prekorači tedenski čas vožnje za več kot 14 ur.</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(5) Odgovorna oseba pravne osebe ali samostojnega podjetnika posameznika oziroma posameznika, ki samostojno opravlja dejavnost, ki ravna v nasprotju z drugim odstavkom 6. člena Uredbe 561/2006/ES ali drugim odstavkom 6. člena </w:t>
      </w:r>
      <w:proofErr w:type="spellStart"/>
      <w:r w:rsidRPr="00E043CD">
        <w:rPr>
          <w:rFonts w:cs="Arial"/>
          <w:szCs w:val="22"/>
        </w:rPr>
        <w:t>AETR</w:t>
      </w:r>
      <w:proofErr w:type="spellEnd"/>
      <w:r w:rsidRPr="00E043CD">
        <w:rPr>
          <w:rFonts w:cs="Arial"/>
          <w:szCs w:val="22"/>
        </w:rPr>
        <w:t xml:space="preserve">, če se ta uporablja na podlagi tretjega odstavka 2. člena Uredbe 561/2006/ES, se kaznuje za prekršek z globo, vendar največ v višini 2.000 </w:t>
      </w:r>
      <w:proofErr w:type="spellStart"/>
      <w:r w:rsidRPr="00E043CD">
        <w:rPr>
          <w:rFonts w:cs="Arial"/>
          <w:szCs w:val="22"/>
        </w:rPr>
        <w:t>eurov</w:t>
      </w:r>
      <w:proofErr w:type="spellEnd"/>
      <w:r w:rsidRPr="00E043CD">
        <w:rPr>
          <w:rFonts w:cs="Arial"/>
          <w:szCs w:val="22"/>
        </w:rPr>
        <w: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40 </w:t>
      </w:r>
      <w:proofErr w:type="spellStart"/>
      <w:r w:rsidRPr="00E043CD">
        <w:rPr>
          <w:rFonts w:cs="Arial"/>
          <w:szCs w:val="22"/>
        </w:rPr>
        <w:t>eurov</w:t>
      </w:r>
      <w:proofErr w:type="spellEnd"/>
      <w:r w:rsidRPr="00E043CD">
        <w:rPr>
          <w:rFonts w:cs="Arial"/>
          <w:szCs w:val="22"/>
        </w:rPr>
        <w:t xml:space="preserve"> za prekoračitev tedenskega časa vožnje do največ štirih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200 </w:t>
      </w:r>
      <w:proofErr w:type="spellStart"/>
      <w:r w:rsidRPr="00E043CD">
        <w:rPr>
          <w:rFonts w:cs="Arial"/>
          <w:szCs w:val="22"/>
        </w:rPr>
        <w:t>eurov</w:t>
      </w:r>
      <w:proofErr w:type="spellEnd"/>
      <w:r w:rsidRPr="00E043CD">
        <w:rPr>
          <w:rFonts w:cs="Arial"/>
          <w:szCs w:val="22"/>
        </w:rPr>
        <w:t xml:space="preserve"> za prekoračitev tedenskega časa vožnje od štirih ur do največ devetih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50 </w:t>
      </w:r>
      <w:proofErr w:type="spellStart"/>
      <w:r w:rsidRPr="00E043CD">
        <w:rPr>
          <w:rFonts w:cs="Arial"/>
          <w:szCs w:val="22"/>
        </w:rPr>
        <w:t>eurov</w:t>
      </w:r>
      <w:proofErr w:type="spellEnd"/>
      <w:r w:rsidRPr="00E043CD">
        <w:rPr>
          <w:rFonts w:cs="Arial"/>
          <w:szCs w:val="22"/>
        </w:rPr>
        <w:t xml:space="preserve"> za vsako začeto uro prekoračitve tedenskega časa vožnje, če prekorači tedenski čas vožnje nad devet ur do največ 14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60 </w:t>
      </w:r>
      <w:proofErr w:type="spellStart"/>
      <w:r w:rsidRPr="00E043CD">
        <w:rPr>
          <w:rFonts w:cs="Arial"/>
          <w:szCs w:val="22"/>
        </w:rPr>
        <w:t>eurov</w:t>
      </w:r>
      <w:proofErr w:type="spellEnd"/>
      <w:r w:rsidRPr="00E043CD">
        <w:rPr>
          <w:rFonts w:cs="Arial"/>
          <w:szCs w:val="22"/>
        </w:rPr>
        <w:t xml:space="preserve"> za vsako začeto uro prekoračitve tedenskega časa vožnje, če prekorači tedenski čas vožnje za več kot 14 ur.</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(6) Voznik, ki ravna v nasprotju z drugim odstavkom 6. člena Uredbe 561/2006/ES ali drugim odstavkom 6. člena </w:t>
      </w:r>
      <w:proofErr w:type="spellStart"/>
      <w:r w:rsidRPr="00E043CD">
        <w:rPr>
          <w:rFonts w:cs="Arial"/>
          <w:szCs w:val="22"/>
        </w:rPr>
        <w:t>AETR</w:t>
      </w:r>
      <w:proofErr w:type="spellEnd"/>
      <w:r w:rsidRPr="00E043CD">
        <w:rPr>
          <w:rFonts w:cs="Arial"/>
          <w:szCs w:val="22"/>
        </w:rPr>
        <w:t xml:space="preserve">, če se ta uporablja na podlagi tretjega odstavka 2. člena Uredbe 561/2006/ES, se kaznuje za prekršek z globo, vendar največ v višini 2.000 </w:t>
      </w:r>
      <w:proofErr w:type="spellStart"/>
      <w:r w:rsidRPr="00E043CD">
        <w:rPr>
          <w:rFonts w:cs="Arial"/>
          <w:szCs w:val="22"/>
        </w:rPr>
        <w:t>eurov</w:t>
      </w:r>
      <w:proofErr w:type="spellEnd"/>
      <w:r w:rsidRPr="00E043CD">
        <w:rPr>
          <w:rFonts w:cs="Arial"/>
          <w:szCs w:val="22"/>
        </w:rPr>
        <w: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40 </w:t>
      </w:r>
      <w:proofErr w:type="spellStart"/>
      <w:r w:rsidRPr="00E043CD">
        <w:rPr>
          <w:rFonts w:cs="Arial"/>
          <w:szCs w:val="22"/>
        </w:rPr>
        <w:t>eurov</w:t>
      </w:r>
      <w:proofErr w:type="spellEnd"/>
      <w:r w:rsidRPr="00E043CD">
        <w:rPr>
          <w:rFonts w:cs="Arial"/>
          <w:szCs w:val="22"/>
        </w:rPr>
        <w:t xml:space="preserve"> za prekoračitev tedenskega časa vožnje do največ štirih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lastRenderedPageBreak/>
        <w:t xml:space="preserve">200 </w:t>
      </w:r>
      <w:proofErr w:type="spellStart"/>
      <w:r w:rsidRPr="00E043CD">
        <w:rPr>
          <w:rFonts w:cs="Arial"/>
          <w:szCs w:val="22"/>
        </w:rPr>
        <w:t>eurov</w:t>
      </w:r>
      <w:proofErr w:type="spellEnd"/>
      <w:r w:rsidRPr="00E043CD">
        <w:rPr>
          <w:rFonts w:cs="Arial"/>
          <w:szCs w:val="22"/>
        </w:rPr>
        <w:t xml:space="preserve"> za prekoračitev tedenskega časa vožnje od štirih ur do največ devetih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50 </w:t>
      </w:r>
      <w:proofErr w:type="spellStart"/>
      <w:r w:rsidRPr="00E043CD">
        <w:rPr>
          <w:rFonts w:cs="Arial"/>
          <w:szCs w:val="22"/>
        </w:rPr>
        <w:t>eurov</w:t>
      </w:r>
      <w:proofErr w:type="spellEnd"/>
      <w:r w:rsidRPr="00E043CD">
        <w:rPr>
          <w:rFonts w:cs="Arial"/>
          <w:szCs w:val="22"/>
        </w:rPr>
        <w:t xml:space="preserve"> za vsako začeto uro prekoračitve tedenskega časa vožnje, če prekorači tedenski čas vožnje nad devet ur do največ 14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60 </w:t>
      </w:r>
      <w:proofErr w:type="spellStart"/>
      <w:r w:rsidRPr="00E043CD">
        <w:rPr>
          <w:rFonts w:cs="Arial"/>
          <w:szCs w:val="22"/>
        </w:rPr>
        <w:t>eurov</w:t>
      </w:r>
      <w:proofErr w:type="spellEnd"/>
      <w:r w:rsidRPr="00E043CD">
        <w:rPr>
          <w:rFonts w:cs="Arial"/>
          <w:szCs w:val="22"/>
        </w:rPr>
        <w:t xml:space="preserve"> za vsako začeto uro prekoračitve tedenskega časa vožnje, če prekorači tedenski čas vožnje za več kot 14 ur.</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(7) Pravna oseba ali samostojni podjetnik posameznik oziroma posameznik, ki samostojno opravlja dejavnost, ki ravna v nasprotju s tretjim odstavkom 6. člena Uredbe 561/2006/ES ali tretjim odstavkom 6. člena </w:t>
      </w:r>
      <w:proofErr w:type="spellStart"/>
      <w:r w:rsidRPr="00E043CD">
        <w:rPr>
          <w:rFonts w:cs="Arial"/>
          <w:szCs w:val="22"/>
        </w:rPr>
        <w:t>AETR</w:t>
      </w:r>
      <w:proofErr w:type="spellEnd"/>
      <w:r w:rsidRPr="00E043CD">
        <w:rPr>
          <w:rFonts w:cs="Arial"/>
          <w:szCs w:val="22"/>
        </w:rPr>
        <w:t xml:space="preserve">, če se ta uporablja na podlagi tretjega odstavka 2. člena Uredbe 561/2006/ES, se kaznuje za prekršek z globo, vendar največ v višini 7.500 </w:t>
      </w:r>
      <w:proofErr w:type="spellStart"/>
      <w:r w:rsidRPr="00E043CD">
        <w:rPr>
          <w:rFonts w:cs="Arial"/>
          <w:szCs w:val="22"/>
        </w:rPr>
        <w:t>eurov</w:t>
      </w:r>
      <w:proofErr w:type="spellEnd"/>
      <w:r w:rsidRPr="00E043CD">
        <w:rPr>
          <w:rFonts w:cs="Arial"/>
          <w:szCs w:val="22"/>
        </w:rPr>
        <w: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200 </w:t>
      </w:r>
      <w:proofErr w:type="spellStart"/>
      <w:r w:rsidRPr="00E043CD">
        <w:rPr>
          <w:rFonts w:cs="Arial"/>
          <w:szCs w:val="22"/>
        </w:rPr>
        <w:t>eurov</w:t>
      </w:r>
      <w:proofErr w:type="spellEnd"/>
      <w:r w:rsidRPr="00E043CD">
        <w:rPr>
          <w:rFonts w:cs="Arial"/>
          <w:szCs w:val="22"/>
        </w:rPr>
        <w:t xml:space="preserve"> za prekoračitev skupnega časa vožnje dveh zaporednih tednov do največ desetih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600 </w:t>
      </w:r>
      <w:proofErr w:type="spellStart"/>
      <w:r w:rsidRPr="00E043CD">
        <w:rPr>
          <w:rFonts w:cs="Arial"/>
          <w:szCs w:val="22"/>
        </w:rPr>
        <w:t>eurov</w:t>
      </w:r>
      <w:proofErr w:type="spellEnd"/>
      <w:r w:rsidRPr="00E043CD">
        <w:rPr>
          <w:rFonts w:cs="Arial"/>
          <w:szCs w:val="22"/>
        </w:rPr>
        <w:t xml:space="preserve"> za prekoračitev skupnega časa vožnje dveh zaporednih tednov od desetih ur do največ 15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150 </w:t>
      </w:r>
      <w:proofErr w:type="spellStart"/>
      <w:r w:rsidRPr="00E043CD">
        <w:rPr>
          <w:rFonts w:cs="Arial"/>
          <w:szCs w:val="22"/>
        </w:rPr>
        <w:t>eurov</w:t>
      </w:r>
      <w:proofErr w:type="spellEnd"/>
      <w:r w:rsidRPr="00E043CD">
        <w:rPr>
          <w:rFonts w:cs="Arial"/>
          <w:szCs w:val="22"/>
        </w:rPr>
        <w:t xml:space="preserve"> za vsako začeto uro prekoračitve skupnega časa vožnje dveh zaporednih tednov, če prekorači skupni čas vožnje dveh zaporednih tednov nad 15 ur do 22 ur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180 </w:t>
      </w:r>
      <w:proofErr w:type="spellStart"/>
      <w:r w:rsidRPr="00E043CD">
        <w:rPr>
          <w:rFonts w:cs="Arial"/>
          <w:szCs w:val="22"/>
        </w:rPr>
        <w:t>eurov</w:t>
      </w:r>
      <w:proofErr w:type="spellEnd"/>
      <w:r w:rsidRPr="00E043CD">
        <w:rPr>
          <w:rFonts w:cs="Arial"/>
          <w:szCs w:val="22"/>
        </w:rPr>
        <w:t xml:space="preserve"> za vsako začeto uro prekoračitve skupnega časa vožnje dveh zaporednih tednov, če prekorači skupni čas vožnje dveh zaporednih tednov za več kot 22 ur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(8) Odgovorna oseba pravne osebe ali samostojnega podjetnika posameznika oziroma posameznika, ki samostojno opravlja dejavnost, ki ravna v nasprotju s tretjim odstavkom 6. člena Uredbe 561/2006/ES ali tretjim odstavkom 6. člena </w:t>
      </w:r>
      <w:proofErr w:type="spellStart"/>
      <w:r w:rsidRPr="00E043CD">
        <w:rPr>
          <w:rFonts w:cs="Arial"/>
          <w:szCs w:val="22"/>
        </w:rPr>
        <w:t>AETR</w:t>
      </w:r>
      <w:proofErr w:type="spellEnd"/>
      <w:r w:rsidRPr="00E043CD">
        <w:rPr>
          <w:rFonts w:cs="Arial"/>
          <w:szCs w:val="22"/>
        </w:rPr>
        <w:t xml:space="preserve">, če se ta uporablja na podlagi tretjega odstavka 2. člena Uredbe 561/2006/ES, se kaznuje za prekršek z globo, vendar največ v višini 2.000 </w:t>
      </w:r>
      <w:proofErr w:type="spellStart"/>
      <w:r w:rsidRPr="00E043CD">
        <w:rPr>
          <w:rFonts w:cs="Arial"/>
          <w:szCs w:val="22"/>
        </w:rPr>
        <w:t>eurov</w:t>
      </w:r>
      <w:proofErr w:type="spellEnd"/>
      <w:r w:rsidRPr="00E043CD">
        <w:rPr>
          <w:rFonts w:cs="Arial"/>
          <w:szCs w:val="22"/>
        </w:rPr>
        <w: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40 </w:t>
      </w:r>
      <w:proofErr w:type="spellStart"/>
      <w:r w:rsidRPr="00E043CD">
        <w:rPr>
          <w:rFonts w:cs="Arial"/>
          <w:szCs w:val="22"/>
        </w:rPr>
        <w:t>eurov</w:t>
      </w:r>
      <w:proofErr w:type="spellEnd"/>
      <w:r w:rsidRPr="00E043CD">
        <w:rPr>
          <w:rFonts w:cs="Arial"/>
          <w:szCs w:val="22"/>
        </w:rPr>
        <w:t xml:space="preserve"> za prekoračitev skupnega časa vožnje dveh zaporednih tednov do največ desetih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200 </w:t>
      </w:r>
      <w:proofErr w:type="spellStart"/>
      <w:r w:rsidRPr="00E043CD">
        <w:rPr>
          <w:rFonts w:cs="Arial"/>
          <w:szCs w:val="22"/>
        </w:rPr>
        <w:t>eurov</w:t>
      </w:r>
      <w:proofErr w:type="spellEnd"/>
      <w:r w:rsidRPr="00E043CD">
        <w:rPr>
          <w:rFonts w:cs="Arial"/>
          <w:szCs w:val="22"/>
        </w:rPr>
        <w:t xml:space="preserve"> za prekoračitev skupnega časa vožnje dveh zaporednih tednov od desetih ur do največ 15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50 </w:t>
      </w:r>
      <w:proofErr w:type="spellStart"/>
      <w:r w:rsidRPr="00E043CD">
        <w:rPr>
          <w:rFonts w:cs="Arial"/>
          <w:szCs w:val="22"/>
        </w:rPr>
        <w:t>eurov</w:t>
      </w:r>
      <w:proofErr w:type="spellEnd"/>
      <w:r w:rsidRPr="00E043CD">
        <w:rPr>
          <w:rFonts w:cs="Arial"/>
          <w:szCs w:val="22"/>
        </w:rPr>
        <w:t xml:space="preserve"> za vsako začeto uro prekoračitve skupnega časa vožnje dveh zaporednih tednov, če prekorači skupni čas vožnje dveh zaporednih tednov nad 15 ur do 22 ur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60 </w:t>
      </w:r>
      <w:proofErr w:type="spellStart"/>
      <w:r w:rsidRPr="00E043CD">
        <w:rPr>
          <w:rFonts w:cs="Arial"/>
          <w:szCs w:val="22"/>
        </w:rPr>
        <w:t>eurov</w:t>
      </w:r>
      <w:proofErr w:type="spellEnd"/>
      <w:r w:rsidRPr="00E043CD">
        <w:rPr>
          <w:rFonts w:cs="Arial"/>
          <w:szCs w:val="22"/>
        </w:rPr>
        <w:t xml:space="preserve"> za vsako začeto uro prekoračitve skupnega časa vožnje dveh zaporednih tednov, če prekorači skupni čas vožnje dveh zaporednih tednov za več kot 22 ur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(9) Voznik, ki ravna v nasprotju s tretjim odstavkom 6. člena Uredbe 561/2006/ES ali tretjim odstavkom 6. člena </w:t>
      </w:r>
      <w:proofErr w:type="spellStart"/>
      <w:r w:rsidRPr="00E043CD">
        <w:rPr>
          <w:rFonts w:cs="Arial"/>
          <w:szCs w:val="22"/>
        </w:rPr>
        <w:t>AETR</w:t>
      </w:r>
      <w:proofErr w:type="spellEnd"/>
      <w:r w:rsidRPr="00E043CD">
        <w:rPr>
          <w:rFonts w:cs="Arial"/>
          <w:szCs w:val="22"/>
        </w:rPr>
        <w:t xml:space="preserve">, če se ta uporablja na podlagi tretjega odstavka 2. člena Uredbe 561/2006/ES, se kaznuje za prekršek z globo, vendar največ v višini 2.000 </w:t>
      </w:r>
      <w:proofErr w:type="spellStart"/>
      <w:r w:rsidRPr="00E043CD">
        <w:rPr>
          <w:rFonts w:cs="Arial"/>
          <w:szCs w:val="22"/>
        </w:rPr>
        <w:t>eurov</w:t>
      </w:r>
      <w:proofErr w:type="spellEnd"/>
      <w:r w:rsidRPr="00E043CD">
        <w:rPr>
          <w:rFonts w:cs="Arial"/>
          <w:szCs w:val="22"/>
        </w:rPr>
        <w: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40 </w:t>
      </w:r>
      <w:proofErr w:type="spellStart"/>
      <w:r w:rsidRPr="00E043CD">
        <w:rPr>
          <w:rFonts w:cs="Arial"/>
          <w:szCs w:val="22"/>
        </w:rPr>
        <w:t>eurov</w:t>
      </w:r>
      <w:proofErr w:type="spellEnd"/>
      <w:r w:rsidRPr="00E043CD">
        <w:rPr>
          <w:rFonts w:cs="Arial"/>
          <w:szCs w:val="22"/>
        </w:rPr>
        <w:t xml:space="preserve"> za prekoračitev skupnega časa vožnje dveh zaporednih tednov do največ desetih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200 </w:t>
      </w:r>
      <w:proofErr w:type="spellStart"/>
      <w:r w:rsidRPr="00E043CD">
        <w:rPr>
          <w:rFonts w:cs="Arial"/>
          <w:szCs w:val="22"/>
        </w:rPr>
        <w:t>eurov</w:t>
      </w:r>
      <w:proofErr w:type="spellEnd"/>
      <w:r w:rsidRPr="00E043CD">
        <w:rPr>
          <w:rFonts w:cs="Arial"/>
          <w:szCs w:val="22"/>
        </w:rPr>
        <w:t xml:space="preserve"> za prekoračitev skupnega časa vožnje dveh zaporednih tednov od desetih ur do največ 15 ur,</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50 </w:t>
      </w:r>
      <w:proofErr w:type="spellStart"/>
      <w:r w:rsidRPr="00E043CD">
        <w:rPr>
          <w:rFonts w:cs="Arial"/>
          <w:szCs w:val="22"/>
        </w:rPr>
        <w:t>eurov</w:t>
      </w:r>
      <w:proofErr w:type="spellEnd"/>
      <w:r w:rsidRPr="00E043CD">
        <w:rPr>
          <w:rFonts w:cs="Arial"/>
          <w:szCs w:val="22"/>
        </w:rPr>
        <w:t xml:space="preserve"> za vsako začeto uro prekoračitve skupnega časa vožnje dveh zaporednih tednov, če prekorači skupni čas vožnje dveh zaporednih tednov nad 15 ur do 22 ur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60 </w:t>
      </w:r>
      <w:proofErr w:type="spellStart"/>
      <w:r w:rsidRPr="00E043CD">
        <w:rPr>
          <w:rFonts w:cs="Arial"/>
          <w:szCs w:val="22"/>
        </w:rPr>
        <w:t>eurov</w:t>
      </w:r>
      <w:proofErr w:type="spellEnd"/>
      <w:r w:rsidRPr="00E043CD">
        <w:rPr>
          <w:rFonts w:cs="Arial"/>
          <w:szCs w:val="22"/>
        </w:rPr>
        <w:t xml:space="preserve"> za vsako začeto uro prekoračitve skupnega časa vožnje dveh zaporednih tednov, če prekorači skupni čas vožnje dveh zaporednih tednov za več kot 22 ur 30 minut.«.</w:t>
      </w:r>
    </w:p>
    <w:p w:rsidR="00E043CD" w:rsidRPr="00E043CD" w:rsidRDefault="00E043CD" w:rsidP="00E043CD">
      <w:pPr>
        <w:tabs>
          <w:tab w:val="left" w:pos="567"/>
          <w:tab w:val="left" w:pos="993"/>
        </w:tabs>
        <w:spacing w:line="240" w:lineRule="auto"/>
        <w:rPr>
          <w:rFonts w:cs="Arial"/>
          <w:szCs w:val="22"/>
        </w:rPr>
      </w:pPr>
    </w:p>
    <w:p w:rsidR="00E043CD" w:rsidRDefault="00E043CD" w:rsidP="00E043CD">
      <w:pPr>
        <w:tabs>
          <w:tab w:val="left" w:pos="567"/>
          <w:tab w:val="left" w:pos="993"/>
        </w:tabs>
        <w:spacing w:line="240" w:lineRule="auto"/>
        <w:rPr>
          <w:rFonts w:cs="Arial"/>
          <w:szCs w:val="22"/>
        </w:rPr>
      </w:pPr>
    </w:p>
    <w:p w:rsidR="00AC4575" w:rsidRPr="00E043CD" w:rsidRDefault="00AC4575"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lastRenderedPageBreak/>
        <w:t>18. člen</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proofErr w:type="spellStart"/>
      <w:r w:rsidRPr="00E043CD">
        <w:rPr>
          <w:rFonts w:cs="Arial"/>
          <w:szCs w:val="22"/>
        </w:rPr>
        <w:t>37.a</w:t>
      </w:r>
      <w:proofErr w:type="spellEnd"/>
      <w:r w:rsidRPr="00E043CD">
        <w:rPr>
          <w:rFonts w:cs="Arial"/>
          <w:szCs w:val="22"/>
        </w:rPr>
        <w:t xml:space="preserve"> člen se spremeni tako, da se glasi:</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w:t>
      </w:r>
      <w:proofErr w:type="spellStart"/>
      <w:r w:rsidRPr="00E043CD">
        <w:rPr>
          <w:rFonts w:cs="Arial"/>
          <w:szCs w:val="22"/>
        </w:rPr>
        <w:t>37.a</w:t>
      </w:r>
      <w:proofErr w:type="spellEnd"/>
      <w:r w:rsidRPr="00E043CD">
        <w:rPr>
          <w:rFonts w:cs="Arial"/>
          <w:szCs w:val="22"/>
        </w:rPr>
        <w:t xml:space="preserve"> člen</w:t>
      </w:r>
    </w:p>
    <w:p w:rsidR="00E043CD" w:rsidRPr="00E043CD" w:rsidRDefault="00E043CD" w:rsidP="00E043CD">
      <w:pPr>
        <w:tabs>
          <w:tab w:val="left" w:pos="567"/>
          <w:tab w:val="left" w:pos="993"/>
        </w:tabs>
        <w:spacing w:line="240" w:lineRule="auto"/>
        <w:jc w:val="center"/>
        <w:rPr>
          <w:rFonts w:cs="Arial"/>
          <w:szCs w:val="22"/>
        </w:rPr>
      </w:pPr>
      <w:r w:rsidRPr="00E043CD">
        <w:rPr>
          <w:rFonts w:cs="Arial"/>
          <w:szCs w:val="22"/>
        </w:rPr>
        <w:t>(prekrški)</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(1) Pravna oseba ali samostojni podjetnik posameznik oziroma posameznik, ki samostojno opravlja dejavnost, ki ravna v nasprotju s 7. členom Uredbe 561/2006/ES ali 7. členom </w:t>
      </w:r>
      <w:proofErr w:type="spellStart"/>
      <w:r w:rsidRPr="00E043CD">
        <w:rPr>
          <w:rFonts w:cs="Arial"/>
          <w:szCs w:val="22"/>
        </w:rPr>
        <w:t>AETR</w:t>
      </w:r>
      <w:proofErr w:type="spellEnd"/>
      <w:r w:rsidRPr="00E043CD">
        <w:rPr>
          <w:rFonts w:cs="Arial"/>
          <w:szCs w:val="22"/>
        </w:rPr>
        <w:t xml:space="preserve">, če se ta uporablja na podlagi tretjega odstavka 2. člena Uredbe 561/2006/ES, se kaznuje za prekršek z globo, vendar največ v višini 7.500 </w:t>
      </w:r>
      <w:proofErr w:type="spellStart"/>
      <w:r w:rsidRPr="00E043CD">
        <w:rPr>
          <w:rFonts w:cs="Arial"/>
          <w:szCs w:val="22"/>
        </w:rPr>
        <w:t>eurov</w:t>
      </w:r>
      <w:proofErr w:type="spellEnd"/>
      <w:r w:rsidRPr="00E043CD">
        <w:rPr>
          <w:rFonts w:cs="Arial"/>
          <w:szCs w:val="22"/>
        </w:rPr>
        <w: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200 </w:t>
      </w:r>
      <w:proofErr w:type="spellStart"/>
      <w:r w:rsidRPr="00E043CD">
        <w:rPr>
          <w:rFonts w:cs="Arial"/>
          <w:szCs w:val="22"/>
        </w:rPr>
        <w:t>eurov</w:t>
      </w:r>
      <w:proofErr w:type="spellEnd"/>
      <w:r w:rsidRPr="00E043CD">
        <w:rPr>
          <w:rFonts w:cs="Arial"/>
          <w:szCs w:val="22"/>
        </w:rPr>
        <w:t xml:space="preserve"> za prekoračitev neprekinjenega časa vožnje do odmora ali počitka do največ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300 </w:t>
      </w:r>
      <w:proofErr w:type="spellStart"/>
      <w:r w:rsidRPr="00E043CD">
        <w:rPr>
          <w:rFonts w:cs="Arial"/>
          <w:szCs w:val="22"/>
        </w:rPr>
        <w:t>eurov</w:t>
      </w:r>
      <w:proofErr w:type="spellEnd"/>
      <w:r w:rsidRPr="00E043CD">
        <w:rPr>
          <w:rFonts w:cs="Arial"/>
          <w:szCs w:val="22"/>
        </w:rPr>
        <w:t xml:space="preserve"> za prekoračitev neprekinjenega časa vožnje do odmora ali počitka od 30 minut do največ ene ure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180 </w:t>
      </w:r>
      <w:proofErr w:type="spellStart"/>
      <w:r w:rsidRPr="00E043CD">
        <w:rPr>
          <w:rFonts w:cs="Arial"/>
          <w:szCs w:val="22"/>
        </w:rPr>
        <w:t>eurov</w:t>
      </w:r>
      <w:proofErr w:type="spellEnd"/>
      <w:r w:rsidRPr="00E043CD">
        <w:rPr>
          <w:rFonts w:cs="Arial"/>
          <w:szCs w:val="22"/>
        </w:rPr>
        <w:t xml:space="preserve"> za vsako začeto uro prekoračitve neprekinjenega časa vožnje do odmora ali počitka, če prekorači neprekinjeni čas vožnje do odmora ali počitka od ene ure 30 minut do 11 ur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210 </w:t>
      </w:r>
      <w:proofErr w:type="spellStart"/>
      <w:r w:rsidRPr="00E043CD">
        <w:rPr>
          <w:rFonts w:cs="Arial"/>
          <w:szCs w:val="22"/>
        </w:rPr>
        <w:t>eurov</w:t>
      </w:r>
      <w:proofErr w:type="spellEnd"/>
      <w:r w:rsidRPr="00E043CD">
        <w:rPr>
          <w:rFonts w:cs="Arial"/>
          <w:szCs w:val="22"/>
        </w:rPr>
        <w:t xml:space="preserve"> za vsako začeto uro prekoračitve neprekinjenega časa vožnje do odmora ali počitka, če prekorači neprekinjeni čas vožnje do odmora ali počitka za več kot 11 ur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(2) Odgovorna oseba pravne osebe ali samostojnega podjetnika posameznika oziroma posameznika, ki samostojno opravlja dejavnost, ki ravna v nasprotju s 7. členom Uredbe 561/2006/ES ali 7. členom </w:t>
      </w:r>
      <w:proofErr w:type="spellStart"/>
      <w:r w:rsidRPr="00E043CD">
        <w:rPr>
          <w:rFonts w:cs="Arial"/>
          <w:szCs w:val="22"/>
        </w:rPr>
        <w:t>AETR</w:t>
      </w:r>
      <w:proofErr w:type="spellEnd"/>
      <w:r w:rsidRPr="00E043CD">
        <w:rPr>
          <w:rFonts w:cs="Arial"/>
          <w:szCs w:val="22"/>
        </w:rPr>
        <w:t xml:space="preserve">, če se ta uporablja na podlagi tretjega odstavka 2. člena Uredbe 561/2006/ES, se kaznuje za prekršek z globo, vendar največ v višini 2.000 </w:t>
      </w:r>
      <w:proofErr w:type="spellStart"/>
      <w:r w:rsidRPr="00E043CD">
        <w:rPr>
          <w:rFonts w:cs="Arial"/>
          <w:szCs w:val="22"/>
        </w:rPr>
        <w:t>eurov</w:t>
      </w:r>
      <w:proofErr w:type="spellEnd"/>
      <w:r w:rsidRPr="00E043CD">
        <w:rPr>
          <w:rFonts w:cs="Arial"/>
          <w:szCs w:val="22"/>
        </w:rPr>
        <w: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40 </w:t>
      </w:r>
      <w:proofErr w:type="spellStart"/>
      <w:r w:rsidRPr="00E043CD">
        <w:rPr>
          <w:rFonts w:cs="Arial"/>
          <w:szCs w:val="22"/>
        </w:rPr>
        <w:t>eurov</w:t>
      </w:r>
      <w:proofErr w:type="spellEnd"/>
      <w:r w:rsidRPr="00E043CD">
        <w:rPr>
          <w:rFonts w:cs="Arial"/>
          <w:szCs w:val="22"/>
        </w:rPr>
        <w:t xml:space="preserve"> za prekoračitev neprekinjenega časa vožnje do odmora ali počitka do največ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100 </w:t>
      </w:r>
      <w:proofErr w:type="spellStart"/>
      <w:r w:rsidRPr="00E043CD">
        <w:rPr>
          <w:rFonts w:cs="Arial"/>
          <w:szCs w:val="22"/>
        </w:rPr>
        <w:t>eurov</w:t>
      </w:r>
      <w:proofErr w:type="spellEnd"/>
      <w:r w:rsidRPr="00E043CD">
        <w:rPr>
          <w:rFonts w:cs="Arial"/>
          <w:szCs w:val="22"/>
        </w:rPr>
        <w:t xml:space="preserve"> za prekoračitev neprekinjenega časa vožnje do odmora ali počitka od 30 minut do največ ene ure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60 </w:t>
      </w:r>
      <w:proofErr w:type="spellStart"/>
      <w:r w:rsidRPr="00E043CD">
        <w:rPr>
          <w:rFonts w:cs="Arial"/>
          <w:szCs w:val="22"/>
        </w:rPr>
        <w:t>eurov</w:t>
      </w:r>
      <w:proofErr w:type="spellEnd"/>
      <w:r w:rsidRPr="00E043CD">
        <w:rPr>
          <w:rFonts w:cs="Arial"/>
          <w:szCs w:val="22"/>
        </w:rPr>
        <w:t xml:space="preserve"> za vsako začeto uro prekoračitve neprekinjenega časa vožnje do odmora ali počitka, če prekorači neprekinjeni čas vožnje do odmora ali počitka od ene ure 30 minut do 11 ur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70 </w:t>
      </w:r>
      <w:proofErr w:type="spellStart"/>
      <w:r w:rsidRPr="00E043CD">
        <w:rPr>
          <w:rFonts w:cs="Arial"/>
          <w:szCs w:val="22"/>
        </w:rPr>
        <w:t>eurov</w:t>
      </w:r>
      <w:proofErr w:type="spellEnd"/>
      <w:r w:rsidRPr="00E043CD">
        <w:rPr>
          <w:rFonts w:cs="Arial"/>
          <w:szCs w:val="22"/>
        </w:rPr>
        <w:t xml:space="preserve"> za vsako začeto uro prekoračitve neprekinjenega časa vožnje do odmora ali počitka, če prekorači neprekinjeni čas vožnje do odmora ali počitka za več kot 11 ur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Pr>
          <w:rFonts w:cs="Arial"/>
          <w:szCs w:val="22"/>
        </w:rPr>
        <w:tab/>
      </w:r>
      <w:r>
        <w:rPr>
          <w:rFonts w:cs="Arial"/>
          <w:szCs w:val="22"/>
        </w:rPr>
        <w:tab/>
      </w:r>
      <w:r w:rsidRPr="00E043CD">
        <w:rPr>
          <w:rFonts w:cs="Arial"/>
          <w:szCs w:val="22"/>
        </w:rPr>
        <w:t xml:space="preserve">(3) Voznik, ki ravna v nasprotju s 7. členom Uredbe 561/2006/ES ali 7. členom </w:t>
      </w:r>
      <w:proofErr w:type="spellStart"/>
      <w:r w:rsidRPr="00E043CD">
        <w:rPr>
          <w:rFonts w:cs="Arial"/>
          <w:szCs w:val="22"/>
        </w:rPr>
        <w:t>AETR</w:t>
      </w:r>
      <w:proofErr w:type="spellEnd"/>
      <w:r w:rsidRPr="00E043CD">
        <w:rPr>
          <w:rFonts w:cs="Arial"/>
          <w:szCs w:val="22"/>
        </w:rPr>
        <w:t xml:space="preserve">, če se ta uporablja na podlagi tretjega odstavka 2. člena Uredbe 561/2006/ES, se kaznuje za prekršek z globo, vendar največ v višini 2.000 </w:t>
      </w:r>
      <w:proofErr w:type="spellStart"/>
      <w:r w:rsidRPr="00E043CD">
        <w:rPr>
          <w:rFonts w:cs="Arial"/>
          <w:szCs w:val="22"/>
        </w:rPr>
        <w:t>eurov</w:t>
      </w:r>
      <w:proofErr w:type="spellEnd"/>
      <w:r w:rsidRPr="00E043CD">
        <w:rPr>
          <w:rFonts w:cs="Arial"/>
          <w:szCs w:val="22"/>
        </w:rPr>
        <w: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40 </w:t>
      </w:r>
      <w:proofErr w:type="spellStart"/>
      <w:r w:rsidRPr="00E043CD">
        <w:rPr>
          <w:rFonts w:cs="Arial"/>
          <w:szCs w:val="22"/>
        </w:rPr>
        <w:t>eurov</w:t>
      </w:r>
      <w:proofErr w:type="spellEnd"/>
      <w:r w:rsidRPr="00E043CD">
        <w:rPr>
          <w:rFonts w:cs="Arial"/>
          <w:szCs w:val="22"/>
        </w:rPr>
        <w:t xml:space="preserve"> za prekoračitev neprekinjenega časa vožnje do odmora ali počitka do največ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100 </w:t>
      </w:r>
      <w:proofErr w:type="spellStart"/>
      <w:r w:rsidRPr="00E043CD">
        <w:rPr>
          <w:rFonts w:cs="Arial"/>
          <w:szCs w:val="22"/>
        </w:rPr>
        <w:t>eurov</w:t>
      </w:r>
      <w:proofErr w:type="spellEnd"/>
      <w:r w:rsidRPr="00E043CD">
        <w:rPr>
          <w:rFonts w:cs="Arial"/>
          <w:szCs w:val="22"/>
        </w:rPr>
        <w:t xml:space="preserve"> za prekoračitev neprekinjenega časa vožnje do odmora ali počitka od 30 minut do največ ene ure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60 </w:t>
      </w:r>
      <w:proofErr w:type="spellStart"/>
      <w:r w:rsidRPr="00E043CD">
        <w:rPr>
          <w:rFonts w:cs="Arial"/>
          <w:szCs w:val="22"/>
        </w:rPr>
        <w:t>eurov</w:t>
      </w:r>
      <w:proofErr w:type="spellEnd"/>
      <w:r w:rsidRPr="00E043CD">
        <w:rPr>
          <w:rFonts w:cs="Arial"/>
          <w:szCs w:val="22"/>
        </w:rPr>
        <w:t xml:space="preserve"> za vsako začeto uro prekoračitve neprekinjenega časa vožnje do odmora ali počitka, če prekorači neprekinjeni čas vožnje do odmora ali počitka od ene ure 30 minut do 11 ur 30 minut,</w:t>
      </w:r>
    </w:p>
    <w:p w:rsidR="00E043CD" w:rsidRPr="00E043CD" w:rsidRDefault="00E043CD" w:rsidP="00B46DA2">
      <w:pPr>
        <w:pStyle w:val="Odstavekseznama"/>
        <w:numPr>
          <w:ilvl w:val="0"/>
          <w:numId w:val="1"/>
        </w:numPr>
        <w:tabs>
          <w:tab w:val="left" w:pos="567"/>
          <w:tab w:val="left" w:pos="993"/>
        </w:tabs>
        <w:spacing w:line="240" w:lineRule="auto"/>
        <w:rPr>
          <w:rFonts w:cs="Arial"/>
          <w:szCs w:val="22"/>
        </w:rPr>
      </w:pPr>
      <w:r w:rsidRPr="00E043CD">
        <w:rPr>
          <w:rFonts w:cs="Arial"/>
          <w:szCs w:val="22"/>
        </w:rPr>
        <w:t xml:space="preserve">70 </w:t>
      </w:r>
      <w:proofErr w:type="spellStart"/>
      <w:r w:rsidRPr="00E043CD">
        <w:rPr>
          <w:rFonts w:cs="Arial"/>
          <w:szCs w:val="22"/>
        </w:rPr>
        <w:t>eurov</w:t>
      </w:r>
      <w:proofErr w:type="spellEnd"/>
      <w:r w:rsidRPr="00E043CD">
        <w:rPr>
          <w:rFonts w:cs="Arial"/>
          <w:szCs w:val="22"/>
        </w:rPr>
        <w:t xml:space="preserve"> za vsako začeto uro prekoračitve neprekinjenega časa vožnje do odmora ali počitka, če prekorači neprekinjeni čas vožnje do odmora ali počitka za več kot 11 ur 30 minut.«.</w:t>
      </w:r>
    </w:p>
    <w:p w:rsidR="00E043CD" w:rsidRPr="00E043CD" w:rsidRDefault="00E043CD" w:rsidP="00E043CD">
      <w:pPr>
        <w:tabs>
          <w:tab w:val="left" w:pos="567"/>
          <w:tab w:val="left" w:pos="993"/>
        </w:tabs>
        <w:spacing w:line="240" w:lineRule="auto"/>
        <w:rPr>
          <w:rFonts w:cs="Arial"/>
          <w:szCs w:val="22"/>
        </w:rPr>
      </w:pPr>
    </w:p>
    <w:p w:rsidR="00E043CD" w:rsidRDefault="00E043CD" w:rsidP="00E043CD">
      <w:pPr>
        <w:tabs>
          <w:tab w:val="left" w:pos="567"/>
          <w:tab w:val="left" w:pos="993"/>
        </w:tabs>
        <w:spacing w:line="240" w:lineRule="auto"/>
        <w:rPr>
          <w:rFonts w:cs="Arial"/>
          <w:szCs w:val="22"/>
        </w:rPr>
      </w:pPr>
    </w:p>
    <w:p w:rsidR="00AC4575" w:rsidRPr="00E043CD" w:rsidRDefault="00AC4575" w:rsidP="00E043CD">
      <w:pPr>
        <w:tabs>
          <w:tab w:val="left" w:pos="567"/>
          <w:tab w:val="left" w:pos="993"/>
        </w:tabs>
        <w:spacing w:line="240" w:lineRule="auto"/>
        <w:rPr>
          <w:rFonts w:cs="Arial"/>
          <w:szCs w:val="22"/>
        </w:rPr>
      </w:pP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lastRenderedPageBreak/>
        <w:t>19. člen</w:t>
      </w:r>
    </w:p>
    <w:p w:rsidR="00AC4575" w:rsidRPr="00E043CD" w:rsidRDefault="00AC4575"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proofErr w:type="spellStart"/>
      <w:r w:rsidR="00E043CD" w:rsidRPr="00E043CD">
        <w:rPr>
          <w:rFonts w:cs="Arial"/>
          <w:szCs w:val="22"/>
        </w:rPr>
        <w:t>37.b</w:t>
      </w:r>
      <w:proofErr w:type="spellEnd"/>
      <w:r w:rsidR="00E043CD" w:rsidRPr="00E043CD">
        <w:rPr>
          <w:rFonts w:cs="Arial"/>
          <w:szCs w:val="22"/>
        </w:rPr>
        <w:t xml:space="preserve"> člen se spremeni tako, da se glasi:</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w:t>
      </w:r>
      <w:proofErr w:type="spellStart"/>
      <w:r w:rsidRPr="00E043CD">
        <w:rPr>
          <w:rFonts w:cs="Arial"/>
          <w:szCs w:val="22"/>
        </w:rPr>
        <w:t>37.b</w:t>
      </w:r>
      <w:proofErr w:type="spellEnd"/>
      <w:r w:rsidRPr="00E043CD">
        <w:rPr>
          <w:rFonts w:cs="Arial"/>
          <w:szCs w:val="22"/>
        </w:rPr>
        <w:t xml:space="preserve"> člen</w:t>
      </w: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(prekrški)</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(1) Pravna oseba ali samostojni podjetnik posameznik oziroma posameznik, ki samostojno opravlja dejavnost, ki ravna v nasprotju z drugim odstavkom 8. člena Uredbe 561/2006/ES ali 8. členom </w:t>
      </w:r>
      <w:proofErr w:type="spellStart"/>
      <w:r w:rsidR="00E043CD" w:rsidRPr="00E043CD">
        <w:rPr>
          <w:rFonts w:cs="Arial"/>
          <w:szCs w:val="22"/>
        </w:rPr>
        <w:t>AETR</w:t>
      </w:r>
      <w:proofErr w:type="spellEnd"/>
      <w:r w:rsidR="00E043CD" w:rsidRPr="00E043CD">
        <w:rPr>
          <w:rFonts w:cs="Arial"/>
          <w:szCs w:val="22"/>
        </w:rPr>
        <w:t xml:space="preserve">, če se ta uporablja na podlagi tretjega odstavka 2. člena Uredbe 561/2006/ES, se kaznuje za prekršek z globo, vendar največ v višini 7.500 </w:t>
      </w:r>
      <w:proofErr w:type="spellStart"/>
      <w:r w:rsidR="00E043CD" w:rsidRPr="00E043CD">
        <w:rPr>
          <w:rFonts w:cs="Arial"/>
          <w:szCs w:val="22"/>
        </w:rPr>
        <w:t>eurov</w:t>
      </w:r>
      <w:proofErr w:type="spellEnd"/>
      <w:r w:rsidR="00E043CD" w:rsidRPr="00E043CD">
        <w:rPr>
          <w:rFonts w:cs="Arial"/>
          <w:szCs w:val="22"/>
        </w:rPr>
        <w: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200 </w:t>
      </w:r>
      <w:proofErr w:type="spellStart"/>
      <w:r w:rsidRPr="00B46DA2">
        <w:rPr>
          <w:rFonts w:cs="Arial"/>
          <w:szCs w:val="22"/>
        </w:rPr>
        <w:t>eurov</w:t>
      </w:r>
      <w:proofErr w:type="spellEnd"/>
      <w:r w:rsidRPr="00B46DA2">
        <w:rPr>
          <w:rFonts w:cs="Arial"/>
          <w:szCs w:val="22"/>
        </w:rPr>
        <w:t>, če skrajša dnevni čas počitka do največ ene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300 </w:t>
      </w:r>
      <w:proofErr w:type="spellStart"/>
      <w:r w:rsidRPr="00B46DA2">
        <w:rPr>
          <w:rFonts w:cs="Arial"/>
          <w:szCs w:val="22"/>
        </w:rPr>
        <w:t>eurov</w:t>
      </w:r>
      <w:proofErr w:type="spellEnd"/>
      <w:r w:rsidRPr="00B46DA2">
        <w:rPr>
          <w:rFonts w:cs="Arial"/>
          <w:szCs w:val="22"/>
        </w:rPr>
        <w:t>, če skrajša dnevni čas počitka od ene ure do največ dveh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180 </w:t>
      </w:r>
      <w:proofErr w:type="spellStart"/>
      <w:r w:rsidRPr="00B46DA2">
        <w:rPr>
          <w:rFonts w:cs="Arial"/>
          <w:szCs w:val="22"/>
        </w:rPr>
        <w:t>eurov</w:t>
      </w:r>
      <w:proofErr w:type="spellEnd"/>
      <w:r w:rsidRPr="00B46DA2">
        <w:rPr>
          <w:rFonts w:cs="Arial"/>
          <w:szCs w:val="22"/>
        </w:rPr>
        <w:t xml:space="preserve"> za vsako začeto uro skrajšanja, če skrajša dnevni čas počitka od dveh ur 30 minut do največ šestih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210 </w:t>
      </w:r>
      <w:proofErr w:type="spellStart"/>
      <w:r w:rsidRPr="00B46DA2">
        <w:rPr>
          <w:rFonts w:cs="Arial"/>
          <w:szCs w:val="22"/>
        </w:rPr>
        <w:t>eurov</w:t>
      </w:r>
      <w:proofErr w:type="spellEnd"/>
      <w:r w:rsidRPr="00B46DA2">
        <w:rPr>
          <w:rFonts w:cs="Arial"/>
          <w:szCs w:val="22"/>
        </w:rPr>
        <w:t xml:space="preserve"> za vsako začeto uro skrajšanja, če skrajša dnevni čas počitka za več kot šest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200 </w:t>
      </w:r>
      <w:proofErr w:type="spellStart"/>
      <w:r w:rsidRPr="00B46DA2">
        <w:rPr>
          <w:rFonts w:cs="Arial"/>
          <w:szCs w:val="22"/>
        </w:rPr>
        <w:t>eurov</w:t>
      </w:r>
      <w:proofErr w:type="spellEnd"/>
      <w:r w:rsidRPr="00B46DA2">
        <w:rPr>
          <w:rFonts w:cs="Arial"/>
          <w:szCs w:val="22"/>
        </w:rPr>
        <w:t>, če skrajša dovoljeni skrajšani ali dovoljeni deljeni dnevni čas počitka do največ ene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300 </w:t>
      </w:r>
      <w:proofErr w:type="spellStart"/>
      <w:r w:rsidRPr="00B46DA2">
        <w:rPr>
          <w:rFonts w:cs="Arial"/>
          <w:szCs w:val="22"/>
        </w:rPr>
        <w:t>eurov</w:t>
      </w:r>
      <w:proofErr w:type="spellEnd"/>
      <w:r w:rsidRPr="00B46DA2">
        <w:rPr>
          <w:rFonts w:cs="Arial"/>
          <w:szCs w:val="22"/>
        </w:rPr>
        <w:t>, če skrajša dovoljeni skrajšani ali dovoljeni deljeni dnevni čas počitka od ene ure do dve uri,</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180 </w:t>
      </w:r>
      <w:proofErr w:type="spellStart"/>
      <w:r w:rsidRPr="00B46DA2">
        <w:rPr>
          <w:rFonts w:cs="Arial"/>
          <w:szCs w:val="22"/>
        </w:rPr>
        <w:t>eurov</w:t>
      </w:r>
      <w:proofErr w:type="spellEnd"/>
      <w:r w:rsidRPr="00B46DA2">
        <w:rPr>
          <w:rFonts w:cs="Arial"/>
          <w:szCs w:val="22"/>
        </w:rPr>
        <w:t xml:space="preserve"> za vsako začeto uro skrajšanja, če skrajša dovoljeni skrajšani ali dovoljeni deljeni dnevni čas počitka od dveh ur do največ štirih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210 </w:t>
      </w:r>
      <w:proofErr w:type="spellStart"/>
      <w:r w:rsidRPr="00B46DA2">
        <w:rPr>
          <w:rFonts w:cs="Arial"/>
          <w:szCs w:val="22"/>
        </w:rPr>
        <w:t>eurov</w:t>
      </w:r>
      <w:proofErr w:type="spellEnd"/>
      <w:r w:rsidRPr="00B46DA2">
        <w:rPr>
          <w:rFonts w:cs="Arial"/>
          <w:szCs w:val="22"/>
        </w:rPr>
        <w:t xml:space="preserve"> za vsako začeto uro skrajšanja, če skrajša dovoljeni skrajšani ali dovoljeni deljeni dnevni čas počitka za več kot štiri ure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(2) Odgovorna oseba pravne osebe ali samostojnega podjetnika posameznika oziroma posameznika, ki samostojno opravlja dejavnost, ki ravna v nasprotju z drugim odstavkom 8. člena Uredbe 561/2006/ES ali 8. členom </w:t>
      </w:r>
      <w:proofErr w:type="spellStart"/>
      <w:r w:rsidR="00E043CD" w:rsidRPr="00E043CD">
        <w:rPr>
          <w:rFonts w:cs="Arial"/>
          <w:szCs w:val="22"/>
        </w:rPr>
        <w:t>AETR</w:t>
      </w:r>
      <w:proofErr w:type="spellEnd"/>
      <w:r w:rsidR="00E043CD" w:rsidRPr="00E043CD">
        <w:rPr>
          <w:rFonts w:cs="Arial"/>
          <w:szCs w:val="22"/>
        </w:rPr>
        <w:t xml:space="preserve">, če se ta uporablja na podlagi tretjega odstavka 2. člena Uredbe 561/2006/ES, se kaznuje za prekršek z globo, vendar največ v višini 2.000 </w:t>
      </w:r>
      <w:proofErr w:type="spellStart"/>
      <w:r w:rsidR="00E043CD" w:rsidRPr="00E043CD">
        <w:rPr>
          <w:rFonts w:cs="Arial"/>
          <w:szCs w:val="22"/>
        </w:rPr>
        <w:t>eurov</w:t>
      </w:r>
      <w:proofErr w:type="spellEnd"/>
      <w:r w:rsidR="00E043CD" w:rsidRPr="00E043CD">
        <w:rPr>
          <w:rFonts w:cs="Arial"/>
          <w:szCs w:val="22"/>
        </w:rPr>
        <w: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40 </w:t>
      </w:r>
      <w:proofErr w:type="spellStart"/>
      <w:r w:rsidRPr="00B46DA2">
        <w:rPr>
          <w:rFonts w:cs="Arial"/>
          <w:szCs w:val="22"/>
        </w:rPr>
        <w:t>eurov</w:t>
      </w:r>
      <w:proofErr w:type="spellEnd"/>
      <w:r w:rsidRPr="00B46DA2">
        <w:rPr>
          <w:rFonts w:cs="Arial"/>
          <w:szCs w:val="22"/>
        </w:rPr>
        <w:t>, če skrajša dnevni čas počitka do največ ene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100 </w:t>
      </w:r>
      <w:proofErr w:type="spellStart"/>
      <w:r w:rsidRPr="00B46DA2">
        <w:rPr>
          <w:rFonts w:cs="Arial"/>
          <w:szCs w:val="22"/>
        </w:rPr>
        <w:t>eurov</w:t>
      </w:r>
      <w:proofErr w:type="spellEnd"/>
      <w:r w:rsidRPr="00B46DA2">
        <w:rPr>
          <w:rFonts w:cs="Arial"/>
          <w:szCs w:val="22"/>
        </w:rPr>
        <w:t>, če skrajša dnevni čas počitka od ene ure do največ dveh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skrajšanja, če skrajša dnevni čas počitka od dveh ur 30 minut do največ šestih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70 </w:t>
      </w:r>
      <w:proofErr w:type="spellStart"/>
      <w:r w:rsidRPr="00B46DA2">
        <w:rPr>
          <w:rFonts w:cs="Arial"/>
          <w:szCs w:val="22"/>
        </w:rPr>
        <w:t>eurov</w:t>
      </w:r>
      <w:proofErr w:type="spellEnd"/>
      <w:r w:rsidRPr="00B46DA2">
        <w:rPr>
          <w:rFonts w:cs="Arial"/>
          <w:szCs w:val="22"/>
        </w:rPr>
        <w:t xml:space="preserve"> za vsako začeto uro skrajšanja, če skrajša dnevni čas počitka za več kot šest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40 </w:t>
      </w:r>
      <w:proofErr w:type="spellStart"/>
      <w:r w:rsidRPr="00B46DA2">
        <w:rPr>
          <w:rFonts w:cs="Arial"/>
          <w:szCs w:val="22"/>
        </w:rPr>
        <w:t>eurov</w:t>
      </w:r>
      <w:proofErr w:type="spellEnd"/>
      <w:r w:rsidRPr="00B46DA2">
        <w:rPr>
          <w:rFonts w:cs="Arial"/>
          <w:szCs w:val="22"/>
        </w:rPr>
        <w:t>, če skrajša dovoljeni skrajšani ali dovoljeni deljeni dnevni čas počitka do največ ene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100 </w:t>
      </w:r>
      <w:proofErr w:type="spellStart"/>
      <w:r w:rsidRPr="00B46DA2">
        <w:rPr>
          <w:rFonts w:cs="Arial"/>
          <w:szCs w:val="22"/>
        </w:rPr>
        <w:t>eurov</w:t>
      </w:r>
      <w:proofErr w:type="spellEnd"/>
      <w:r w:rsidRPr="00B46DA2">
        <w:rPr>
          <w:rFonts w:cs="Arial"/>
          <w:szCs w:val="22"/>
        </w:rPr>
        <w:t>, če skrajša dovoljeni skrajšani ali dovoljeni deljeni dnevni čas počitka od ene ure do dveh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skrajšanja, če skrajša dovoljeni skrajšani ali dovoljeni deljeni dnevni čas počitka od dveh ur do največ štirih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70 </w:t>
      </w:r>
      <w:proofErr w:type="spellStart"/>
      <w:r w:rsidRPr="00B46DA2">
        <w:rPr>
          <w:rFonts w:cs="Arial"/>
          <w:szCs w:val="22"/>
        </w:rPr>
        <w:t>eurov</w:t>
      </w:r>
      <w:proofErr w:type="spellEnd"/>
      <w:r w:rsidRPr="00B46DA2">
        <w:rPr>
          <w:rFonts w:cs="Arial"/>
          <w:szCs w:val="22"/>
        </w:rPr>
        <w:t xml:space="preserve"> za vsako začeto uro skrajšanja, če skrajša dovoljeni skrajšani ali dovoljeni deljeni dnevni čas počitka za več kot štiri ure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(3) Voznik, ki ravna v nasprotju z drugim odstavkom 8. člena Uredbe 561/2006/ES ali 8. členom </w:t>
      </w:r>
      <w:proofErr w:type="spellStart"/>
      <w:r w:rsidR="00E043CD" w:rsidRPr="00E043CD">
        <w:rPr>
          <w:rFonts w:cs="Arial"/>
          <w:szCs w:val="22"/>
        </w:rPr>
        <w:t>AETR</w:t>
      </w:r>
      <w:proofErr w:type="spellEnd"/>
      <w:r w:rsidR="00E043CD" w:rsidRPr="00E043CD">
        <w:rPr>
          <w:rFonts w:cs="Arial"/>
          <w:szCs w:val="22"/>
        </w:rPr>
        <w:t xml:space="preserve">, če se ta uporablja na podlagi tretjega odstavka 2. člena Uredbe 561/2006/ES, se kaznuje za prekršek z globo, vendar največ v višini 2.000 </w:t>
      </w:r>
      <w:proofErr w:type="spellStart"/>
      <w:r w:rsidR="00E043CD" w:rsidRPr="00E043CD">
        <w:rPr>
          <w:rFonts w:cs="Arial"/>
          <w:szCs w:val="22"/>
        </w:rPr>
        <w:t>eurov</w:t>
      </w:r>
      <w:proofErr w:type="spellEnd"/>
      <w:r w:rsidR="00E043CD" w:rsidRPr="00E043CD">
        <w:rPr>
          <w:rFonts w:cs="Arial"/>
          <w:szCs w:val="22"/>
        </w:rPr>
        <w: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40 </w:t>
      </w:r>
      <w:proofErr w:type="spellStart"/>
      <w:r w:rsidRPr="00B46DA2">
        <w:rPr>
          <w:rFonts w:cs="Arial"/>
          <w:szCs w:val="22"/>
        </w:rPr>
        <w:t>eurov</w:t>
      </w:r>
      <w:proofErr w:type="spellEnd"/>
      <w:r w:rsidRPr="00B46DA2">
        <w:rPr>
          <w:rFonts w:cs="Arial"/>
          <w:szCs w:val="22"/>
        </w:rPr>
        <w:t>, če skrajša dnevni čas počitka do največ ene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100 </w:t>
      </w:r>
      <w:proofErr w:type="spellStart"/>
      <w:r w:rsidRPr="00B46DA2">
        <w:rPr>
          <w:rFonts w:cs="Arial"/>
          <w:szCs w:val="22"/>
        </w:rPr>
        <w:t>eurov</w:t>
      </w:r>
      <w:proofErr w:type="spellEnd"/>
      <w:r w:rsidRPr="00B46DA2">
        <w:rPr>
          <w:rFonts w:cs="Arial"/>
          <w:szCs w:val="22"/>
        </w:rPr>
        <w:t>, če skrajša dnevni čas počitka od ene ure do največ dveh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skrajšanja, če skrajša dnevni čas počitka od dveh ur 30 minut do največ šestih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lastRenderedPageBreak/>
        <w:t xml:space="preserve">70 </w:t>
      </w:r>
      <w:proofErr w:type="spellStart"/>
      <w:r w:rsidRPr="00B46DA2">
        <w:rPr>
          <w:rFonts w:cs="Arial"/>
          <w:szCs w:val="22"/>
        </w:rPr>
        <w:t>eurov</w:t>
      </w:r>
      <w:proofErr w:type="spellEnd"/>
      <w:r w:rsidRPr="00B46DA2">
        <w:rPr>
          <w:rFonts w:cs="Arial"/>
          <w:szCs w:val="22"/>
        </w:rPr>
        <w:t xml:space="preserve"> za vsako začeto uro skrajšanja, če skrajša dnevni čas počitka za več kot šest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40 </w:t>
      </w:r>
      <w:proofErr w:type="spellStart"/>
      <w:r w:rsidRPr="00B46DA2">
        <w:rPr>
          <w:rFonts w:cs="Arial"/>
          <w:szCs w:val="22"/>
        </w:rPr>
        <w:t>eurov</w:t>
      </w:r>
      <w:proofErr w:type="spellEnd"/>
      <w:r w:rsidRPr="00B46DA2">
        <w:rPr>
          <w:rFonts w:cs="Arial"/>
          <w:szCs w:val="22"/>
        </w:rPr>
        <w:t>, če skrajša dovoljeni skrajšani ali dovoljeni deljeni dnevni čas počitka do največ ene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100 </w:t>
      </w:r>
      <w:proofErr w:type="spellStart"/>
      <w:r w:rsidRPr="00B46DA2">
        <w:rPr>
          <w:rFonts w:cs="Arial"/>
          <w:szCs w:val="22"/>
        </w:rPr>
        <w:t>eurov</w:t>
      </w:r>
      <w:proofErr w:type="spellEnd"/>
      <w:r w:rsidRPr="00B46DA2">
        <w:rPr>
          <w:rFonts w:cs="Arial"/>
          <w:szCs w:val="22"/>
        </w:rPr>
        <w:t>, če skrajša dovoljeni skrajšani ali dovoljeni deljeni dnevni čas počitka od ene ure do dveh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skrajšanja, če skrajša dovoljeni skrajšani ali dovoljeni deljeni dnevni čas počitka od dveh ur do največ štirih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70 </w:t>
      </w:r>
      <w:proofErr w:type="spellStart"/>
      <w:r w:rsidRPr="00B46DA2">
        <w:rPr>
          <w:rFonts w:cs="Arial"/>
          <w:szCs w:val="22"/>
        </w:rPr>
        <w:t>eurov</w:t>
      </w:r>
      <w:proofErr w:type="spellEnd"/>
      <w:r w:rsidRPr="00B46DA2">
        <w:rPr>
          <w:rFonts w:cs="Arial"/>
          <w:szCs w:val="22"/>
        </w:rPr>
        <w:t xml:space="preserve"> za vsako začeto uro skrajšanja, če skrajša dovoljeni skrajšani ali dovoljeni deljeni dnevni čas počitka za več kot štiri ure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(4) Pravna oseba ali samostojni podjetnik posameznik oziroma posameznik, ki samostojno opravlja dejavnost, ki ravna v nasprotju s petim odstavkom 8. člena Uredbe 561/2006/ES ali 8. členom </w:t>
      </w:r>
      <w:proofErr w:type="spellStart"/>
      <w:r w:rsidR="00E043CD" w:rsidRPr="00E043CD">
        <w:rPr>
          <w:rFonts w:cs="Arial"/>
          <w:szCs w:val="22"/>
        </w:rPr>
        <w:t>AETR</w:t>
      </w:r>
      <w:proofErr w:type="spellEnd"/>
      <w:r w:rsidR="00E043CD" w:rsidRPr="00E043CD">
        <w:rPr>
          <w:rFonts w:cs="Arial"/>
          <w:szCs w:val="22"/>
        </w:rPr>
        <w:t xml:space="preserve">, če se ta uporablja na podlagi tretjega odstavka 2. člena Uredbe 561/2006/ES, se kaznuje za prekršek z globo, vendar največ v višini 7.500 </w:t>
      </w:r>
      <w:proofErr w:type="spellStart"/>
      <w:r w:rsidR="00E043CD" w:rsidRPr="00E043CD">
        <w:rPr>
          <w:rFonts w:cs="Arial"/>
          <w:szCs w:val="22"/>
        </w:rPr>
        <w:t>eurov</w:t>
      </w:r>
      <w:proofErr w:type="spellEnd"/>
      <w:r w:rsidR="00E043CD" w:rsidRPr="00E043CD">
        <w:rPr>
          <w:rFonts w:cs="Arial"/>
          <w:szCs w:val="22"/>
        </w:rPr>
        <w: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200 </w:t>
      </w:r>
      <w:proofErr w:type="spellStart"/>
      <w:r w:rsidRPr="00B46DA2">
        <w:rPr>
          <w:rFonts w:cs="Arial"/>
          <w:szCs w:val="22"/>
        </w:rPr>
        <w:t>eurov</w:t>
      </w:r>
      <w:proofErr w:type="spellEnd"/>
      <w:r w:rsidRPr="00B46DA2">
        <w:rPr>
          <w:rFonts w:cs="Arial"/>
          <w:szCs w:val="22"/>
        </w:rPr>
        <w:t xml:space="preserve"> za nezadosten čas počitka v 30 urah, če skrajša dnevni čas počitka do največ ene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300 </w:t>
      </w:r>
      <w:proofErr w:type="spellStart"/>
      <w:r w:rsidRPr="00B46DA2">
        <w:rPr>
          <w:rFonts w:cs="Arial"/>
          <w:szCs w:val="22"/>
        </w:rPr>
        <w:t>eurov</w:t>
      </w:r>
      <w:proofErr w:type="spellEnd"/>
      <w:r w:rsidRPr="00B46DA2">
        <w:rPr>
          <w:rFonts w:cs="Arial"/>
          <w:szCs w:val="22"/>
        </w:rPr>
        <w:t xml:space="preserve"> za nezadosten čas počitka v 30 urah, če skrajša dnevni čas počitka od ene ure do največ dveh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180 </w:t>
      </w:r>
      <w:proofErr w:type="spellStart"/>
      <w:r w:rsidRPr="00B46DA2">
        <w:rPr>
          <w:rFonts w:cs="Arial"/>
          <w:szCs w:val="22"/>
        </w:rPr>
        <w:t>eurov</w:t>
      </w:r>
      <w:proofErr w:type="spellEnd"/>
      <w:r w:rsidRPr="00B46DA2">
        <w:rPr>
          <w:rFonts w:cs="Arial"/>
          <w:szCs w:val="22"/>
        </w:rPr>
        <w:t xml:space="preserve"> za vsako začeto uro skrajšanja časa počitka v 30 urah, če skrajša dnevni čas počitka od dveh ur do največ štirih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210 </w:t>
      </w:r>
      <w:proofErr w:type="spellStart"/>
      <w:r w:rsidRPr="00B46DA2">
        <w:rPr>
          <w:rFonts w:cs="Arial"/>
          <w:szCs w:val="22"/>
        </w:rPr>
        <w:t>eurov</w:t>
      </w:r>
      <w:proofErr w:type="spellEnd"/>
      <w:r w:rsidRPr="00B46DA2">
        <w:rPr>
          <w:rFonts w:cs="Arial"/>
          <w:szCs w:val="22"/>
        </w:rPr>
        <w:t xml:space="preserve"> za vsako začeto uro skrajšanja časa počitka v 30 urah, če skrajša dnevni čas počitka za več kot štiri ure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(5) Odgovorna oseba pravne osebe ali samostojnega podjetnika posameznika oziroma posameznika, ki samostojno opravlja dejavnost, ki ravna v nasprotju s petim odstavkom 8. člena Uredbe 561/2006/ES ali 8. členom </w:t>
      </w:r>
      <w:proofErr w:type="spellStart"/>
      <w:r w:rsidR="00E043CD" w:rsidRPr="00E043CD">
        <w:rPr>
          <w:rFonts w:cs="Arial"/>
          <w:szCs w:val="22"/>
        </w:rPr>
        <w:t>AETR</w:t>
      </w:r>
      <w:proofErr w:type="spellEnd"/>
      <w:r w:rsidR="00E043CD" w:rsidRPr="00E043CD">
        <w:rPr>
          <w:rFonts w:cs="Arial"/>
          <w:szCs w:val="22"/>
        </w:rPr>
        <w:t xml:space="preserve">, če se ta uporablja na podlagi tretjega odstavka 2. člena Uredbe 561/2006/ES, se kaznuje za prekršek z globo, vendar največ v višini 2.000 </w:t>
      </w:r>
      <w:proofErr w:type="spellStart"/>
      <w:r w:rsidR="00E043CD" w:rsidRPr="00E043CD">
        <w:rPr>
          <w:rFonts w:cs="Arial"/>
          <w:szCs w:val="22"/>
        </w:rPr>
        <w:t>eurov</w:t>
      </w:r>
      <w:proofErr w:type="spellEnd"/>
      <w:r w:rsidR="00E043CD" w:rsidRPr="00E043CD">
        <w:rPr>
          <w:rFonts w:cs="Arial"/>
          <w:szCs w:val="22"/>
        </w:rPr>
        <w: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40 </w:t>
      </w:r>
      <w:proofErr w:type="spellStart"/>
      <w:r w:rsidRPr="00B46DA2">
        <w:rPr>
          <w:rFonts w:cs="Arial"/>
          <w:szCs w:val="22"/>
        </w:rPr>
        <w:t>eurov</w:t>
      </w:r>
      <w:proofErr w:type="spellEnd"/>
      <w:r w:rsidRPr="00B46DA2">
        <w:rPr>
          <w:rFonts w:cs="Arial"/>
          <w:szCs w:val="22"/>
        </w:rPr>
        <w:t xml:space="preserve"> za nezadosten čas počitka v 30 urah, če skrajša dnevni čas počitka do največ ene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100 </w:t>
      </w:r>
      <w:proofErr w:type="spellStart"/>
      <w:r w:rsidRPr="00B46DA2">
        <w:rPr>
          <w:rFonts w:cs="Arial"/>
          <w:szCs w:val="22"/>
        </w:rPr>
        <w:t>eurov</w:t>
      </w:r>
      <w:proofErr w:type="spellEnd"/>
      <w:r w:rsidRPr="00B46DA2">
        <w:rPr>
          <w:rFonts w:cs="Arial"/>
          <w:szCs w:val="22"/>
        </w:rPr>
        <w:t xml:space="preserve"> za nezadosten čas počitka v 30 urah, če skrajša dnevni čas počitka od ene ure do največ dveh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skrajšanja časa počitka v 30 urah, če skrajša dnevni čas počitka od dveh ur do največ štirih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70 </w:t>
      </w:r>
      <w:proofErr w:type="spellStart"/>
      <w:r w:rsidRPr="00B46DA2">
        <w:rPr>
          <w:rFonts w:cs="Arial"/>
          <w:szCs w:val="22"/>
        </w:rPr>
        <w:t>eurov</w:t>
      </w:r>
      <w:proofErr w:type="spellEnd"/>
      <w:r w:rsidRPr="00B46DA2">
        <w:rPr>
          <w:rFonts w:cs="Arial"/>
          <w:szCs w:val="22"/>
        </w:rPr>
        <w:t xml:space="preserve"> za vsako začeto uro skrajšanja časa počitka v 30 urah, če skrajša dnevni čas počitka za več kot štiri ure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(6) Voznik, ki ravna v nasprotju s petim odstavkom 8. člena Uredbe 561/2006/ES ali 8. členom </w:t>
      </w:r>
      <w:proofErr w:type="spellStart"/>
      <w:r w:rsidR="00E043CD" w:rsidRPr="00E043CD">
        <w:rPr>
          <w:rFonts w:cs="Arial"/>
          <w:szCs w:val="22"/>
        </w:rPr>
        <w:t>AETR</w:t>
      </w:r>
      <w:proofErr w:type="spellEnd"/>
      <w:r w:rsidR="00E043CD" w:rsidRPr="00E043CD">
        <w:rPr>
          <w:rFonts w:cs="Arial"/>
          <w:szCs w:val="22"/>
        </w:rPr>
        <w:t xml:space="preserve">, če se ta uporablja na podlagi tretjega odstavka 2. člena Uredbe 561/2006/ES, se kaznuje za prekršek z globo, vendar največ v višini 2.000 </w:t>
      </w:r>
      <w:proofErr w:type="spellStart"/>
      <w:r w:rsidR="00E043CD" w:rsidRPr="00E043CD">
        <w:rPr>
          <w:rFonts w:cs="Arial"/>
          <w:szCs w:val="22"/>
        </w:rPr>
        <w:t>eurov</w:t>
      </w:r>
      <w:proofErr w:type="spellEnd"/>
      <w:r w:rsidR="00E043CD" w:rsidRPr="00E043CD">
        <w:rPr>
          <w:rFonts w:cs="Arial"/>
          <w:szCs w:val="22"/>
        </w:rPr>
        <w: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40 </w:t>
      </w:r>
      <w:proofErr w:type="spellStart"/>
      <w:r w:rsidRPr="00B46DA2">
        <w:rPr>
          <w:rFonts w:cs="Arial"/>
          <w:szCs w:val="22"/>
        </w:rPr>
        <w:t>eurov</w:t>
      </w:r>
      <w:proofErr w:type="spellEnd"/>
      <w:r w:rsidRPr="00B46DA2">
        <w:rPr>
          <w:rFonts w:cs="Arial"/>
          <w:szCs w:val="22"/>
        </w:rPr>
        <w:t xml:space="preserve"> za nezadosten čas počitka v 30 urah, če skrajša dnevni čas počitka do največ ene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100 </w:t>
      </w:r>
      <w:proofErr w:type="spellStart"/>
      <w:r w:rsidRPr="00B46DA2">
        <w:rPr>
          <w:rFonts w:cs="Arial"/>
          <w:szCs w:val="22"/>
        </w:rPr>
        <w:t>eurov</w:t>
      </w:r>
      <w:proofErr w:type="spellEnd"/>
      <w:r w:rsidRPr="00B46DA2">
        <w:rPr>
          <w:rFonts w:cs="Arial"/>
          <w:szCs w:val="22"/>
        </w:rPr>
        <w:t xml:space="preserve"> za nezadosten čas počitka v 30 urah, če skrajša dnevni čas počitka od ene ure do največ dveh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skrajšanja časa počitka v 30 urah, če skrajša dnevni čas počitka od dveh ur do največ štirih ur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70 </w:t>
      </w:r>
      <w:proofErr w:type="spellStart"/>
      <w:r w:rsidRPr="00B46DA2">
        <w:rPr>
          <w:rFonts w:cs="Arial"/>
          <w:szCs w:val="22"/>
        </w:rPr>
        <w:t>eurov</w:t>
      </w:r>
      <w:proofErr w:type="spellEnd"/>
      <w:r w:rsidRPr="00B46DA2">
        <w:rPr>
          <w:rFonts w:cs="Arial"/>
          <w:szCs w:val="22"/>
        </w:rPr>
        <w:t xml:space="preserve"> za vsako začeto uro skrajšanja časa počitka v 30 urah, če skrajša dnevni čas počitka za več kot štiri ure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(7) Pravna oseba ali samostojni podjetnik posameznik oziroma posameznik, ki samostojno opravlja dejavnost, ki ravna v nasprotju s šestim odstavkom 8. člena Uredbe 561/2006/ES ali 8. členom </w:t>
      </w:r>
      <w:proofErr w:type="spellStart"/>
      <w:r w:rsidR="00E043CD" w:rsidRPr="00E043CD">
        <w:rPr>
          <w:rFonts w:cs="Arial"/>
          <w:szCs w:val="22"/>
        </w:rPr>
        <w:t>AETR</w:t>
      </w:r>
      <w:proofErr w:type="spellEnd"/>
      <w:r w:rsidR="00E043CD" w:rsidRPr="00E043CD">
        <w:rPr>
          <w:rFonts w:cs="Arial"/>
          <w:szCs w:val="22"/>
        </w:rPr>
        <w:t xml:space="preserve">, če se ta uporablja na podlagi tretjega </w:t>
      </w:r>
      <w:r w:rsidR="00E043CD" w:rsidRPr="00E043CD">
        <w:rPr>
          <w:rFonts w:cs="Arial"/>
          <w:szCs w:val="22"/>
        </w:rPr>
        <w:lastRenderedPageBreak/>
        <w:t xml:space="preserve">odstavka 2. člena Uredbe 561/2006/ES, se kaznuje za prekršek z globo, vendar največ v višini 7.500 </w:t>
      </w:r>
      <w:proofErr w:type="spellStart"/>
      <w:r w:rsidR="00E043CD" w:rsidRPr="00E043CD">
        <w:rPr>
          <w:rFonts w:cs="Arial"/>
          <w:szCs w:val="22"/>
        </w:rPr>
        <w:t>eurov</w:t>
      </w:r>
      <w:proofErr w:type="spellEnd"/>
      <w:r w:rsidR="00E043CD" w:rsidRPr="00E043CD">
        <w:rPr>
          <w:rFonts w:cs="Arial"/>
          <w:szCs w:val="22"/>
        </w:rPr>
        <w: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200 </w:t>
      </w:r>
      <w:proofErr w:type="spellStart"/>
      <w:r w:rsidRPr="00B46DA2">
        <w:rPr>
          <w:rFonts w:cs="Arial"/>
          <w:szCs w:val="22"/>
        </w:rPr>
        <w:t>eurov</w:t>
      </w:r>
      <w:proofErr w:type="spellEnd"/>
      <w:r w:rsidRPr="00B46DA2">
        <w:rPr>
          <w:rFonts w:cs="Arial"/>
          <w:szCs w:val="22"/>
        </w:rPr>
        <w:t xml:space="preserve"> za nezadosten dovoljeni skrajšani tedenski čas počitka, če skrajša dovoljeni skrajšani tedenski čas počitka do največ dveh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150 </w:t>
      </w:r>
      <w:proofErr w:type="spellStart"/>
      <w:r w:rsidRPr="00B46DA2">
        <w:rPr>
          <w:rFonts w:cs="Arial"/>
          <w:szCs w:val="22"/>
        </w:rPr>
        <w:t>eurov</w:t>
      </w:r>
      <w:proofErr w:type="spellEnd"/>
      <w:r w:rsidRPr="00B46DA2">
        <w:rPr>
          <w:rFonts w:cs="Arial"/>
          <w:szCs w:val="22"/>
        </w:rPr>
        <w:t xml:space="preserve"> za vsako začeto uro skrajšanja dovoljenega skrajšanega tedenskega časa počitka, če skrajša dovoljeni skrajšani tedenski čas počitka od dveh ur do največ štirih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180 </w:t>
      </w:r>
      <w:proofErr w:type="spellStart"/>
      <w:r w:rsidRPr="00B46DA2">
        <w:rPr>
          <w:rFonts w:cs="Arial"/>
          <w:szCs w:val="22"/>
        </w:rPr>
        <w:t>eurov</w:t>
      </w:r>
      <w:proofErr w:type="spellEnd"/>
      <w:r w:rsidRPr="00B46DA2">
        <w:rPr>
          <w:rFonts w:cs="Arial"/>
          <w:szCs w:val="22"/>
        </w:rPr>
        <w:t xml:space="preserve"> za vsako začeto uro skrajšanja dovoljenega skrajšanega tedenskega časa počitka, če skrajša dovoljeni skrajšani tedenski čas počitka za več kot štiri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200 </w:t>
      </w:r>
      <w:proofErr w:type="spellStart"/>
      <w:r w:rsidRPr="00B46DA2">
        <w:rPr>
          <w:rFonts w:cs="Arial"/>
          <w:szCs w:val="22"/>
        </w:rPr>
        <w:t>eurov</w:t>
      </w:r>
      <w:proofErr w:type="spellEnd"/>
      <w:r w:rsidRPr="00B46DA2">
        <w:rPr>
          <w:rFonts w:cs="Arial"/>
          <w:szCs w:val="22"/>
        </w:rPr>
        <w:t xml:space="preserve"> za nezadosten tedenski čas počitka, če skrajša tedenski čas počitka, če skrajšanje ni dovoljeno, do največ treh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150 </w:t>
      </w:r>
      <w:proofErr w:type="spellStart"/>
      <w:r w:rsidRPr="00B46DA2">
        <w:rPr>
          <w:rFonts w:cs="Arial"/>
          <w:szCs w:val="22"/>
        </w:rPr>
        <w:t>eurov</w:t>
      </w:r>
      <w:proofErr w:type="spellEnd"/>
      <w:r w:rsidRPr="00B46DA2">
        <w:rPr>
          <w:rFonts w:cs="Arial"/>
          <w:szCs w:val="22"/>
        </w:rPr>
        <w:t xml:space="preserve"> za vsako začeto uro skrajšanja tedenskega časa počitka, če skrajša tedenski čas počitka, če skrajšanje ni dovoljeno, od treh ur do devet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180 </w:t>
      </w:r>
      <w:proofErr w:type="spellStart"/>
      <w:r w:rsidRPr="00B46DA2">
        <w:rPr>
          <w:rFonts w:cs="Arial"/>
          <w:szCs w:val="22"/>
        </w:rPr>
        <w:t>eurov</w:t>
      </w:r>
      <w:proofErr w:type="spellEnd"/>
      <w:r w:rsidRPr="00B46DA2">
        <w:rPr>
          <w:rFonts w:cs="Arial"/>
          <w:szCs w:val="22"/>
        </w:rPr>
        <w:t xml:space="preserve"> za vsako začeto uro skrajšanja tedenskega časa počitka, če skrajša tedenski čas počitka, če skrajšanje ni dovoljeno, za več kot devet ur.</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(8) Odgovorna oseba pravne osebe ali samostojnega podjetnika posameznika oziroma posameznika, ki samostojno opravlja dejavnost, ki ravna v nasprotju s šestim odstavkom 8. člena Uredbe 561/2006/ES ali 8. členom </w:t>
      </w:r>
      <w:proofErr w:type="spellStart"/>
      <w:r w:rsidR="00E043CD" w:rsidRPr="00E043CD">
        <w:rPr>
          <w:rFonts w:cs="Arial"/>
          <w:szCs w:val="22"/>
        </w:rPr>
        <w:t>AETR</w:t>
      </w:r>
      <w:proofErr w:type="spellEnd"/>
      <w:r w:rsidR="00E043CD" w:rsidRPr="00E043CD">
        <w:rPr>
          <w:rFonts w:cs="Arial"/>
          <w:szCs w:val="22"/>
        </w:rPr>
        <w:t xml:space="preserve">, če se ta uporablja na podlagi tretjega odstavka 2. člena Uredbe 561/2006/ES, se kaznuje za prekršek z globo, vendar največ v višini 2.000 </w:t>
      </w:r>
      <w:proofErr w:type="spellStart"/>
      <w:r w:rsidR="00E043CD" w:rsidRPr="00E043CD">
        <w:rPr>
          <w:rFonts w:cs="Arial"/>
          <w:szCs w:val="22"/>
        </w:rPr>
        <w:t>eurov</w:t>
      </w:r>
      <w:proofErr w:type="spellEnd"/>
      <w:r w:rsidR="00E043CD" w:rsidRPr="00E043CD">
        <w:rPr>
          <w:rFonts w:cs="Arial"/>
          <w:szCs w:val="22"/>
        </w:rPr>
        <w: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40 </w:t>
      </w:r>
      <w:proofErr w:type="spellStart"/>
      <w:r w:rsidRPr="00B46DA2">
        <w:rPr>
          <w:rFonts w:cs="Arial"/>
          <w:szCs w:val="22"/>
        </w:rPr>
        <w:t>eurov</w:t>
      </w:r>
      <w:proofErr w:type="spellEnd"/>
      <w:r w:rsidRPr="00B46DA2">
        <w:rPr>
          <w:rFonts w:cs="Arial"/>
          <w:szCs w:val="22"/>
        </w:rPr>
        <w:t xml:space="preserve"> za nezadosten dovoljeni skrajšani tedenski čas počitka, če skrajša dovoljeni skrajšani tedenski čas počitka do največ dveh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50 </w:t>
      </w:r>
      <w:proofErr w:type="spellStart"/>
      <w:r w:rsidRPr="00B46DA2">
        <w:rPr>
          <w:rFonts w:cs="Arial"/>
          <w:szCs w:val="22"/>
        </w:rPr>
        <w:t>eurov</w:t>
      </w:r>
      <w:proofErr w:type="spellEnd"/>
      <w:r w:rsidRPr="00B46DA2">
        <w:rPr>
          <w:rFonts w:cs="Arial"/>
          <w:szCs w:val="22"/>
        </w:rPr>
        <w:t xml:space="preserve"> za vsako začeto uro skrajšanja dovoljenega skrajšanega tedenskega časa počitka, če skrajša dovoljeni skrajšani tedenski čas počitka od dveh ur do največ štirih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skrajšanja dovoljenega skrajšanega tedenskega časa počitka, če skrajša dovoljeni skrajšani tedenski čas počitka za več kot štiri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40 </w:t>
      </w:r>
      <w:proofErr w:type="spellStart"/>
      <w:r w:rsidRPr="00B46DA2">
        <w:rPr>
          <w:rFonts w:cs="Arial"/>
          <w:szCs w:val="22"/>
        </w:rPr>
        <w:t>eurov</w:t>
      </w:r>
      <w:proofErr w:type="spellEnd"/>
      <w:r w:rsidRPr="00B46DA2">
        <w:rPr>
          <w:rFonts w:cs="Arial"/>
          <w:szCs w:val="22"/>
        </w:rPr>
        <w:t xml:space="preserve"> za nezadosten tedenski čas počitka, če skrajša tedenski čas počitka, če skrajšanje ni dovoljeno, do največ treh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50 </w:t>
      </w:r>
      <w:proofErr w:type="spellStart"/>
      <w:r w:rsidRPr="00B46DA2">
        <w:rPr>
          <w:rFonts w:cs="Arial"/>
          <w:szCs w:val="22"/>
        </w:rPr>
        <w:t>eurov</w:t>
      </w:r>
      <w:proofErr w:type="spellEnd"/>
      <w:r w:rsidRPr="00B46DA2">
        <w:rPr>
          <w:rFonts w:cs="Arial"/>
          <w:szCs w:val="22"/>
        </w:rPr>
        <w:t xml:space="preserve"> za vsako začeto uro skrajšanja tedenskega časa počitka, če skrajša tedenski čas počitka, če skrajšanje ni dovoljeno, od treh ur do devet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skrajšanja tedenskega časa počitka, če skrajša tedenski čas počitka, če skrajšanje ni dovoljeno, za več kot devet ur.</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(9) Voznik, ki ravna v nasprotju s šestim odstavkom 8. člena Uredbe 561/2006/ES ali 8. členom </w:t>
      </w:r>
      <w:proofErr w:type="spellStart"/>
      <w:r w:rsidR="00E043CD" w:rsidRPr="00E043CD">
        <w:rPr>
          <w:rFonts w:cs="Arial"/>
          <w:szCs w:val="22"/>
        </w:rPr>
        <w:t>AETR</w:t>
      </w:r>
      <w:proofErr w:type="spellEnd"/>
      <w:r w:rsidR="00E043CD" w:rsidRPr="00E043CD">
        <w:rPr>
          <w:rFonts w:cs="Arial"/>
          <w:szCs w:val="22"/>
        </w:rPr>
        <w:t xml:space="preserve">, če se ta uporablja na podlagi tretjega odstavka 2. člena Uredbe 561/2006/ES, se kaznuje za prekršek z globo, vendar največ v višini 2.000 </w:t>
      </w:r>
      <w:proofErr w:type="spellStart"/>
      <w:r w:rsidR="00E043CD" w:rsidRPr="00E043CD">
        <w:rPr>
          <w:rFonts w:cs="Arial"/>
          <w:szCs w:val="22"/>
        </w:rPr>
        <w:t>eurov</w:t>
      </w:r>
      <w:proofErr w:type="spellEnd"/>
      <w:r w:rsidR="00E043CD" w:rsidRPr="00E043CD">
        <w:rPr>
          <w:rFonts w:cs="Arial"/>
          <w:szCs w:val="22"/>
        </w:rPr>
        <w: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40 </w:t>
      </w:r>
      <w:proofErr w:type="spellStart"/>
      <w:r w:rsidRPr="00B46DA2">
        <w:rPr>
          <w:rFonts w:cs="Arial"/>
          <w:szCs w:val="22"/>
        </w:rPr>
        <w:t>eurov</w:t>
      </w:r>
      <w:proofErr w:type="spellEnd"/>
      <w:r w:rsidRPr="00B46DA2">
        <w:rPr>
          <w:rFonts w:cs="Arial"/>
          <w:szCs w:val="22"/>
        </w:rPr>
        <w:t xml:space="preserve"> za nezadosten dovoljeni skrajšani tedenski čas počitka, če skrajša dovoljeni skrajšani tedenski čas počitka do največ dveh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50 </w:t>
      </w:r>
      <w:proofErr w:type="spellStart"/>
      <w:r w:rsidRPr="00B46DA2">
        <w:rPr>
          <w:rFonts w:cs="Arial"/>
          <w:szCs w:val="22"/>
        </w:rPr>
        <w:t>eurov</w:t>
      </w:r>
      <w:proofErr w:type="spellEnd"/>
      <w:r w:rsidRPr="00B46DA2">
        <w:rPr>
          <w:rFonts w:cs="Arial"/>
          <w:szCs w:val="22"/>
        </w:rPr>
        <w:t xml:space="preserve"> za vsako začeto uro skrajšanja dovoljenega skrajšanega tedenskega časa počitka, če skrajša dovoljeni skrajšani tedenski čas počitka od dveh ur do največ štirih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skrajšanja dovoljenega skrajšanega tedenskega časa počitka, če skrajša dovoljeni skrajšani tedenski čas počitka za več kot štiri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40 </w:t>
      </w:r>
      <w:proofErr w:type="spellStart"/>
      <w:r w:rsidRPr="00B46DA2">
        <w:rPr>
          <w:rFonts w:cs="Arial"/>
          <w:szCs w:val="22"/>
        </w:rPr>
        <w:t>eurov</w:t>
      </w:r>
      <w:proofErr w:type="spellEnd"/>
      <w:r w:rsidRPr="00B46DA2">
        <w:rPr>
          <w:rFonts w:cs="Arial"/>
          <w:szCs w:val="22"/>
        </w:rPr>
        <w:t xml:space="preserve"> za nezadosten tedenski čas počitka, če skrajša tedenski čas počitka, če skrajšanje ni dovoljeno, do največ treh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50 </w:t>
      </w:r>
      <w:proofErr w:type="spellStart"/>
      <w:r w:rsidRPr="00B46DA2">
        <w:rPr>
          <w:rFonts w:cs="Arial"/>
          <w:szCs w:val="22"/>
        </w:rPr>
        <w:t>eurov</w:t>
      </w:r>
      <w:proofErr w:type="spellEnd"/>
      <w:r w:rsidRPr="00B46DA2">
        <w:rPr>
          <w:rFonts w:cs="Arial"/>
          <w:szCs w:val="22"/>
        </w:rPr>
        <w:t xml:space="preserve"> za vsako začeto uro skrajšanja tedenskega časa počitka, če skrajša tedenski čas počitka, če skrajšanje ni dovoljeno, od treh ure do devet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skrajšanja tedenskega časa počitka, če skrajša tedenski čas počitka, če skrajšanje ni dovoljeno, za več kot devet ur.</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(10) Voznik, ki ravna v nasprotju z drugim stavkom druge </w:t>
      </w:r>
      <w:proofErr w:type="spellStart"/>
      <w:r w:rsidR="00E043CD" w:rsidRPr="00E043CD">
        <w:rPr>
          <w:rFonts w:cs="Arial"/>
          <w:szCs w:val="22"/>
        </w:rPr>
        <w:t>alinee</w:t>
      </w:r>
      <w:proofErr w:type="spellEnd"/>
      <w:r w:rsidR="00E043CD" w:rsidRPr="00E043CD">
        <w:rPr>
          <w:rFonts w:cs="Arial"/>
          <w:szCs w:val="22"/>
        </w:rPr>
        <w:t xml:space="preserve"> šestega odstavka in sedmim odstavkom 8. člena Uredbe 561/2006/ES ali 8. členom </w:t>
      </w:r>
      <w:proofErr w:type="spellStart"/>
      <w:r w:rsidR="00E043CD" w:rsidRPr="00E043CD">
        <w:rPr>
          <w:rFonts w:cs="Arial"/>
          <w:szCs w:val="22"/>
        </w:rPr>
        <w:t>AETR</w:t>
      </w:r>
      <w:proofErr w:type="spellEnd"/>
      <w:r w:rsidR="00E043CD" w:rsidRPr="00E043CD">
        <w:rPr>
          <w:rFonts w:cs="Arial"/>
          <w:szCs w:val="22"/>
        </w:rPr>
        <w:t xml:space="preserve">, če </w:t>
      </w:r>
      <w:r w:rsidR="00E043CD" w:rsidRPr="00E043CD">
        <w:rPr>
          <w:rFonts w:cs="Arial"/>
          <w:szCs w:val="22"/>
        </w:rPr>
        <w:lastRenderedPageBreak/>
        <w:t xml:space="preserve">se ta uporablja na podlagi tretjega odstavka 2. člena Uredbe 561/2006/ES, se kaznuje za prekršek z globo 40 </w:t>
      </w:r>
      <w:proofErr w:type="spellStart"/>
      <w:r w:rsidR="00E043CD" w:rsidRPr="00E043CD">
        <w:rPr>
          <w:rFonts w:cs="Arial"/>
          <w:szCs w:val="22"/>
        </w:rPr>
        <w:t>eurov</w:t>
      </w:r>
      <w:proofErr w:type="spellEnd"/>
      <w:r w:rsidR="00E043CD" w:rsidRPr="00E043CD">
        <w:rPr>
          <w:rFonts w:cs="Arial"/>
          <w:szCs w:val="22"/>
        </w:rPr>
        <w:t xml:space="preserve"> za vsako začeto uro </w:t>
      </w:r>
      <w:proofErr w:type="spellStart"/>
      <w:r w:rsidR="00E043CD" w:rsidRPr="00E043CD">
        <w:rPr>
          <w:rFonts w:cs="Arial"/>
          <w:szCs w:val="22"/>
        </w:rPr>
        <w:t>nenadomestitve</w:t>
      </w:r>
      <w:proofErr w:type="spellEnd"/>
      <w:r w:rsidR="00E043CD" w:rsidRPr="00E043CD">
        <w:rPr>
          <w:rFonts w:cs="Arial"/>
          <w:szCs w:val="22"/>
        </w:rPr>
        <w:t xml:space="preserve"> tedenskega časa počitka, vendar največ v višini 2.000 </w:t>
      </w:r>
      <w:proofErr w:type="spellStart"/>
      <w:r w:rsidR="00E043CD" w:rsidRPr="00E043CD">
        <w:rPr>
          <w:rFonts w:cs="Arial"/>
          <w:szCs w:val="22"/>
        </w:rPr>
        <w:t>eurov</w:t>
      </w:r>
      <w:proofErr w:type="spellEnd"/>
      <w:r w:rsidR="00E043CD" w:rsidRPr="00E043CD">
        <w:rPr>
          <w:rFonts w:cs="Arial"/>
          <w:szCs w:val="22"/>
        </w:rPr>
        <w:t>.</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(11) Pravna oseba ali samostojni podjetnik posameznik oziroma posameznik, ki samostojno opravlja dejavnost, ki ravna v nasprotju s šestim a odstavkom 8. člena Uredbe 561/2006/ES ali 8. členom </w:t>
      </w:r>
      <w:proofErr w:type="spellStart"/>
      <w:r w:rsidR="00E043CD" w:rsidRPr="00E043CD">
        <w:rPr>
          <w:rFonts w:cs="Arial"/>
          <w:szCs w:val="22"/>
        </w:rPr>
        <w:t>AETR</w:t>
      </w:r>
      <w:proofErr w:type="spellEnd"/>
      <w:r w:rsidR="00E043CD" w:rsidRPr="00E043CD">
        <w:rPr>
          <w:rFonts w:cs="Arial"/>
          <w:szCs w:val="22"/>
        </w:rPr>
        <w:t xml:space="preserve">, če se ta uporablja na podlagi tretjega odstavka 2. člena Uredbe 561/2006/ES, se kaznuje za prekršek z globo (12-dnevno pravilo o izjemi glede tedenskega časa počitka), vendar največ v višini 7.500 </w:t>
      </w:r>
      <w:proofErr w:type="spellStart"/>
      <w:r w:rsidR="00E043CD" w:rsidRPr="00E043CD">
        <w:rPr>
          <w:rFonts w:cs="Arial"/>
          <w:szCs w:val="22"/>
        </w:rPr>
        <w:t>eurov</w:t>
      </w:r>
      <w:proofErr w:type="spellEnd"/>
      <w:r w:rsidR="00E043CD" w:rsidRPr="00E043CD">
        <w:rPr>
          <w:rFonts w:cs="Arial"/>
          <w:szCs w:val="22"/>
        </w:rPr>
        <w: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400 </w:t>
      </w:r>
      <w:proofErr w:type="spellStart"/>
      <w:r w:rsidRPr="00B46DA2">
        <w:rPr>
          <w:rFonts w:cs="Arial"/>
          <w:szCs w:val="22"/>
        </w:rPr>
        <w:t>eurov</w:t>
      </w:r>
      <w:proofErr w:type="spellEnd"/>
      <w:r w:rsidRPr="00B46DA2">
        <w:rPr>
          <w:rFonts w:cs="Arial"/>
          <w:szCs w:val="22"/>
        </w:rPr>
        <w:t xml:space="preserve"> za prekoračitev 12 zaporednih 24-urnih obdobij po predhodnem rednem tedenskem času počitka, če je prekoračitev 12 zaporednih 24-urnih obdobij do največ treh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200 </w:t>
      </w:r>
      <w:proofErr w:type="spellStart"/>
      <w:r w:rsidRPr="00B46DA2">
        <w:rPr>
          <w:rFonts w:cs="Arial"/>
          <w:szCs w:val="22"/>
        </w:rPr>
        <w:t>eurov</w:t>
      </w:r>
      <w:proofErr w:type="spellEnd"/>
      <w:r w:rsidRPr="00B46DA2">
        <w:rPr>
          <w:rFonts w:cs="Arial"/>
          <w:szCs w:val="22"/>
        </w:rPr>
        <w:t xml:space="preserve"> za vsako začeto uro prekoračitve 12 zaporednih 24-urnih obdobij po predhodnem rednem tedenskem času počitka, če je prekoračitev 12 zaporednih 24-urnih obdobij od treh ur do največ 12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250 </w:t>
      </w:r>
      <w:proofErr w:type="spellStart"/>
      <w:r w:rsidRPr="00B46DA2">
        <w:rPr>
          <w:rFonts w:cs="Arial"/>
          <w:szCs w:val="22"/>
        </w:rPr>
        <w:t>eurov</w:t>
      </w:r>
      <w:proofErr w:type="spellEnd"/>
      <w:r w:rsidRPr="00B46DA2">
        <w:rPr>
          <w:rFonts w:cs="Arial"/>
          <w:szCs w:val="22"/>
        </w:rPr>
        <w:t xml:space="preserve"> za vsako začeto uro prekoračitve 12 zaporednih 24-urnih obdobij po predhodnem rednem tedenskem času počitka, če je prekoračitev 12 zaporednih 24-urnih obdobij za več kot 12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200 </w:t>
      </w:r>
      <w:proofErr w:type="spellStart"/>
      <w:r w:rsidRPr="00B46DA2">
        <w:rPr>
          <w:rFonts w:cs="Arial"/>
          <w:szCs w:val="22"/>
        </w:rPr>
        <w:t>eurov</w:t>
      </w:r>
      <w:proofErr w:type="spellEnd"/>
      <w:r w:rsidRPr="00B46DA2">
        <w:rPr>
          <w:rFonts w:cs="Arial"/>
          <w:szCs w:val="22"/>
        </w:rPr>
        <w:t xml:space="preserve"> za nezadosten 69-urni tedenski čas počitka po 12 zaporednih 24-urnih obdobjih, če je skrajšanje 69-urnega tedenskega časa počitka do največ dveh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200 </w:t>
      </w:r>
      <w:proofErr w:type="spellStart"/>
      <w:r w:rsidRPr="00B46DA2">
        <w:rPr>
          <w:rFonts w:cs="Arial"/>
          <w:szCs w:val="22"/>
        </w:rPr>
        <w:t>eurov</w:t>
      </w:r>
      <w:proofErr w:type="spellEnd"/>
      <w:r w:rsidRPr="00B46DA2">
        <w:rPr>
          <w:rFonts w:cs="Arial"/>
          <w:szCs w:val="22"/>
        </w:rPr>
        <w:t xml:space="preserve"> za vsako začeto uro skrajšanja 69-urnega tedenskega časa počitka po 12 zaporednih 24-urnih obdobjih, če je skrajšanje 69-urnega tedenskega časa počitka od dveh uri do štirih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250 </w:t>
      </w:r>
      <w:proofErr w:type="spellStart"/>
      <w:r w:rsidRPr="00B46DA2">
        <w:rPr>
          <w:rFonts w:cs="Arial"/>
          <w:szCs w:val="22"/>
        </w:rPr>
        <w:t>eurov</w:t>
      </w:r>
      <w:proofErr w:type="spellEnd"/>
      <w:r w:rsidRPr="00B46DA2">
        <w:rPr>
          <w:rFonts w:cs="Arial"/>
          <w:szCs w:val="22"/>
        </w:rPr>
        <w:t xml:space="preserve"> za vsako začeto uro skrajšanja 69-urnega tedenskega časa počitka po 12 zaporednih 24-urnih obdobjih, če je skrajšanje 69-urnega tedenskega časa počitka za več kot štiri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200 </w:t>
      </w:r>
      <w:proofErr w:type="spellStart"/>
      <w:r w:rsidRPr="00B46DA2">
        <w:rPr>
          <w:rFonts w:cs="Arial"/>
          <w:szCs w:val="22"/>
        </w:rPr>
        <w:t>eurov</w:t>
      </w:r>
      <w:proofErr w:type="spellEnd"/>
      <w:r w:rsidRPr="00B46DA2">
        <w:rPr>
          <w:rFonts w:cs="Arial"/>
          <w:szCs w:val="22"/>
        </w:rPr>
        <w:t xml:space="preserve"> za vsako začeto uro </w:t>
      </w:r>
      <w:proofErr w:type="spellStart"/>
      <w:r w:rsidRPr="00B46DA2">
        <w:rPr>
          <w:rFonts w:cs="Arial"/>
          <w:szCs w:val="22"/>
        </w:rPr>
        <w:t>nenadomestitve</w:t>
      </w:r>
      <w:proofErr w:type="spellEnd"/>
      <w:r w:rsidRPr="00B46DA2">
        <w:rPr>
          <w:rFonts w:cs="Arial"/>
          <w:szCs w:val="22"/>
        </w:rPr>
        <w:t xml:space="preserve"> dovoljenega skrajšanega tedenskega počitka (69 ur) pred koncem tretjega tedna po koncu obdobja odstopanja,</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300 </w:t>
      </w:r>
      <w:proofErr w:type="spellStart"/>
      <w:r w:rsidRPr="00B46DA2">
        <w:rPr>
          <w:rFonts w:cs="Arial"/>
          <w:szCs w:val="22"/>
        </w:rPr>
        <w:t>eurov</w:t>
      </w:r>
      <w:proofErr w:type="spellEnd"/>
      <w:r w:rsidRPr="00B46DA2">
        <w:rPr>
          <w:rFonts w:cs="Arial"/>
          <w:szCs w:val="22"/>
        </w:rPr>
        <w:t xml:space="preserve"> za prekoračitev časa vožnje med 22.00 in 6.00, več kot tri ure pred odmorom in v vozilu ni več voznikov, če je prekoračen čas vožnje pred odmorom do največ ene ure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200 </w:t>
      </w:r>
      <w:proofErr w:type="spellStart"/>
      <w:r w:rsidRPr="00B46DA2">
        <w:rPr>
          <w:rFonts w:cs="Arial"/>
          <w:szCs w:val="22"/>
        </w:rPr>
        <w:t>eurov</w:t>
      </w:r>
      <w:proofErr w:type="spellEnd"/>
      <w:r w:rsidRPr="00B46DA2">
        <w:rPr>
          <w:rFonts w:cs="Arial"/>
          <w:szCs w:val="22"/>
        </w:rPr>
        <w:t xml:space="preserve"> za vsako začeto uro prekoračitve časa vožnje med 22.00 in 6.00, več kot tri ure pred odmorom in v vozilu ni več voznikov, če je prekoračen čas vožnje pred odmorom za več kot eno uro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(12) Odgovorna oseba pravne osebe ali samostojnega podjetnika posameznika oziroma posameznika, ki samostojno opravlja dejavnost, ki ravna v nasprotju s šestim a odstavkom 8. člena Uredbe 561/2006/ES ali 8. členom </w:t>
      </w:r>
      <w:proofErr w:type="spellStart"/>
      <w:r w:rsidR="00E043CD" w:rsidRPr="00E043CD">
        <w:rPr>
          <w:rFonts w:cs="Arial"/>
          <w:szCs w:val="22"/>
        </w:rPr>
        <w:t>AETR</w:t>
      </w:r>
      <w:proofErr w:type="spellEnd"/>
      <w:r w:rsidR="00E043CD" w:rsidRPr="00E043CD">
        <w:rPr>
          <w:rFonts w:cs="Arial"/>
          <w:szCs w:val="22"/>
        </w:rPr>
        <w:t xml:space="preserve">, če se ta uporablja na podlagi tretjega odstavka 2. člena Uredbe 561/2006/ES, se kaznuje za prekršek z globo (12-dnevno pravilo o izjemi glede tedenskega časa počitka), vendar največ v višini 2.000 </w:t>
      </w:r>
      <w:proofErr w:type="spellStart"/>
      <w:r w:rsidR="00E043CD" w:rsidRPr="00E043CD">
        <w:rPr>
          <w:rFonts w:cs="Arial"/>
          <w:szCs w:val="22"/>
        </w:rPr>
        <w:t>eurov</w:t>
      </w:r>
      <w:proofErr w:type="spellEnd"/>
      <w:r w:rsidR="00E043CD" w:rsidRPr="00E043CD">
        <w:rPr>
          <w:rFonts w:cs="Arial"/>
          <w:szCs w:val="22"/>
        </w:rPr>
        <w:t xml:space="preserve">: </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150 </w:t>
      </w:r>
      <w:proofErr w:type="spellStart"/>
      <w:r w:rsidRPr="00B46DA2">
        <w:rPr>
          <w:rFonts w:cs="Arial"/>
          <w:szCs w:val="22"/>
        </w:rPr>
        <w:t>eurov</w:t>
      </w:r>
      <w:proofErr w:type="spellEnd"/>
      <w:r w:rsidRPr="00B46DA2">
        <w:rPr>
          <w:rFonts w:cs="Arial"/>
          <w:szCs w:val="22"/>
        </w:rPr>
        <w:t xml:space="preserve"> za prekoračitev 12 zaporednih 24-urnih obdobij po predhodnem rednem tedenskem času počitka, če je prekoračitev 12 zaporednih 24-urnih obdobij do največ treh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prekoračitve 12 zaporednih 24-urnih obdobij po predhodnem rednem tedenskem času počitka, če je prekoračitev 12 zaporednih 24-urnih obdobij od treh ur do največ 12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80 </w:t>
      </w:r>
      <w:proofErr w:type="spellStart"/>
      <w:r w:rsidRPr="00B46DA2">
        <w:rPr>
          <w:rFonts w:cs="Arial"/>
          <w:szCs w:val="22"/>
        </w:rPr>
        <w:t>eurov</w:t>
      </w:r>
      <w:proofErr w:type="spellEnd"/>
      <w:r w:rsidRPr="00B46DA2">
        <w:rPr>
          <w:rFonts w:cs="Arial"/>
          <w:szCs w:val="22"/>
        </w:rPr>
        <w:t xml:space="preserve"> za vsako začeto uro prekoračitve 12 zaporednih 24-urnih obdobij po predhodnem rednem tedenskem času počitka, če je prekoračitev 12 zaporednih 24-urnih obdobij več kot 12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nezadosten 69-urni tedenski čas počitka po 12 zaporednih 24-urnih obdobjih, če je skrajšanje 69-urnega tedenskega časa počitka do največ dveh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lastRenderedPageBreak/>
        <w:t xml:space="preserve">60 </w:t>
      </w:r>
      <w:proofErr w:type="spellStart"/>
      <w:r w:rsidRPr="00B46DA2">
        <w:rPr>
          <w:rFonts w:cs="Arial"/>
          <w:szCs w:val="22"/>
        </w:rPr>
        <w:t>eurov</w:t>
      </w:r>
      <w:proofErr w:type="spellEnd"/>
      <w:r w:rsidRPr="00B46DA2">
        <w:rPr>
          <w:rFonts w:cs="Arial"/>
          <w:szCs w:val="22"/>
        </w:rPr>
        <w:t xml:space="preserve"> za vsako začeto uro skrajšanja 69-urnega tedenskega časa počitka po 12 zaporednih 24-urnih obdobjih, če je skrajšanje 69-urnega tedenskega časa počitka od dveh ur do štirih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80 </w:t>
      </w:r>
      <w:proofErr w:type="spellStart"/>
      <w:r w:rsidRPr="00B46DA2">
        <w:rPr>
          <w:rFonts w:cs="Arial"/>
          <w:szCs w:val="22"/>
        </w:rPr>
        <w:t>eurov</w:t>
      </w:r>
      <w:proofErr w:type="spellEnd"/>
      <w:r w:rsidRPr="00B46DA2">
        <w:rPr>
          <w:rFonts w:cs="Arial"/>
          <w:szCs w:val="22"/>
        </w:rPr>
        <w:t xml:space="preserve"> za vsako začeto uro skrajšanja 69-urnega tedenskega časa počitka po 12 zaporednih 24-urnih obdobjih, če je skrajšanje 69-urnega tedenskega časa počitka za več kot štiri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w:t>
      </w:r>
      <w:proofErr w:type="spellStart"/>
      <w:r w:rsidRPr="00B46DA2">
        <w:rPr>
          <w:rFonts w:cs="Arial"/>
          <w:szCs w:val="22"/>
        </w:rPr>
        <w:t>nenadomestitve</w:t>
      </w:r>
      <w:proofErr w:type="spellEnd"/>
      <w:r w:rsidRPr="00B46DA2">
        <w:rPr>
          <w:rFonts w:cs="Arial"/>
          <w:szCs w:val="22"/>
        </w:rPr>
        <w:t xml:space="preserve"> dovoljenega skrajšanega tedenskega počitka (69 ur) pred koncem tretjega tedna po koncu obdobja odstopanja,</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80 </w:t>
      </w:r>
      <w:proofErr w:type="spellStart"/>
      <w:r w:rsidRPr="00B46DA2">
        <w:rPr>
          <w:rFonts w:cs="Arial"/>
          <w:szCs w:val="22"/>
        </w:rPr>
        <w:t>eurov</w:t>
      </w:r>
      <w:proofErr w:type="spellEnd"/>
      <w:r w:rsidRPr="00B46DA2">
        <w:rPr>
          <w:rFonts w:cs="Arial"/>
          <w:szCs w:val="22"/>
        </w:rPr>
        <w:t xml:space="preserve"> za prekoračitev časa vožnje med 22. in 6. uro, več kot tri ure pred odmorom in v vozilu ni več voznikov, če je prekoračen čas vožnje pred odmorom do največ ene ure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prekoračitve časa vožnje med 22. in 6. uro, več kot tri ure pred odmorom in v vozilu ni več voznikov, če je prekoračen čas vožnje pred odmorom za več kot eno uro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(13) Voznik, ki ravna v nasprotju s šestim a odstavkom 8. člena Uredbe 561/2006/ES ali 8. členom </w:t>
      </w:r>
      <w:proofErr w:type="spellStart"/>
      <w:r w:rsidR="00E043CD" w:rsidRPr="00E043CD">
        <w:rPr>
          <w:rFonts w:cs="Arial"/>
          <w:szCs w:val="22"/>
        </w:rPr>
        <w:t>AETR</w:t>
      </w:r>
      <w:proofErr w:type="spellEnd"/>
      <w:r w:rsidR="00E043CD" w:rsidRPr="00E043CD">
        <w:rPr>
          <w:rFonts w:cs="Arial"/>
          <w:szCs w:val="22"/>
        </w:rPr>
        <w:t xml:space="preserve">, če se ta uporablja na podlagi tretjega odstavka 2. člena Uredbe 561/2006/ES, se kaznuje za prekršek z globo (12-dnevno pravilo o izjemi glede tedenskega časa počitka), vendar največ v višini 2.000 </w:t>
      </w:r>
      <w:proofErr w:type="spellStart"/>
      <w:r w:rsidR="00E043CD" w:rsidRPr="00E043CD">
        <w:rPr>
          <w:rFonts w:cs="Arial"/>
          <w:szCs w:val="22"/>
        </w:rPr>
        <w:t>eurov</w:t>
      </w:r>
      <w:proofErr w:type="spellEnd"/>
      <w:r w:rsidR="00E043CD" w:rsidRPr="00E043CD">
        <w:rPr>
          <w:rFonts w:cs="Arial"/>
          <w:szCs w:val="22"/>
        </w:rPr>
        <w:t xml:space="preserve">: </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150 </w:t>
      </w:r>
      <w:proofErr w:type="spellStart"/>
      <w:r w:rsidRPr="00B46DA2">
        <w:rPr>
          <w:rFonts w:cs="Arial"/>
          <w:szCs w:val="22"/>
        </w:rPr>
        <w:t>eurov</w:t>
      </w:r>
      <w:proofErr w:type="spellEnd"/>
      <w:r w:rsidRPr="00B46DA2">
        <w:rPr>
          <w:rFonts w:cs="Arial"/>
          <w:szCs w:val="22"/>
        </w:rPr>
        <w:t xml:space="preserve"> za prekoračitev 12 zaporednih 24-urnih obdobij po predhodnem rednem tedenskem času počitka, če je prekoračitev 12 zaporednih 24-urnih obdobij do največ treh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prekoračitve 12 zaporednih 24-urnih obdobij po predhodnem rednem tedenskem času počitka, če je prekoračitev 12 zaporednih 24-urnih obdobij od treh ur do največ 12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80 </w:t>
      </w:r>
      <w:proofErr w:type="spellStart"/>
      <w:r w:rsidRPr="00B46DA2">
        <w:rPr>
          <w:rFonts w:cs="Arial"/>
          <w:szCs w:val="22"/>
        </w:rPr>
        <w:t>eurov</w:t>
      </w:r>
      <w:proofErr w:type="spellEnd"/>
      <w:r w:rsidRPr="00B46DA2">
        <w:rPr>
          <w:rFonts w:cs="Arial"/>
          <w:szCs w:val="22"/>
        </w:rPr>
        <w:t xml:space="preserve"> za vsako začeto uro prekoračitve 12 zaporednih 24-urnih obdobij po predhodnem rednem tedenskem času počitka, če je prekoračitev 12 zaporednih 24-urnih obdobij za več kot 12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nezadosten 69-urni tedenski čas počitka po 12 zaporednih 24-urnih obdobjih, če je skrajšanje 69-urnega tedenskega časa počitka do največ dveh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skrajšanja 69-urnega tedenskega časa počitka po 12 zaporednih 24-urnih obdobjih, če je skrajšanje 69-urnega tedenskega časa počitka od dveh ur do štirih ur,</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80 </w:t>
      </w:r>
      <w:proofErr w:type="spellStart"/>
      <w:r w:rsidRPr="00B46DA2">
        <w:rPr>
          <w:rFonts w:cs="Arial"/>
          <w:szCs w:val="22"/>
        </w:rPr>
        <w:t>eurov</w:t>
      </w:r>
      <w:proofErr w:type="spellEnd"/>
      <w:r w:rsidRPr="00B46DA2">
        <w:rPr>
          <w:rFonts w:cs="Arial"/>
          <w:szCs w:val="22"/>
        </w:rPr>
        <w:t xml:space="preserve"> za vsako začeto uro skrajšanja 69-urnega tedenskega časa počitka po 12 zaporednih 24-urnih obdobij, če je skrajšanje 69- urnega tedenskega časa počitka za več kot štiri ure,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w:t>
      </w:r>
      <w:proofErr w:type="spellStart"/>
      <w:r w:rsidRPr="00B46DA2">
        <w:rPr>
          <w:rFonts w:cs="Arial"/>
          <w:szCs w:val="22"/>
        </w:rPr>
        <w:t>nenadomestitve</w:t>
      </w:r>
      <w:proofErr w:type="spellEnd"/>
      <w:r w:rsidRPr="00B46DA2">
        <w:rPr>
          <w:rFonts w:cs="Arial"/>
          <w:szCs w:val="22"/>
        </w:rPr>
        <w:t xml:space="preserve"> dovoljenega skrajšanega tedenskega počitka (69 ur) pred koncem tretjega tedna po koncu obdobja odstopanja,</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80 </w:t>
      </w:r>
      <w:proofErr w:type="spellStart"/>
      <w:r w:rsidRPr="00B46DA2">
        <w:rPr>
          <w:rFonts w:cs="Arial"/>
          <w:szCs w:val="22"/>
        </w:rPr>
        <w:t>eurov</w:t>
      </w:r>
      <w:proofErr w:type="spellEnd"/>
      <w:r w:rsidRPr="00B46DA2">
        <w:rPr>
          <w:rFonts w:cs="Arial"/>
          <w:szCs w:val="22"/>
        </w:rPr>
        <w:t xml:space="preserve"> za prekoračitev časa vožnje med 22. in 6. uro, več kot tri ure pred odmorom in v vozilu ni več voznikov, če je prekoračen čas vožnje pred odmorom do največ ene ure 30 minut,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 xml:space="preserve">60 </w:t>
      </w:r>
      <w:proofErr w:type="spellStart"/>
      <w:r w:rsidRPr="00B46DA2">
        <w:rPr>
          <w:rFonts w:cs="Arial"/>
          <w:szCs w:val="22"/>
        </w:rPr>
        <w:t>eurov</w:t>
      </w:r>
      <w:proofErr w:type="spellEnd"/>
      <w:r w:rsidRPr="00B46DA2">
        <w:rPr>
          <w:rFonts w:cs="Arial"/>
          <w:szCs w:val="22"/>
        </w:rPr>
        <w:t xml:space="preserve"> za vsako začeto uro prekoračitve časa vožnje med 22. in 6. uro, več kot tri ure pred odmorom in v vozilu ni več voznikov, če je prekoračen čas vožnje pred odmorom za več kot eno uro 30 minut.«.</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20. člen</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V prvem odstavku 39. člena se besedilo »12. členom Uredbe 3821/85/EGS« nadomesti z besedilom »22. členom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V tretjem odstavku se besedilo »12. člena Uredbe 3821/85/EGS« nadomesti z besedilom »22. člena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21. člen</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V </w:t>
      </w:r>
      <w:proofErr w:type="spellStart"/>
      <w:r w:rsidR="00E043CD" w:rsidRPr="00E043CD">
        <w:rPr>
          <w:rFonts w:cs="Arial"/>
          <w:szCs w:val="22"/>
        </w:rPr>
        <w:t>39.c</w:t>
      </w:r>
      <w:proofErr w:type="spellEnd"/>
      <w:r w:rsidR="00E043CD" w:rsidRPr="00E043CD">
        <w:rPr>
          <w:rFonts w:cs="Arial"/>
          <w:szCs w:val="22"/>
        </w:rPr>
        <w:t xml:space="preserve"> členu se za besedilom »Uredbe 3821/85/EGS« doda besedilo »ali IV. poglavje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22. člen</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V prvem odstavku </w:t>
      </w:r>
      <w:proofErr w:type="spellStart"/>
      <w:r w:rsidR="00E043CD" w:rsidRPr="00E043CD">
        <w:rPr>
          <w:rFonts w:cs="Arial"/>
          <w:szCs w:val="22"/>
        </w:rPr>
        <w:t>39.č</w:t>
      </w:r>
      <w:proofErr w:type="spellEnd"/>
      <w:r w:rsidR="00E043CD" w:rsidRPr="00E043CD">
        <w:rPr>
          <w:rFonts w:cs="Arial"/>
          <w:szCs w:val="22"/>
        </w:rPr>
        <w:t xml:space="preserve"> člena se za besedilom »Uredbe 3821/85/EGS« doda besedilo »ali IV. poglavjem Uredbe 165/2014/EU«. </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23. člen</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V prvem odstavku </w:t>
      </w:r>
      <w:proofErr w:type="spellStart"/>
      <w:r w:rsidR="00E043CD" w:rsidRPr="00E043CD">
        <w:rPr>
          <w:rFonts w:cs="Arial"/>
          <w:szCs w:val="22"/>
        </w:rPr>
        <w:t>39.i</w:t>
      </w:r>
      <w:proofErr w:type="spellEnd"/>
      <w:r w:rsidR="00E043CD" w:rsidRPr="00E043CD">
        <w:rPr>
          <w:rFonts w:cs="Arial"/>
          <w:szCs w:val="22"/>
        </w:rPr>
        <w:t xml:space="preserve"> člena se besedilo »Prilogo I oziroma Prilogo IB Uredbe 3821/85/EGS« nadomesti z besedilom »Prilogo IB Uredbe 3821/85/EGS ali Prilogo I Uredbe 165/2014/EU ali </w:t>
      </w:r>
      <w:proofErr w:type="spellStart"/>
      <w:r w:rsidR="00E043CD" w:rsidRPr="00E043CD">
        <w:rPr>
          <w:rFonts w:cs="Arial"/>
          <w:szCs w:val="22"/>
        </w:rPr>
        <w:t>II</w:t>
      </w:r>
      <w:proofErr w:type="spellEnd"/>
      <w:r w:rsidR="00E043CD" w:rsidRPr="00E043CD">
        <w:rPr>
          <w:rFonts w:cs="Arial"/>
          <w:szCs w:val="22"/>
        </w:rPr>
        <w:t>. poglavjem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r w:rsidRPr="00E043CD">
        <w:rPr>
          <w:rFonts w:cs="Arial"/>
          <w:szCs w:val="22"/>
        </w:rPr>
        <w:t xml:space="preserve"> </w:t>
      </w: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24. člen</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Tretji odstavek </w:t>
      </w:r>
      <w:proofErr w:type="spellStart"/>
      <w:r w:rsidR="00E043CD" w:rsidRPr="00E043CD">
        <w:rPr>
          <w:rFonts w:cs="Arial"/>
          <w:szCs w:val="22"/>
        </w:rPr>
        <w:t>39.m</w:t>
      </w:r>
      <w:proofErr w:type="spellEnd"/>
      <w:r w:rsidR="00E043CD" w:rsidRPr="00E043CD">
        <w:rPr>
          <w:rFonts w:cs="Arial"/>
          <w:szCs w:val="22"/>
        </w:rPr>
        <w:t xml:space="preserve"> člena se črta.</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25. člen</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V prvem in drugem odstavku 40. člena se besedilo »3821/85/EGS« nadomesti z besedilom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26. člen</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V prvem in drugem odstavku </w:t>
      </w:r>
      <w:proofErr w:type="spellStart"/>
      <w:r w:rsidR="00E043CD" w:rsidRPr="00E043CD">
        <w:rPr>
          <w:rFonts w:cs="Arial"/>
          <w:szCs w:val="22"/>
        </w:rPr>
        <w:t>40.a</w:t>
      </w:r>
      <w:proofErr w:type="spellEnd"/>
      <w:r w:rsidR="00E043CD" w:rsidRPr="00E043CD">
        <w:rPr>
          <w:rFonts w:cs="Arial"/>
          <w:szCs w:val="22"/>
        </w:rPr>
        <w:t xml:space="preserve"> člena se besedilo »13. členom Uredbe 3821/85/EGS« nadomesti z besedilom »prvim odstavkom 32. člena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V tretjem in četrtem odstavku se besedilo »prilogo IB Uredbe 3821/85/EGS oziroma s prvim odstavkom 32. člena Uredbe 165/2014/EU ali 10. členom </w:t>
      </w:r>
      <w:proofErr w:type="spellStart"/>
      <w:r w:rsidR="00E043CD" w:rsidRPr="00E043CD">
        <w:rPr>
          <w:rFonts w:cs="Arial"/>
          <w:szCs w:val="22"/>
        </w:rPr>
        <w:t>AETR</w:t>
      </w:r>
      <w:proofErr w:type="spellEnd"/>
      <w:r w:rsidR="00E043CD" w:rsidRPr="00E043CD">
        <w:rPr>
          <w:rFonts w:cs="Arial"/>
          <w:szCs w:val="22"/>
        </w:rPr>
        <w:t>, če se ta uporablja na podlagi tretjega odstavka 2. člena Uredbe 561/2006/ES« nadomesti z besedilom »prvim odstavkom 23. člena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27. člen</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V prvem in drugem odstavku </w:t>
      </w:r>
      <w:proofErr w:type="spellStart"/>
      <w:r w:rsidR="00E043CD" w:rsidRPr="00E043CD">
        <w:rPr>
          <w:rFonts w:cs="Arial"/>
          <w:szCs w:val="22"/>
        </w:rPr>
        <w:t>40.b</w:t>
      </w:r>
      <w:proofErr w:type="spellEnd"/>
      <w:r w:rsidR="00E043CD" w:rsidRPr="00E043CD">
        <w:rPr>
          <w:rFonts w:cs="Arial"/>
          <w:szCs w:val="22"/>
        </w:rPr>
        <w:t xml:space="preserve"> člena se besedilo »14. člena Uredbe 3821/85/EGS« nadomesti z besedilom »33. člena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Tretji odstavek se spremeni tako, da se glasi:</w:t>
      </w: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»(3) Z globo od 4.000 do 8.000 </w:t>
      </w:r>
      <w:proofErr w:type="spellStart"/>
      <w:r w:rsidR="00E043CD" w:rsidRPr="00E043CD">
        <w:rPr>
          <w:rFonts w:cs="Arial"/>
          <w:szCs w:val="22"/>
        </w:rPr>
        <w:t>eurov</w:t>
      </w:r>
      <w:proofErr w:type="spellEnd"/>
      <w:r w:rsidR="00E043CD" w:rsidRPr="00E043CD">
        <w:rPr>
          <w:rFonts w:cs="Arial"/>
          <w:szCs w:val="22"/>
        </w:rPr>
        <w:t xml:space="preserve"> se kaznuje za prekršek pravna oseba ali samostojni podjetnik posameznik oziroma posameznik, ki samostojno opravlja dejavnost, ki ravna v nasprotju s 27. členom Uredbe 165/2014/EU ali 10. členom </w:t>
      </w:r>
      <w:proofErr w:type="spellStart"/>
      <w:r w:rsidR="00E043CD" w:rsidRPr="00E043CD">
        <w:rPr>
          <w:rFonts w:cs="Arial"/>
          <w:szCs w:val="22"/>
        </w:rPr>
        <w:t>AETR</w:t>
      </w:r>
      <w:proofErr w:type="spellEnd"/>
      <w:r w:rsidR="00E043CD" w:rsidRPr="00E043CD">
        <w:rPr>
          <w:rFonts w:cs="Arial"/>
          <w:szCs w:val="22"/>
        </w:rPr>
        <w:t>, če se ta uporablja na podlagi tretjega odstavka 2. člena Uredbe 561/2006/ES, če voznik omenjene osebe:</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lastRenderedPageBreak/>
        <w:t xml:space="preserve">ima več voznikovih kartic, </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nima oziroma uporablja ponarejeno voznikovo kartico,</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opravlja vožnj</w:t>
      </w:r>
      <w:r w:rsidR="00263B45">
        <w:rPr>
          <w:rFonts w:cs="Arial"/>
          <w:szCs w:val="22"/>
        </w:rPr>
        <w:t>o</w:t>
      </w:r>
      <w:r w:rsidRPr="00B46DA2">
        <w:rPr>
          <w:rFonts w:cs="Arial"/>
          <w:szCs w:val="22"/>
        </w:rPr>
        <w:t xml:space="preserve"> z voznikovo kartico, ki ni njegova last,</w:t>
      </w:r>
    </w:p>
    <w:p w:rsidR="00E043CD" w:rsidRPr="00B46DA2" w:rsidRDefault="00E043CD" w:rsidP="00B46DA2">
      <w:pPr>
        <w:pStyle w:val="Odstavekseznama"/>
        <w:numPr>
          <w:ilvl w:val="0"/>
          <w:numId w:val="1"/>
        </w:numPr>
        <w:tabs>
          <w:tab w:val="left" w:pos="567"/>
          <w:tab w:val="left" w:pos="993"/>
        </w:tabs>
        <w:spacing w:line="240" w:lineRule="auto"/>
        <w:rPr>
          <w:rFonts w:cs="Arial"/>
          <w:szCs w:val="22"/>
        </w:rPr>
      </w:pPr>
      <w:r w:rsidRPr="00B46DA2">
        <w:rPr>
          <w:rFonts w:cs="Arial"/>
          <w:szCs w:val="22"/>
        </w:rPr>
        <w:t>opravlja vožnj</w:t>
      </w:r>
      <w:r w:rsidR="00263B45">
        <w:rPr>
          <w:rFonts w:cs="Arial"/>
          <w:szCs w:val="22"/>
        </w:rPr>
        <w:t>o</w:t>
      </w:r>
      <w:r w:rsidRPr="00B46DA2">
        <w:rPr>
          <w:rFonts w:cs="Arial"/>
          <w:szCs w:val="22"/>
        </w:rPr>
        <w:t xml:space="preserve"> z voznikovo kartico, ki je bila izdana na podlagi lažne izjave ali ponarejenih dokumentov.«.</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28. člen</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V drugem odstavku </w:t>
      </w:r>
      <w:proofErr w:type="spellStart"/>
      <w:r w:rsidR="00E043CD" w:rsidRPr="00E043CD">
        <w:rPr>
          <w:rFonts w:cs="Arial"/>
          <w:szCs w:val="22"/>
        </w:rPr>
        <w:t>40.c</w:t>
      </w:r>
      <w:proofErr w:type="spellEnd"/>
      <w:r w:rsidR="00E043CD" w:rsidRPr="00E043CD">
        <w:rPr>
          <w:rFonts w:cs="Arial"/>
          <w:szCs w:val="22"/>
        </w:rPr>
        <w:t xml:space="preserve"> člena se besedilo »prvim odstavkom 15. člena Uredbe 3821/85/EGS« nadomesti z besedilom »četrtim odstavkom 29. člena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V dvanajstem odstavku se besedilo »sedmim odstavkom 15. člena Uredbe 3821/85/EGS« nadomesti z besedilom »prvim in drugim odstavkom 36. člena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29. člen</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V prvem in tretjem odstavku </w:t>
      </w:r>
      <w:proofErr w:type="spellStart"/>
      <w:r w:rsidR="00E043CD" w:rsidRPr="00E043CD">
        <w:rPr>
          <w:rFonts w:cs="Arial"/>
          <w:szCs w:val="22"/>
        </w:rPr>
        <w:t>40.č</w:t>
      </w:r>
      <w:proofErr w:type="spellEnd"/>
      <w:r w:rsidR="00E043CD" w:rsidRPr="00E043CD">
        <w:rPr>
          <w:rFonts w:cs="Arial"/>
          <w:szCs w:val="22"/>
        </w:rPr>
        <w:t xml:space="preserve"> člena se besedilo »z osmim odstavkom 15. člena Uredbe 3821/85/EGS« nadomesti z besedilom »s tretjim odstavkom 32. člena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30. člen</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 xml:space="preserve">V prvem, drugem, petem, šestem in sedmem odstavku </w:t>
      </w:r>
      <w:proofErr w:type="spellStart"/>
      <w:r w:rsidR="00E043CD" w:rsidRPr="00E043CD">
        <w:rPr>
          <w:rFonts w:cs="Arial"/>
          <w:szCs w:val="22"/>
        </w:rPr>
        <w:t>40.d</w:t>
      </w:r>
      <w:proofErr w:type="spellEnd"/>
      <w:r w:rsidR="00E043CD" w:rsidRPr="00E043CD">
        <w:rPr>
          <w:rFonts w:cs="Arial"/>
          <w:szCs w:val="22"/>
        </w:rPr>
        <w:t xml:space="preserve"> člena se besedilo »16. člena Uredbe 3821/85/EGS« nadomesti z besedilom »37. člena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V osmem odstavku se besedilo »tretjim odstavkom 16. člena Uredbe 3821/85/EGS« nadomesti z besedilom »35. členom Uredbe 165/2014/EU«.</w:t>
      </w: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E043CD">
      <w:pPr>
        <w:tabs>
          <w:tab w:val="left" w:pos="567"/>
          <w:tab w:val="left" w:pos="993"/>
        </w:tabs>
        <w:spacing w:line="240" w:lineRule="auto"/>
        <w:rPr>
          <w:rFonts w:cs="Arial"/>
          <w:szCs w:val="22"/>
        </w:rPr>
      </w:pP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KONČNA DOLOČBA</w:t>
      </w:r>
    </w:p>
    <w:p w:rsidR="00E043CD" w:rsidRPr="00E043CD" w:rsidRDefault="00E043CD" w:rsidP="00B46DA2">
      <w:pPr>
        <w:tabs>
          <w:tab w:val="left" w:pos="567"/>
          <w:tab w:val="left" w:pos="993"/>
        </w:tabs>
        <w:spacing w:line="240" w:lineRule="auto"/>
        <w:jc w:val="center"/>
        <w:rPr>
          <w:rFonts w:cs="Arial"/>
          <w:szCs w:val="22"/>
        </w:rPr>
      </w:pP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31. člen</w:t>
      </w:r>
    </w:p>
    <w:p w:rsidR="00E043CD" w:rsidRPr="00E043CD" w:rsidRDefault="00E043CD" w:rsidP="00B46DA2">
      <w:pPr>
        <w:tabs>
          <w:tab w:val="left" w:pos="567"/>
          <w:tab w:val="left" w:pos="993"/>
        </w:tabs>
        <w:spacing w:line="240" w:lineRule="auto"/>
        <w:jc w:val="center"/>
        <w:rPr>
          <w:rFonts w:cs="Arial"/>
          <w:szCs w:val="22"/>
        </w:rPr>
      </w:pPr>
      <w:r w:rsidRPr="00E043CD">
        <w:rPr>
          <w:rFonts w:cs="Arial"/>
          <w:szCs w:val="22"/>
        </w:rPr>
        <w:t>(začetek veljavnosti)</w:t>
      </w:r>
    </w:p>
    <w:p w:rsidR="00E043CD" w:rsidRPr="00E043CD" w:rsidRDefault="00E043CD" w:rsidP="00E043CD">
      <w:pPr>
        <w:tabs>
          <w:tab w:val="left" w:pos="567"/>
          <w:tab w:val="left" w:pos="993"/>
        </w:tabs>
        <w:spacing w:line="240" w:lineRule="auto"/>
        <w:rPr>
          <w:rFonts w:cs="Arial"/>
          <w:szCs w:val="22"/>
        </w:rPr>
      </w:pPr>
    </w:p>
    <w:p w:rsidR="00E043CD" w:rsidRDefault="00B46DA2" w:rsidP="00E043CD">
      <w:pPr>
        <w:tabs>
          <w:tab w:val="left" w:pos="567"/>
          <w:tab w:val="left" w:pos="993"/>
        </w:tabs>
        <w:spacing w:line="240" w:lineRule="auto"/>
        <w:rPr>
          <w:rFonts w:cs="Arial"/>
          <w:szCs w:val="22"/>
        </w:rPr>
      </w:pPr>
      <w:r>
        <w:rPr>
          <w:rFonts w:cs="Arial"/>
          <w:szCs w:val="22"/>
        </w:rPr>
        <w:tab/>
      </w:r>
      <w:r>
        <w:rPr>
          <w:rFonts w:cs="Arial"/>
          <w:szCs w:val="22"/>
        </w:rPr>
        <w:tab/>
      </w:r>
      <w:r w:rsidR="00E043CD" w:rsidRPr="00E043CD">
        <w:rPr>
          <w:rFonts w:cs="Arial"/>
          <w:szCs w:val="22"/>
        </w:rPr>
        <w:t>Ta zakon začne veljati petnajsti dan po objavi v Uradnem listu Republike Slovenije.</w:t>
      </w:r>
    </w:p>
    <w:p w:rsidR="00B46DA2" w:rsidRDefault="00B46DA2" w:rsidP="00E043CD">
      <w:pPr>
        <w:tabs>
          <w:tab w:val="left" w:pos="567"/>
          <w:tab w:val="left" w:pos="993"/>
        </w:tabs>
        <w:spacing w:line="240" w:lineRule="auto"/>
        <w:rPr>
          <w:rFonts w:cs="Arial"/>
          <w:szCs w:val="22"/>
        </w:rPr>
      </w:pPr>
    </w:p>
    <w:p w:rsidR="00AC4575" w:rsidRDefault="00AC4575" w:rsidP="00E043CD">
      <w:pPr>
        <w:tabs>
          <w:tab w:val="left" w:pos="567"/>
          <w:tab w:val="left" w:pos="993"/>
        </w:tabs>
        <w:spacing w:line="240" w:lineRule="auto"/>
        <w:rPr>
          <w:rFonts w:cs="Arial"/>
          <w:szCs w:val="22"/>
        </w:rPr>
      </w:pPr>
    </w:p>
    <w:p w:rsidR="00AC4575" w:rsidRDefault="00AC4575" w:rsidP="00E043CD">
      <w:pPr>
        <w:tabs>
          <w:tab w:val="left" w:pos="567"/>
          <w:tab w:val="left" w:pos="993"/>
        </w:tabs>
        <w:spacing w:line="240" w:lineRule="auto"/>
        <w:rPr>
          <w:rFonts w:cs="Arial"/>
          <w:szCs w:val="22"/>
        </w:rPr>
      </w:pPr>
    </w:p>
    <w:p w:rsidR="00AC4575" w:rsidRDefault="00AC4575" w:rsidP="00AC4575">
      <w:pPr>
        <w:spacing w:line="240" w:lineRule="auto"/>
        <w:rPr>
          <w:rFonts w:cs="Arial"/>
          <w:szCs w:val="22"/>
        </w:rPr>
      </w:pPr>
      <w:r>
        <w:rPr>
          <w:rFonts w:cs="Arial"/>
          <w:szCs w:val="22"/>
        </w:rPr>
        <w:t>Š</w:t>
      </w:r>
      <w:r w:rsidRPr="00E043CD">
        <w:rPr>
          <w:rFonts w:cs="Arial"/>
          <w:szCs w:val="22"/>
        </w:rPr>
        <w:t>tevilka:</w:t>
      </w:r>
      <w:r>
        <w:rPr>
          <w:rFonts w:cs="Arial"/>
          <w:szCs w:val="22"/>
        </w:rPr>
        <w:t xml:space="preserve"> </w:t>
      </w:r>
      <w:r w:rsidRPr="00E043CD">
        <w:rPr>
          <w:rFonts w:cs="Arial"/>
          <w:szCs w:val="22"/>
        </w:rPr>
        <w:t>130-02/16-1/</w:t>
      </w:r>
    </w:p>
    <w:p w:rsidR="00AC4575" w:rsidRDefault="00AC4575" w:rsidP="00AC4575">
      <w:pPr>
        <w:spacing w:line="240" w:lineRule="auto"/>
        <w:rPr>
          <w:rFonts w:cs="Arial"/>
          <w:szCs w:val="22"/>
        </w:rPr>
      </w:pPr>
      <w:r>
        <w:rPr>
          <w:rFonts w:cs="Arial"/>
          <w:szCs w:val="22"/>
        </w:rPr>
        <w:t>Datum: 22. april 2016</w:t>
      </w:r>
    </w:p>
    <w:p w:rsidR="00AC4575" w:rsidRDefault="00AC4575" w:rsidP="00AC4575">
      <w:pPr>
        <w:spacing w:line="240" w:lineRule="auto"/>
        <w:rPr>
          <w:rFonts w:cs="Arial"/>
          <w:szCs w:val="22"/>
        </w:rPr>
      </w:pPr>
      <w:r w:rsidRPr="00E043CD">
        <w:rPr>
          <w:rFonts w:cs="Arial"/>
          <w:szCs w:val="22"/>
        </w:rPr>
        <w:t>EPA</w:t>
      </w:r>
      <w:r>
        <w:rPr>
          <w:rFonts w:cs="Arial"/>
          <w:szCs w:val="22"/>
        </w:rPr>
        <w:t xml:space="preserve"> </w:t>
      </w:r>
      <w:r w:rsidRPr="00E043CD">
        <w:rPr>
          <w:rFonts w:cs="Arial"/>
          <w:szCs w:val="22"/>
        </w:rPr>
        <w:t>1023-</w:t>
      </w:r>
      <w:proofErr w:type="spellStart"/>
      <w:r w:rsidRPr="00E043CD">
        <w:rPr>
          <w:rFonts w:cs="Arial"/>
          <w:szCs w:val="22"/>
        </w:rPr>
        <w:t>VII</w:t>
      </w:r>
      <w:proofErr w:type="spellEnd"/>
    </w:p>
    <w:p w:rsidR="00AC4575" w:rsidRPr="00ED0A8E" w:rsidRDefault="00AC4575" w:rsidP="00AC4575">
      <w:pPr>
        <w:tabs>
          <w:tab w:val="left" w:pos="6521"/>
        </w:tabs>
        <w:rPr>
          <w:szCs w:val="22"/>
        </w:rPr>
      </w:pPr>
      <w:r w:rsidRPr="00ED0A8E">
        <w:rPr>
          <w:szCs w:val="22"/>
        </w:rPr>
        <w:tab/>
        <w:t>Državni zbor</w:t>
      </w:r>
    </w:p>
    <w:p w:rsidR="00AC4575" w:rsidRDefault="00AC4575" w:rsidP="00AC4575">
      <w:pPr>
        <w:tabs>
          <w:tab w:val="left" w:pos="6521"/>
        </w:tabs>
        <w:rPr>
          <w:szCs w:val="22"/>
        </w:rPr>
      </w:pPr>
      <w:r w:rsidRPr="00ED0A8E">
        <w:rPr>
          <w:szCs w:val="22"/>
        </w:rPr>
        <w:tab/>
      </w:r>
      <w:r>
        <w:rPr>
          <w:szCs w:val="22"/>
        </w:rPr>
        <w:t>dr. Milan Brglez</w:t>
      </w:r>
    </w:p>
    <w:p w:rsidR="00AC4575" w:rsidRPr="00E043CD" w:rsidRDefault="00AC4575" w:rsidP="00AC4575">
      <w:pPr>
        <w:tabs>
          <w:tab w:val="left" w:pos="6521"/>
        </w:tabs>
        <w:rPr>
          <w:rFonts w:cs="Arial"/>
          <w:szCs w:val="22"/>
        </w:rPr>
      </w:pPr>
      <w:r w:rsidRPr="00ED0A8E">
        <w:rPr>
          <w:szCs w:val="22"/>
        </w:rPr>
        <w:tab/>
        <w:t>predsednik</w:t>
      </w:r>
    </w:p>
    <w:sectPr w:rsidR="00AC4575" w:rsidRPr="00E043CD"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AC4575">
      <w:rPr>
        <w:rStyle w:val="tevilkastrani"/>
        <w:noProof/>
        <w:sz w:val="20"/>
        <w:szCs w:val="20"/>
      </w:rPr>
      <w:t>14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9687B"/>
    <w:multiLevelType w:val="hybridMultilevel"/>
    <w:tmpl w:val="04DCE0B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63B45"/>
    <w:rsid w:val="00285514"/>
    <w:rsid w:val="00285C41"/>
    <w:rsid w:val="002A2A8E"/>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9317D"/>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C4575"/>
    <w:rsid w:val="00AF06AA"/>
    <w:rsid w:val="00AF26FF"/>
    <w:rsid w:val="00B4021E"/>
    <w:rsid w:val="00B46DA2"/>
    <w:rsid w:val="00B64A88"/>
    <w:rsid w:val="00B87962"/>
    <w:rsid w:val="00B926CE"/>
    <w:rsid w:val="00BA27BA"/>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043CD"/>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36</TotalTime>
  <Pages>15</Pages>
  <Words>6429</Words>
  <Characters>33041</Characters>
  <Application>Microsoft Office Word</Application>
  <DocSecurity>0</DocSecurity>
  <Lines>275</Lines>
  <Paragraphs>78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39392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2011-06-20T15:59:00Z</cp:lastPrinted>
  <dcterms:created xsi:type="dcterms:W3CDTF">2016-04-12T11:23:00Z</dcterms:created>
  <dcterms:modified xsi:type="dcterms:W3CDTF">2016-04-26T13:18:00Z</dcterms:modified>
</cp:coreProperties>
</file>